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6D3D8" w14:textId="77777777" w:rsidR="00FB51C4" w:rsidRDefault="00FB51C4" w:rsidP="009B2752">
      <w:pPr>
        <w:pStyle w:val="Title"/>
        <w:rPr>
          <w:rFonts w:ascii="Bookman Old Style" w:hAnsi="Bookman Old Style"/>
          <w:b w:val="0"/>
          <w:sz w:val="20"/>
          <w:szCs w:val="20"/>
        </w:rPr>
      </w:pPr>
      <w:bookmarkStart w:id="0" w:name="_GoBack"/>
      <w:bookmarkEnd w:id="0"/>
    </w:p>
    <w:p w14:paraId="5E09E454" w14:textId="77777777" w:rsidR="009B2752" w:rsidRPr="008F1122" w:rsidRDefault="009B2752" w:rsidP="009B2752">
      <w:pPr>
        <w:pStyle w:val="Title"/>
        <w:rPr>
          <w:rFonts w:ascii="Bookman Old Style" w:hAnsi="Bookman Old Style"/>
          <w:b w:val="0"/>
          <w:sz w:val="20"/>
          <w:szCs w:val="20"/>
        </w:rPr>
      </w:pPr>
      <w:r w:rsidRPr="008F1122">
        <w:rPr>
          <w:rFonts w:ascii="Bookman Old Style" w:hAnsi="Bookman Old Style"/>
          <w:b w:val="0"/>
          <w:sz w:val="20"/>
          <w:szCs w:val="20"/>
        </w:rPr>
        <w:t>RANCANGAN</w:t>
      </w:r>
    </w:p>
    <w:p w14:paraId="3C8942B5" w14:textId="77777777" w:rsidR="009B2752" w:rsidRPr="008F1122" w:rsidRDefault="009B2752" w:rsidP="009B2752">
      <w:pPr>
        <w:jc w:val="center"/>
        <w:rPr>
          <w:rFonts w:ascii="Bookman Old Style" w:hAnsi="Bookman Old Style"/>
          <w:bCs/>
        </w:rPr>
      </w:pPr>
      <w:r w:rsidRPr="008F1122">
        <w:rPr>
          <w:rFonts w:ascii="Bookman Old Style" w:hAnsi="Bookman Old Style"/>
          <w:bCs/>
        </w:rPr>
        <w:t>UNDANG-UNDANG REPUBLIK INDONESIA</w:t>
      </w:r>
    </w:p>
    <w:p w14:paraId="78D0EB93" w14:textId="77777777" w:rsidR="009B2752" w:rsidRPr="008F1122" w:rsidRDefault="009B2752" w:rsidP="009B2752">
      <w:pPr>
        <w:jc w:val="center"/>
        <w:rPr>
          <w:rFonts w:ascii="Bookman Old Style" w:hAnsi="Bookman Old Style"/>
          <w:bCs/>
        </w:rPr>
      </w:pPr>
      <w:r w:rsidRPr="008F1122">
        <w:rPr>
          <w:rFonts w:ascii="Bookman Old Style" w:hAnsi="Bookman Old Style"/>
          <w:bCs/>
        </w:rPr>
        <w:t>NOMOR … TAHUN …</w:t>
      </w:r>
    </w:p>
    <w:p w14:paraId="01EA4DBC" w14:textId="77777777" w:rsidR="009B2752" w:rsidRPr="008F1122" w:rsidRDefault="009B2752" w:rsidP="009B2752">
      <w:pPr>
        <w:jc w:val="center"/>
        <w:rPr>
          <w:rFonts w:ascii="Bookman Old Style" w:hAnsi="Bookman Old Style"/>
          <w:bCs/>
        </w:rPr>
      </w:pPr>
      <w:r w:rsidRPr="008F1122">
        <w:rPr>
          <w:rFonts w:ascii="Bookman Old Style" w:hAnsi="Bookman Old Style"/>
          <w:bCs/>
        </w:rPr>
        <w:t>TENTANG</w:t>
      </w:r>
    </w:p>
    <w:p w14:paraId="14B4C4FF" w14:textId="77777777" w:rsidR="009B2752" w:rsidRPr="008F1122" w:rsidRDefault="009B2752" w:rsidP="009B2752">
      <w:pPr>
        <w:pStyle w:val="Heading3"/>
        <w:rPr>
          <w:rFonts w:ascii="Bookman Old Style" w:hAnsi="Bookman Old Style"/>
          <w:b w:val="0"/>
          <w:sz w:val="20"/>
          <w:szCs w:val="20"/>
        </w:rPr>
      </w:pPr>
      <w:r w:rsidRPr="008F1122">
        <w:rPr>
          <w:rFonts w:ascii="Bookman Old Style" w:hAnsi="Bookman Old Style"/>
          <w:b w:val="0"/>
          <w:sz w:val="20"/>
          <w:szCs w:val="20"/>
        </w:rPr>
        <w:t>KITAB UNDANG-UNDANG HUKUM PIDANA</w:t>
      </w:r>
    </w:p>
    <w:p w14:paraId="75F617BE" w14:textId="77777777" w:rsidR="009B2752" w:rsidRPr="008F1122" w:rsidRDefault="009B2752" w:rsidP="009B2752">
      <w:pPr>
        <w:ind w:left="1440" w:hanging="720"/>
        <w:jc w:val="center"/>
        <w:rPr>
          <w:rFonts w:ascii="Bookman Old Style" w:hAnsi="Bookman Old Style"/>
          <w:bCs/>
        </w:rPr>
      </w:pPr>
    </w:p>
    <w:p w14:paraId="7CF9D233" w14:textId="77777777" w:rsidR="009B2752" w:rsidRPr="008F1122" w:rsidRDefault="009B2752" w:rsidP="009B2752">
      <w:pPr>
        <w:jc w:val="center"/>
        <w:rPr>
          <w:rFonts w:ascii="Bookman Old Style" w:hAnsi="Bookman Old Style"/>
          <w:bCs/>
          <w:lang w:val="fi-FI"/>
        </w:rPr>
      </w:pPr>
      <w:r w:rsidRPr="008F1122">
        <w:rPr>
          <w:rFonts w:ascii="Bookman Old Style" w:hAnsi="Bookman Old Style"/>
          <w:bCs/>
          <w:lang w:val="fi-FI"/>
        </w:rPr>
        <w:t>DENGAN RAHMAT TUHAN YANG MAHA ESA</w:t>
      </w:r>
    </w:p>
    <w:p w14:paraId="1701EA3D" w14:textId="77777777" w:rsidR="009B2752" w:rsidRPr="008F1122" w:rsidRDefault="009B2752" w:rsidP="009B2752">
      <w:pPr>
        <w:jc w:val="center"/>
        <w:rPr>
          <w:rFonts w:ascii="Bookman Old Style" w:hAnsi="Bookman Old Style"/>
          <w:bCs/>
          <w:lang w:val="fi-FI"/>
        </w:rPr>
      </w:pPr>
      <w:r w:rsidRPr="008F1122">
        <w:rPr>
          <w:rFonts w:ascii="Bookman Old Style" w:hAnsi="Bookman Old Style"/>
          <w:bCs/>
          <w:lang w:val="fi-FI"/>
        </w:rPr>
        <w:t>PRESIDEN REPUBLIK INDONESIA,</w:t>
      </w:r>
    </w:p>
    <w:p w14:paraId="3F83D571" w14:textId="77777777" w:rsidR="009B2752" w:rsidRPr="008F1122" w:rsidRDefault="009B2752" w:rsidP="009B2752">
      <w:pPr>
        <w:ind w:left="720" w:hanging="720"/>
        <w:jc w:val="center"/>
        <w:rPr>
          <w:rFonts w:ascii="Bookman Old Style" w:hAnsi="Bookman Old Style"/>
          <w:lang w:val="fi-FI"/>
        </w:rPr>
      </w:pPr>
    </w:p>
    <w:p w14:paraId="3FA01B21" w14:textId="77777777" w:rsidR="009B2752" w:rsidRPr="008F1122" w:rsidRDefault="009B2752" w:rsidP="009B2752">
      <w:pPr>
        <w:tabs>
          <w:tab w:val="left" w:pos="1701"/>
          <w:tab w:val="left" w:pos="2127"/>
        </w:tabs>
        <w:ind w:left="2127" w:hanging="2127"/>
        <w:jc w:val="both"/>
        <w:rPr>
          <w:rFonts w:ascii="Bookman Old Style" w:hAnsi="Bookman Old Style"/>
        </w:rPr>
      </w:pPr>
      <w:r w:rsidRPr="008F1122">
        <w:rPr>
          <w:rFonts w:ascii="Bookman Old Style" w:hAnsi="Bookman Old Style"/>
          <w:lang w:val="fi-FI"/>
        </w:rPr>
        <w:t xml:space="preserve">Menimbang: </w:t>
      </w:r>
      <w:r w:rsidRPr="008F1122">
        <w:rPr>
          <w:rFonts w:ascii="Bookman Old Style" w:hAnsi="Bookman Old Style"/>
          <w:lang w:val="id-ID"/>
        </w:rPr>
        <w:t xml:space="preserve"> </w:t>
      </w:r>
      <w:r w:rsidRPr="008F1122">
        <w:rPr>
          <w:rFonts w:ascii="Bookman Old Style" w:hAnsi="Bookman Old Style"/>
          <w:lang w:val="id-ID"/>
        </w:rPr>
        <w:tab/>
      </w:r>
      <w:r w:rsidRPr="008F1122">
        <w:rPr>
          <w:rFonts w:ascii="Bookman Old Style" w:hAnsi="Bookman Old Style"/>
          <w:lang w:val="fi-FI"/>
        </w:rPr>
        <w:t>a.</w:t>
      </w:r>
      <w:r w:rsidRPr="008F1122">
        <w:rPr>
          <w:rFonts w:ascii="Bookman Old Style" w:hAnsi="Bookman Old Style"/>
          <w:lang w:val="id-ID"/>
        </w:rPr>
        <w:tab/>
      </w:r>
      <w:r w:rsidRPr="008F1122">
        <w:rPr>
          <w:rFonts w:ascii="Bookman Old Style" w:hAnsi="Bookman Old Style"/>
          <w:lang w:val="fi-FI"/>
        </w:rPr>
        <w:t xml:space="preserve">bahwa untuk mewujudkan upaya pembaharuan hukum nasional Negara Republik Indonesia yang berdasarkan Pancasila dan Undang-Undang Dasar Negara Republik Indonesia Tahun 1945, perlu disusun hukum pidana nasional untuk menggantikan </w:t>
      </w:r>
      <w:r w:rsidRPr="008F1122">
        <w:rPr>
          <w:rFonts w:ascii="Bookman Old Style" w:hAnsi="Bookman Old Style"/>
          <w:i/>
          <w:iCs/>
          <w:lang w:val="fi-FI"/>
        </w:rPr>
        <w:t>Wetboek van Strafrecht</w:t>
      </w:r>
      <w:r w:rsidRPr="008F1122">
        <w:rPr>
          <w:rFonts w:ascii="Bookman Old Style" w:hAnsi="Bookman Old Style"/>
          <w:lang w:val="fi-FI"/>
        </w:rPr>
        <w:t xml:space="preserve"> (Kitab Undang-Undang Hukum Pidana) sebagai produk hukum pemerintahan zaman kolonial Hindia Belanda; </w:t>
      </w:r>
    </w:p>
    <w:p w14:paraId="7C3D9AF9" w14:textId="77777777" w:rsidR="009B2752" w:rsidRPr="008F1122" w:rsidRDefault="009B2752" w:rsidP="009B2752">
      <w:pPr>
        <w:tabs>
          <w:tab w:val="left" w:pos="1701"/>
          <w:tab w:val="left" w:pos="2127"/>
        </w:tabs>
        <w:ind w:left="2127" w:hanging="2037"/>
        <w:jc w:val="both"/>
        <w:rPr>
          <w:rFonts w:ascii="Bookman Old Style" w:hAnsi="Bookman Old Style"/>
          <w:lang w:val="fi-FI"/>
        </w:rPr>
      </w:pPr>
      <w:r w:rsidRPr="008F1122">
        <w:rPr>
          <w:rFonts w:ascii="Bookman Old Style" w:hAnsi="Bookman Old Style"/>
          <w:lang w:val="fi-FI"/>
        </w:rPr>
        <w:t xml:space="preserve">                   </w:t>
      </w:r>
      <w:r w:rsidRPr="008F1122">
        <w:rPr>
          <w:rFonts w:ascii="Bookman Old Style" w:hAnsi="Bookman Old Style"/>
          <w:lang w:val="id-ID"/>
        </w:rPr>
        <w:t xml:space="preserve"> </w:t>
      </w:r>
      <w:r w:rsidRPr="008F1122">
        <w:rPr>
          <w:rFonts w:ascii="Bookman Old Style" w:hAnsi="Bookman Old Style"/>
          <w:lang w:val="id-ID"/>
        </w:rPr>
        <w:tab/>
      </w:r>
      <w:r w:rsidRPr="008F1122">
        <w:rPr>
          <w:rFonts w:ascii="Bookman Old Style" w:hAnsi="Bookman Old Style"/>
          <w:lang w:val="fi-FI"/>
        </w:rPr>
        <w:t>b.</w:t>
      </w:r>
      <w:r w:rsidRPr="008F1122">
        <w:rPr>
          <w:rFonts w:ascii="Bookman Old Style" w:hAnsi="Bookman Old Style"/>
          <w:lang w:val="fi-FI"/>
        </w:rPr>
        <w:tab/>
        <w:t xml:space="preserve">bahwa materi hukum pidana nasional tersebut harus disesuaikan dengan politik hukum, keadaan, perkembangan kehidupan berbangsa dan bernegara yang bertujuan    menghormati dan menjunjung tinggi hak asasi manusia, serta menciptakan </w:t>
      </w:r>
      <w:r w:rsidRPr="008F1122">
        <w:rPr>
          <w:rFonts w:ascii="Bookman Old Style" w:hAnsi="Bookman Old Style"/>
        </w:rPr>
        <w:t>keseimbangan berdasarkan nilai moral religius Ketuhanan Yang Maha Esa, kemanusiaan, kebangsaan, kerakyatan, dan keadilan sosial bagi seluruh rakyat Indonesia</w:t>
      </w:r>
      <w:r w:rsidRPr="008F1122">
        <w:rPr>
          <w:rFonts w:ascii="Bookman Old Style" w:hAnsi="Bookman Old Style"/>
          <w:lang w:val="fi-FI"/>
        </w:rPr>
        <w:t>;</w:t>
      </w:r>
    </w:p>
    <w:p w14:paraId="626F486D" w14:textId="77777777" w:rsidR="009B2752" w:rsidRPr="008F1122" w:rsidRDefault="009B2752" w:rsidP="009B2752">
      <w:pPr>
        <w:tabs>
          <w:tab w:val="left" w:pos="1701"/>
          <w:tab w:val="left" w:pos="2127"/>
        </w:tabs>
        <w:ind w:left="2127" w:hanging="2037"/>
        <w:jc w:val="both"/>
        <w:rPr>
          <w:rFonts w:ascii="Bookman Old Style" w:hAnsi="Bookman Old Style"/>
          <w:lang w:val="fi-FI"/>
        </w:rPr>
      </w:pPr>
      <w:r w:rsidRPr="008F1122">
        <w:rPr>
          <w:rFonts w:ascii="Bookman Old Style" w:hAnsi="Bookman Old Style"/>
          <w:lang w:val="fi-FI"/>
        </w:rPr>
        <w:t xml:space="preserve">        </w:t>
      </w:r>
      <w:r w:rsidRPr="008F1122">
        <w:rPr>
          <w:rFonts w:ascii="Bookman Old Style" w:hAnsi="Bookman Old Style"/>
          <w:lang w:val="id-ID"/>
        </w:rPr>
        <w:t xml:space="preserve"> </w:t>
      </w:r>
      <w:r w:rsidRPr="008F1122">
        <w:rPr>
          <w:rFonts w:ascii="Bookman Old Style" w:hAnsi="Bookman Old Style"/>
          <w:lang w:val="id-ID"/>
        </w:rPr>
        <w:tab/>
      </w:r>
      <w:r w:rsidRPr="008F1122">
        <w:rPr>
          <w:rFonts w:ascii="Bookman Old Style" w:hAnsi="Bookman Old Style"/>
          <w:lang w:val="fi-FI"/>
        </w:rPr>
        <w:t xml:space="preserve">c. </w:t>
      </w:r>
      <w:r w:rsidRPr="008F1122">
        <w:rPr>
          <w:rFonts w:ascii="Bookman Old Style" w:hAnsi="Bookman Old Style"/>
          <w:lang w:val="fi-FI"/>
        </w:rPr>
        <w:tab/>
        <w:t xml:space="preserve">bahwa materi hukum pidana nasional juga harus mengatur keseimbangan </w:t>
      </w:r>
      <w:r w:rsidRPr="008F1122">
        <w:rPr>
          <w:rFonts w:ascii="Bookman Old Style" w:hAnsi="Bookman Old Style"/>
        </w:rPr>
        <w:t>antara kepentingan umum dan kepentingan negara dengan kepentingan individu, antara perlindungan terhadap pelaku tindak pidana  dan korban tindak pidana, antara unsur perbuatan dan sikap batin, antara kepastian hukum dan keadilan, antara hukum tertulis dan hukum yang hidup dalam masyarakat, antara nilai nasional dan nilai universal, dan antara hak asasi manusia dan kewajiban asasi manusia;</w:t>
      </w:r>
    </w:p>
    <w:p w14:paraId="623A751B" w14:textId="77777777" w:rsidR="009B2752" w:rsidRPr="008F1122" w:rsidRDefault="009B2752" w:rsidP="009B2752">
      <w:pPr>
        <w:tabs>
          <w:tab w:val="left" w:pos="1701"/>
          <w:tab w:val="left" w:pos="2127"/>
        </w:tabs>
        <w:ind w:left="2127" w:hanging="2037"/>
        <w:jc w:val="both"/>
        <w:rPr>
          <w:rFonts w:ascii="Bookman Old Style" w:hAnsi="Bookman Old Style"/>
          <w:lang w:val="fi-FI"/>
        </w:rPr>
      </w:pPr>
      <w:r w:rsidRPr="008F1122">
        <w:rPr>
          <w:rFonts w:ascii="Bookman Old Style" w:hAnsi="Bookman Old Style"/>
          <w:lang w:val="fi-FI"/>
        </w:rPr>
        <w:tab/>
        <w:t>d.</w:t>
      </w:r>
      <w:r w:rsidRPr="008F1122">
        <w:rPr>
          <w:rFonts w:ascii="Bookman Old Style" w:hAnsi="Bookman Old Style"/>
          <w:lang w:val="fi-FI"/>
        </w:rPr>
        <w:tab/>
        <w:t>bahwa berdasarkan pertimbangan sebagaimana dimaksud dalam huruf a, huruf b, dan huruf c, perlu membentuk Undang-Undang tentang Kitab Undang-Undang Hukum Pidana;</w:t>
      </w:r>
    </w:p>
    <w:p w14:paraId="77AB8225" w14:textId="77777777" w:rsidR="009B2752" w:rsidRPr="008F1122" w:rsidRDefault="009B2752" w:rsidP="009B2752">
      <w:pPr>
        <w:ind w:left="720" w:hanging="720"/>
        <w:jc w:val="both"/>
        <w:rPr>
          <w:rFonts w:ascii="Bookman Old Style" w:hAnsi="Bookman Old Style"/>
          <w:lang w:val="fi-FI"/>
        </w:rPr>
      </w:pPr>
    </w:p>
    <w:p w14:paraId="09ACB085" w14:textId="77777777" w:rsidR="009B2752" w:rsidRPr="008F1122" w:rsidRDefault="009B2752" w:rsidP="009B2752">
      <w:pPr>
        <w:ind w:left="1701" w:hanging="1701"/>
        <w:jc w:val="both"/>
        <w:rPr>
          <w:rFonts w:ascii="Bookman Old Style" w:hAnsi="Bookman Old Style"/>
          <w:lang w:val="fi-FI"/>
        </w:rPr>
      </w:pPr>
      <w:r w:rsidRPr="008F1122">
        <w:rPr>
          <w:rFonts w:ascii="Bookman Old Style" w:hAnsi="Bookman Old Style"/>
          <w:lang w:val="fi-FI"/>
        </w:rPr>
        <w:t>Mengingat:</w:t>
      </w:r>
      <w:r w:rsidRPr="008F1122">
        <w:rPr>
          <w:rFonts w:ascii="Bookman Old Style" w:hAnsi="Bookman Old Style"/>
          <w:lang w:val="fi-FI"/>
        </w:rPr>
        <w:tab/>
        <w:t>Pasal 5 ayat (1) dan Pasal 20 Undang-Undang Dasar Negara Republik Indonesia Tahun 1945;</w:t>
      </w:r>
    </w:p>
    <w:p w14:paraId="40FC8129" w14:textId="77777777" w:rsidR="00F43F03" w:rsidRPr="008F1122" w:rsidRDefault="00F43F03" w:rsidP="009B2752">
      <w:pPr>
        <w:ind w:left="720" w:hanging="720"/>
        <w:jc w:val="center"/>
        <w:rPr>
          <w:rFonts w:ascii="Bookman Old Style" w:hAnsi="Bookman Old Style"/>
          <w:lang w:val="fi-FI"/>
        </w:rPr>
      </w:pPr>
    </w:p>
    <w:p w14:paraId="31F3C721"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 xml:space="preserve">Dengan Persetujuan Bersama </w:t>
      </w:r>
    </w:p>
    <w:p w14:paraId="702B1088" w14:textId="77777777" w:rsidR="009B2752" w:rsidRPr="008F1122" w:rsidRDefault="009B2752" w:rsidP="009B2752">
      <w:pPr>
        <w:tabs>
          <w:tab w:val="left" w:pos="1560"/>
        </w:tabs>
        <w:ind w:left="720" w:hanging="720"/>
        <w:jc w:val="center"/>
        <w:rPr>
          <w:rFonts w:ascii="Bookman Old Style" w:hAnsi="Bookman Old Style"/>
          <w:lang w:val="fi-FI"/>
        </w:rPr>
      </w:pPr>
      <w:r w:rsidRPr="008F1122">
        <w:rPr>
          <w:rFonts w:ascii="Bookman Old Style" w:hAnsi="Bookman Old Style"/>
          <w:lang w:val="fi-FI"/>
        </w:rPr>
        <w:t>DEWAN PERWAKILAN RAKYAT REPUBLIK INDONESIA</w:t>
      </w:r>
    </w:p>
    <w:p w14:paraId="3F261F8D"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 xml:space="preserve">dan </w:t>
      </w:r>
    </w:p>
    <w:p w14:paraId="34953EAA" w14:textId="77777777" w:rsidR="009B2752" w:rsidRPr="008F1122" w:rsidRDefault="009B2752" w:rsidP="009B2752">
      <w:pPr>
        <w:ind w:left="720" w:hanging="720"/>
        <w:jc w:val="center"/>
        <w:rPr>
          <w:rFonts w:ascii="Bookman Old Style" w:hAnsi="Bookman Old Style"/>
        </w:rPr>
      </w:pPr>
      <w:r w:rsidRPr="008F1122">
        <w:rPr>
          <w:rFonts w:ascii="Bookman Old Style" w:hAnsi="Bookman Old Style"/>
        </w:rPr>
        <w:t>PRESIDEN REPUBLIK INDONESIA</w:t>
      </w:r>
    </w:p>
    <w:p w14:paraId="5C91BC73" w14:textId="77777777" w:rsidR="009B2752" w:rsidRPr="008F1122" w:rsidRDefault="009B2752" w:rsidP="009B2752">
      <w:pPr>
        <w:ind w:left="720" w:hanging="720"/>
        <w:jc w:val="center"/>
        <w:rPr>
          <w:rFonts w:ascii="Bookman Old Style" w:hAnsi="Bookman Old Style"/>
        </w:rPr>
      </w:pPr>
    </w:p>
    <w:p w14:paraId="5DF7668F" w14:textId="77777777" w:rsidR="009B2752" w:rsidRPr="008F1122" w:rsidRDefault="009B2752" w:rsidP="009B2752">
      <w:pPr>
        <w:ind w:left="720" w:hanging="720"/>
        <w:jc w:val="center"/>
        <w:rPr>
          <w:rFonts w:ascii="Bookman Old Style" w:hAnsi="Bookman Old Style"/>
        </w:rPr>
      </w:pPr>
      <w:r w:rsidRPr="008F1122">
        <w:rPr>
          <w:rFonts w:ascii="Bookman Old Style" w:hAnsi="Bookman Old Style"/>
        </w:rPr>
        <w:t>MEMUTUSKAN:</w:t>
      </w:r>
    </w:p>
    <w:p w14:paraId="77267388" w14:textId="77777777" w:rsidR="009B2752" w:rsidRPr="008F1122" w:rsidRDefault="009B2752" w:rsidP="009B2752">
      <w:pPr>
        <w:ind w:left="720" w:hanging="720"/>
        <w:jc w:val="center"/>
        <w:rPr>
          <w:rFonts w:ascii="Bookman Old Style" w:hAnsi="Bookman Old Style"/>
        </w:rPr>
      </w:pPr>
    </w:p>
    <w:p w14:paraId="192B24B7" w14:textId="77777777" w:rsidR="009B2752" w:rsidRPr="008F1122" w:rsidRDefault="002F1FBF" w:rsidP="009B2752">
      <w:pPr>
        <w:tabs>
          <w:tab w:val="left" w:pos="1701"/>
        </w:tabs>
        <w:ind w:left="1701" w:hanging="1701"/>
        <w:jc w:val="both"/>
        <w:rPr>
          <w:rFonts w:ascii="Bookman Old Style" w:hAnsi="Bookman Old Style"/>
        </w:rPr>
      </w:pPr>
      <w:r>
        <w:rPr>
          <w:rFonts w:ascii="Bookman Old Style" w:hAnsi="Bookman Old Style"/>
        </w:rPr>
        <w:t>Menetapkan</w:t>
      </w:r>
      <w:r w:rsidR="009B2752" w:rsidRPr="008F1122">
        <w:rPr>
          <w:rFonts w:ascii="Bookman Old Style" w:hAnsi="Bookman Old Style"/>
        </w:rPr>
        <w:t>:</w:t>
      </w:r>
      <w:r w:rsidR="009B2752" w:rsidRPr="008F1122">
        <w:rPr>
          <w:rFonts w:ascii="Bookman Old Style" w:hAnsi="Bookman Old Style"/>
        </w:rPr>
        <w:tab/>
        <w:t>UNDANG-UNDANG TENTANG KITAB UNDANG-UNDANG HUKUM PIDANA.</w:t>
      </w:r>
    </w:p>
    <w:p w14:paraId="272C4125" w14:textId="77777777" w:rsidR="009B2752" w:rsidRDefault="009B2752" w:rsidP="009B2752">
      <w:pPr>
        <w:rPr>
          <w:rFonts w:ascii="Bookman Old Style" w:hAnsi="Bookman Old Style"/>
        </w:rPr>
      </w:pPr>
    </w:p>
    <w:p w14:paraId="67CBF8EA" w14:textId="77777777" w:rsidR="008F1122" w:rsidRDefault="008F1122" w:rsidP="009B2752">
      <w:pPr>
        <w:rPr>
          <w:rFonts w:ascii="Bookman Old Style" w:hAnsi="Bookman Old Style"/>
        </w:rPr>
      </w:pPr>
    </w:p>
    <w:p w14:paraId="171905FF" w14:textId="77777777" w:rsidR="008F1122" w:rsidRDefault="008F1122" w:rsidP="009B2752">
      <w:pPr>
        <w:rPr>
          <w:rFonts w:ascii="Bookman Old Style" w:hAnsi="Bookman Old Style"/>
        </w:rPr>
      </w:pPr>
    </w:p>
    <w:p w14:paraId="3607CB13" w14:textId="77777777" w:rsidR="008F1122" w:rsidRDefault="008F1122" w:rsidP="009B2752">
      <w:pPr>
        <w:rPr>
          <w:rFonts w:ascii="Bookman Old Style" w:hAnsi="Bookman Old Style"/>
        </w:rPr>
      </w:pPr>
    </w:p>
    <w:p w14:paraId="64065DA9" w14:textId="77777777" w:rsidR="008F1122" w:rsidRDefault="008F1122" w:rsidP="009B2752">
      <w:pPr>
        <w:rPr>
          <w:rFonts w:ascii="Bookman Old Style" w:hAnsi="Bookman Old Style"/>
        </w:rPr>
      </w:pPr>
    </w:p>
    <w:p w14:paraId="6343FA5A" w14:textId="77777777" w:rsidR="008F1122" w:rsidRDefault="008F1122" w:rsidP="009B2752">
      <w:pPr>
        <w:rPr>
          <w:rFonts w:ascii="Bookman Old Style" w:hAnsi="Bookman Old Style"/>
        </w:rPr>
      </w:pPr>
    </w:p>
    <w:p w14:paraId="41E8465B" w14:textId="77777777" w:rsidR="008F1122" w:rsidRDefault="008F1122" w:rsidP="009B2752">
      <w:pPr>
        <w:rPr>
          <w:rFonts w:ascii="Bookman Old Style" w:hAnsi="Bookman Old Style"/>
        </w:rPr>
      </w:pPr>
    </w:p>
    <w:p w14:paraId="06DFEDF9" w14:textId="77777777" w:rsidR="008F1122" w:rsidRDefault="008F1122" w:rsidP="009B2752">
      <w:pPr>
        <w:rPr>
          <w:rFonts w:ascii="Bookman Old Style" w:hAnsi="Bookman Old Style"/>
        </w:rPr>
      </w:pPr>
    </w:p>
    <w:p w14:paraId="57B925EC" w14:textId="77777777" w:rsidR="00B6317A" w:rsidRDefault="00B6317A" w:rsidP="009B2752">
      <w:pPr>
        <w:rPr>
          <w:rFonts w:ascii="Bookman Old Style" w:hAnsi="Bookman Old Style"/>
        </w:rPr>
      </w:pPr>
    </w:p>
    <w:p w14:paraId="74F0BEF9" w14:textId="77777777" w:rsidR="00B6317A" w:rsidRDefault="00B6317A" w:rsidP="009B2752">
      <w:pPr>
        <w:rPr>
          <w:rFonts w:ascii="Bookman Old Style" w:hAnsi="Bookman Old Style"/>
        </w:rPr>
      </w:pPr>
    </w:p>
    <w:p w14:paraId="52DB5A68" w14:textId="77777777" w:rsidR="009B2752" w:rsidRPr="008F1122" w:rsidRDefault="009B2752" w:rsidP="009B2752">
      <w:pPr>
        <w:pStyle w:val="Heading8"/>
        <w:rPr>
          <w:rFonts w:ascii="Bookman Old Style" w:hAnsi="Bookman Old Style"/>
          <w:sz w:val="20"/>
          <w:szCs w:val="20"/>
          <w:lang w:val="id-ID"/>
        </w:rPr>
      </w:pPr>
      <w:r w:rsidRPr="008F1122">
        <w:rPr>
          <w:rFonts w:ascii="Bookman Old Style" w:hAnsi="Bookman Old Style"/>
          <w:sz w:val="20"/>
          <w:szCs w:val="20"/>
        </w:rPr>
        <w:lastRenderedPageBreak/>
        <w:t>BUKU KESATU</w:t>
      </w:r>
    </w:p>
    <w:p w14:paraId="44281CAD" w14:textId="77777777" w:rsidR="009B2752" w:rsidRPr="008F1122" w:rsidRDefault="009B2752" w:rsidP="009B2752">
      <w:pPr>
        <w:ind w:left="720" w:hanging="720"/>
        <w:jc w:val="center"/>
        <w:rPr>
          <w:rFonts w:ascii="Bookman Old Style" w:hAnsi="Bookman Old Style"/>
        </w:rPr>
      </w:pPr>
      <w:r w:rsidRPr="008F1122">
        <w:rPr>
          <w:rFonts w:ascii="Bookman Old Style" w:hAnsi="Bookman Old Style"/>
        </w:rPr>
        <w:t>KETENTUAN UMUM</w:t>
      </w:r>
    </w:p>
    <w:p w14:paraId="51E0EAF8" w14:textId="77777777" w:rsidR="009B2752" w:rsidRPr="008F1122" w:rsidRDefault="009B2752" w:rsidP="009B2752">
      <w:pPr>
        <w:ind w:left="720" w:hanging="720"/>
        <w:jc w:val="center"/>
        <w:rPr>
          <w:rFonts w:ascii="Bookman Old Style" w:hAnsi="Bookman Old Style"/>
        </w:rPr>
      </w:pPr>
    </w:p>
    <w:p w14:paraId="3CA308EE" w14:textId="77777777" w:rsidR="009B2752" w:rsidRPr="008F1122" w:rsidRDefault="009B2752" w:rsidP="009B2752">
      <w:pPr>
        <w:pStyle w:val="Heading4"/>
        <w:spacing w:line="240" w:lineRule="auto"/>
        <w:rPr>
          <w:rFonts w:ascii="Bookman Old Style" w:hAnsi="Bookman Old Style"/>
          <w:sz w:val="20"/>
          <w:szCs w:val="20"/>
        </w:rPr>
      </w:pPr>
      <w:r w:rsidRPr="008F1122">
        <w:rPr>
          <w:rFonts w:ascii="Bookman Old Style" w:hAnsi="Bookman Old Style"/>
          <w:sz w:val="20"/>
          <w:szCs w:val="20"/>
        </w:rPr>
        <w:t>BAB I</w:t>
      </w:r>
    </w:p>
    <w:p w14:paraId="559A6E52" w14:textId="77777777" w:rsidR="009B2752" w:rsidRPr="008F1122" w:rsidRDefault="009B2752" w:rsidP="009B2752">
      <w:pPr>
        <w:pStyle w:val="Heading4"/>
        <w:spacing w:line="240" w:lineRule="auto"/>
        <w:rPr>
          <w:rFonts w:ascii="Bookman Old Style" w:hAnsi="Bookman Old Style"/>
          <w:sz w:val="20"/>
          <w:szCs w:val="20"/>
        </w:rPr>
      </w:pPr>
      <w:r w:rsidRPr="008F1122">
        <w:rPr>
          <w:rFonts w:ascii="Bookman Old Style" w:hAnsi="Bookman Old Style"/>
          <w:sz w:val="20"/>
          <w:szCs w:val="20"/>
        </w:rPr>
        <w:t>RUANG LINGKUP BERLAKUNYA KETENTUAN PERATURAN</w:t>
      </w:r>
    </w:p>
    <w:p w14:paraId="20873428" w14:textId="77777777" w:rsidR="009B2752" w:rsidRPr="008F1122" w:rsidRDefault="009B2752" w:rsidP="009B2752">
      <w:pPr>
        <w:ind w:left="720" w:hanging="720"/>
        <w:jc w:val="center"/>
        <w:rPr>
          <w:rFonts w:ascii="Bookman Old Style" w:hAnsi="Bookman Old Style"/>
        </w:rPr>
      </w:pPr>
      <w:r w:rsidRPr="008F1122">
        <w:rPr>
          <w:rFonts w:ascii="Bookman Old Style" w:hAnsi="Bookman Old Style"/>
        </w:rPr>
        <w:t xml:space="preserve"> PERUNDANG-UNDANGAN PIDANA</w:t>
      </w:r>
    </w:p>
    <w:p w14:paraId="7DE89960" w14:textId="77777777" w:rsidR="009B2752" w:rsidRPr="008F1122" w:rsidRDefault="009B2752" w:rsidP="009B2752">
      <w:pPr>
        <w:ind w:left="720" w:hanging="720"/>
        <w:jc w:val="center"/>
        <w:rPr>
          <w:rFonts w:ascii="Bookman Old Style" w:hAnsi="Bookman Old Style"/>
        </w:rPr>
      </w:pPr>
    </w:p>
    <w:p w14:paraId="5F50F694" w14:textId="77777777" w:rsidR="009B2752" w:rsidRPr="008F1122" w:rsidRDefault="003572B6" w:rsidP="009B2752">
      <w:pPr>
        <w:ind w:left="720" w:hanging="720"/>
        <w:jc w:val="center"/>
        <w:rPr>
          <w:rFonts w:ascii="Bookman Old Style" w:hAnsi="Bookman Old Style"/>
        </w:rPr>
      </w:pPr>
      <w:r>
        <w:rPr>
          <w:rFonts w:ascii="Bookman Old Style" w:hAnsi="Bookman Old Style"/>
        </w:rPr>
        <w:t>Bagian</w:t>
      </w:r>
      <w:r w:rsidR="009B2752" w:rsidRPr="008F1122">
        <w:rPr>
          <w:rFonts w:ascii="Bookman Old Style" w:hAnsi="Bookman Old Style"/>
        </w:rPr>
        <w:t xml:space="preserve"> Kesatu </w:t>
      </w:r>
    </w:p>
    <w:p w14:paraId="40106B99" w14:textId="77777777" w:rsidR="009B2752" w:rsidRPr="008F1122" w:rsidRDefault="009B2752" w:rsidP="009B2752">
      <w:pPr>
        <w:ind w:left="720" w:hanging="720"/>
        <w:jc w:val="center"/>
        <w:rPr>
          <w:rFonts w:ascii="Bookman Old Style" w:hAnsi="Bookman Old Style"/>
        </w:rPr>
      </w:pPr>
      <w:r w:rsidRPr="008F1122">
        <w:rPr>
          <w:rFonts w:ascii="Bookman Old Style" w:hAnsi="Bookman Old Style"/>
        </w:rPr>
        <w:t>Menurut Waktu</w:t>
      </w:r>
    </w:p>
    <w:p w14:paraId="50FCB2A2" w14:textId="77777777" w:rsidR="009B2752" w:rsidRPr="008F1122" w:rsidRDefault="009B2752" w:rsidP="009B2752">
      <w:pPr>
        <w:ind w:left="720" w:hanging="720"/>
        <w:jc w:val="center"/>
        <w:rPr>
          <w:rFonts w:ascii="Bookman Old Style" w:hAnsi="Bookman Old Style"/>
        </w:rPr>
      </w:pPr>
    </w:p>
    <w:p w14:paraId="095DD9D4" w14:textId="77777777" w:rsidR="009B2752" w:rsidRPr="008F1122" w:rsidRDefault="009B2752" w:rsidP="009B2752">
      <w:pPr>
        <w:ind w:left="720" w:hanging="720"/>
        <w:jc w:val="center"/>
        <w:rPr>
          <w:rFonts w:ascii="Bookman Old Style" w:hAnsi="Bookman Old Style"/>
          <w:i/>
          <w:iCs/>
        </w:rPr>
      </w:pPr>
      <w:r w:rsidRPr="008F1122">
        <w:rPr>
          <w:rFonts w:ascii="Bookman Old Style" w:hAnsi="Bookman Old Style"/>
        </w:rPr>
        <w:t>Pasal 1</w:t>
      </w:r>
    </w:p>
    <w:p w14:paraId="707A5FD9" w14:textId="77777777" w:rsidR="009B2752" w:rsidRPr="008F1122" w:rsidRDefault="009B2752" w:rsidP="009B2752">
      <w:pPr>
        <w:tabs>
          <w:tab w:val="left" w:pos="426"/>
        </w:tabs>
        <w:ind w:left="426" w:hanging="426"/>
        <w:jc w:val="both"/>
        <w:rPr>
          <w:rFonts w:ascii="Bookman Old Style" w:hAnsi="Bookman Old Style"/>
        </w:rPr>
      </w:pPr>
      <w:r w:rsidRPr="008F1122">
        <w:rPr>
          <w:rFonts w:ascii="Bookman Old Style" w:hAnsi="Bookman Old Style"/>
        </w:rPr>
        <w:t>(1)</w:t>
      </w:r>
      <w:r w:rsidRPr="008F1122">
        <w:rPr>
          <w:rFonts w:ascii="Bookman Old Style" w:hAnsi="Bookman Old Style"/>
        </w:rPr>
        <w:tab/>
        <w:t>Tiada seorang pun dapat dipidana atau dikenakan tindakan, kecuali perbuatan yang dilakukan telah ditetapkan sebagai tindak pidana dalam peraturan perundang-undangan yang berlaku pada saat perbuatan itu dilakukan.</w:t>
      </w:r>
    </w:p>
    <w:p w14:paraId="21BBECC3" w14:textId="77777777" w:rsidR="009B2752" w:rsidRPr="008F1122" w:rsidRDefault="009B2752" w:rsidP="009B2752">
      <w:pPr>
        <w:tabs>
          <w:tab w:val="left" w:pos="426"/>
        </w:tabs>
        <w:ind w:left="426" w:hanging="426"/>
        <w:jc w:val="both"/>
        <w:rPr>
          <w:rFonts w:ascii="Bookman Old Style" w:hAnsi="Bookman Old Style"/>
          <w:lang w:val="id-ID"/>
        </w:rPr>
      </w:pPr>
      <w:r w:rsidRPr="008F1122">
        <w:rPr>
          <w:rFonts w:ascii="Bookman Old Style" w:hAnsi="Bookman Old Style"/>
        </w:rPr>
        <w:t>(2)</w:t>
      </w:r>
      <w:r w:rsidRPr="008F1122">
        <w:rPr>
          <w:rFonts w:ascii="Bookman Old Style" w:hAnsi="Bookman Old Style"/>
          <w:lang w:val="id-ID"/>
        </w:rPr>
        <w:tab/>
      </w:r>
      <w:r w:rsidRPr="008F1122">
        <w:rPr>
          <w:rFonts w:ascii="Bookman Old Style" w:hAnsi="Bookman Old Style"/>
        </w:rPr>
        <w:t>Dalam menetapkan adanya tindak pidana dilarang</w:t>
      </w:r>
      <w:r w:rsidRPr="008F1122">
        <w:rPr>
          <w:rFonts w:ascii="Bookman Old Style" w:hAnsi="Bookman Old Style"/>
          <w:lang w:val="id-ID"/>
        </w:rPr>
        <w:t xml:space="preserve"> </w:t>
      </w:r>
      <w:r w:rsidRPr="008F1122">
        <w:rPr>
          <w:rFonts w:ascii="Bookman Old Style" w:hAnsi="Bookman Old Style"/>
        </w:rPr>
        <w:t>menggunakan analogi.</w:t>
      </w:r>
    </w:p>
    <w:p w14:paraId="4176C217" w14:textId="77777777" w:rsidR="009B2752" w:rsidRPr="008F1122" w:rsidRDefault="009B2752" w:rsidP="009B2752">
      <w:pPr>
        <w:tabs>
          <w:tab w:val="left" w:pos="426"/>
        </w:tabs>
        <w:ind w:left="426" w:hanging="426"/>
        <w:jc w:val="both"/>
        <w:rPr>
          <w:rFonts w:ascii="Bookman Old Style" w:hAnsi="Bookman Old Style"/>
        </w:rPr>
      </w:pPr>
    </w:p>
    <w:p w14:paraId="0400D09D" w14:textId="77777777" w:rsidR="009B2752" w:rsidRPr="008F1122" w:rsidRDefault="009B2752" w:rsidP="009B2752">
      <w:pPr>
        <w:tabs>
          <w:tab w:val="left" w:pos="426"/>
        </w:tabs>
        <w:ind w:left="426" w:hanging="426"/>
        <w:jc w:val="center"/>
        <w:rPr>
          <w:rFonts w:ascii="Bookman Old Style" w:hAnsi="Bookman Old Style"/>
          <w:lang w:val="id-ID"/>
        </w:rPr>
      </w:pPr>
      <w:r w:rsidRPr="008F1122">
        <w:rPr>
          <w:rFonts w:ascii="Bookman Old Style" w:hAnsi="Bookman Old Style"/>
          <w:lang w:val="id-ID"/>
        </w:rPr>
        <w:t>Pasal 2</w:t>
      </w:r>
    </w:p>
    <w:p w14:paraId="2E4FCBDC" w14:textId="77777777" w:rsidR="009B2752" w:rsidRPr="008F1122" w:rsidRDefault="003572B6" w:rsidP="009B2752">
      <w:pPr>
        <w:tabs>
          <w:tab w:val="left" w:pos="426"/>
        </w:tabs>
        <w:ind w:left="426" w:hanging="426"/>
        <w:jc w:val="both"/>
        <w:rPr>
          <w:rFonts w:ascii="Bookman Old Style" w:hAnsi="Bookman Old Style"/>
        </w:rPr>
      </w:pPr>
      <w:r>
        <w:rPr>
          <w:rFonts w:ascii="Bookman Old Style" w:hAnsi="Bookman Old Style"/>
        </w:rPr>
        <w:t xml:space="preserve">(1) </w:t>
      </w:r>
      <w:r>
        <w:rPr>
          <w:rFonts w:ascii="Bookman Old Style" w:hAnsi="Bookman Old Style"/>
        </w:rPr>
        <w:tab/>
        <w:t>Ketentuan</w:t>
      </w:r>
      <w:r w:rsidR="009B2752" w:rsidRPr="008F1122">
        <w:rPr>
          <w:rFonts w:ascii="Bookman Old Style" w:hAnsi="Bookman Old Style"/>
        </w:rPr>
        <w:t xml:space="preserve"> sebagaimana  dimaksud dalam Pasal 1 ayat (1) tidak mengurangi berlakunya hukum yang hidup </w:t>
      </w:r>
      <w:r w:rsidR="009B2752" w:rsidRPr="008F1122">
        <w:rPr>
          <w:rFonts w:ascii="Bookman Old Style" w:hAnsi="Bookman Old Style"/>
          <w:iCs/>
        </w:rPr>
        <w:t>dalam masyarakat</w:t>
      </w:r>
      <w:r w:rsidR="009B2752" w:rsidRPr="008F1122">
        <w:rPr>
          <w:rFonts w:ascii="Bookman Old Style" w:hAnsi="Bookman Old Style"/>
        </w:rPr>
        <w:t xml:space="preserve"> yang menentukan bahwa seseorang patut dipidana walaupun perbuatan tersebut tidak diatur dalam peraturan perundang</w:t>
      </w:r>
      <w:r w:rsidR="009B2752" w:rsidRPr="008F1122">
        <w:rPr>
          <w:rFonts w:ascii="Bookman Old Style" w:hAnsi="Bookman Old Style"/>
        </w:rPr>
        <w:noBreakHyphen/>
        <w:t>undangan.</w:t>
      </w:r>
    </w:p>
    <w:p w14:paraId="464C92EF" w14:textId="77777777" w:rsidR="009B2752" w:rsidRPr="008F1122" w:rsidRDefault="009B2752" w:rsidP="009B2752">
      <w:pPr>
        <w:tabs>
          <w:tab w:val="left" w:pos="426"/>
        </w:tabs>
        <w:ind w:left="426" w:hanging="426"/>
        <w:jc w:val="both"/>
        <w:rPr>
          <w:rFonts w:ascii="Bookman Old Style" w:hAnsi="Bookman Old Style"/>
          <w:spacing w:val="-10"/>
          <w:w w:val="90"/>
          <w:lang w:val="id-ID"/>
        </w:rPr>
      </w:pPr>
      <w:r w:rsidRPr="008F1122">
        <w:rPr>
          <w:rFonts w:ascii="Bookman Old Style" w:hAnsi="Bookman Old Style"/>
        </w:rPr>
        <w:t>(2)</w:t>
      </w:r>
      <w:r w:rsidRPr="008F1122">
        <w:rPr>
          <w:rFonts w:ascii="Bookman Old Style" w:hAnsi="Bookman Old Style"/>
          <w:lang w:val="id-ID"/>
        </w:rPr>
        <w:tab/>
      </w:r>
      <w:r w:rsidRPr="008F1122">
        <w:rPr>
          <w:rFonts w:ascii="Bookman Old Style" w:hAnsi="Bookman Old Style"/>
        </w:rPr>
        <w:t xml:space="preserve">Berlakunya hukum yang hidup </w:t>
      </w:r>
      <w:r w:rsidRPr="008F1122">
        <w:rPr>
          <w:rFonts w:ascii="Bookman Old Style" w:hAnsi="Bookman Old Style"/>
          <w:iCs/>
        </w:rPr>
        <w:t>dalam masyarakat</w:t>
      </w:r>
      <w:r w:rsidRPr="008F1122">
        <w:rPr>
          <w:rFonts w:ascii="Bookman Old Style" w:hAnsi="Bookman Old Style"/>
        </w:rPr>
        <w:t xml:space="preserve"> sebagaimana dimaksud pada ayat (1) sepanjang sesuai dengan nilai-nilai yang terkandung dalam Pancasila, hak asasi manusia, dan prinsip-prinsip hukum umum yang diakui oleh masyarakat bangsa-bangsa.</w:t>
      </w:r>
    </w:p>
    <w:p w14:paraId="02ADB6C4" w14:textId="77777777" w:rsidR="009B2752" w:rsidRPr="008F1122" w:rsidRDefault="009B2752" w:rsidP="009B2752">
      <w:pPr>
        <w:ind w:left="720" w:hanging="720"/>
        <w:jc w:val="both"/>
        <w:rPr>
          <w:rFonts w:ascii="Bookman Old Style" w:hAnsi="Bookman Old Style"/>
        </w:rPr>
      </w:pPr>
    </w:p>
    <w:p w14:paraId="5D492BCF" w14:textId="77777777" w:rsidR="009B2752" w:rsidRPr="008F1122" w:rsidRDefault="009B2752" w:rsidP="009B2752">
      <w:pPr>
        <w:ind w:left="720" w:hanging="720"/>
        <w:jc w:val="center"/>
        <w:rPr>
          <w:rFonts w:ascii="Bookman Old Style" w:hAnsi="Bookman Old Style"/>
          <w:lang w:val="id-ID"/>
        </w:rPr>
      </w:pPr>
      <w:r w:rsidRPr="008F1122">
        <w:rPr>
          <w:rFonts w:ascii="Bookman Old Style" w:hAnsi="Bookman Old Style"/>
        </w:rPr>
        <w:t xml:space="preserve">Pasal </w:t>
      </w:r>
      <w:r w:rsidRPr="008F1122">
        <w:rPr>
          <w:rFonts w:ascii="Bookman Old Style" w:hAnsi="Bookman Old Style"/>
          <w:lang w:val="id-ID"/>
        </w:rPr>
        <w:t>3</w:t>
      </w:r>
    </w:p>
    <w:p w14:paraId="5B227D4A" w14:textId="77777777" w:rsidR="009B2752" w:rsidRPr="008F1122" w:rsidRDefault="003572B6" w:rsidP="009B2752">
      <w:pPr>
        <w:pStyle w:val="BodyTextIndent2"/>
        <w:tabs>
          <w:tab w:val="left" w:pos="426"/>
        </w:tabs>
        <w:spacing w:line="240" w:lineRule="auto"/>
        <w:ind w:left="426" w:hanging="426"/>
        <w:rPr>
          <w:rFonts w:ascii="Bookman Old Style" w:hAnsi="Bookman Old Style"/>
          <w:sz w:val="20"/>
          <w:szCs w:val="20"/>
        </w:rPr>
      </w:pPr>
      <w:r>
        <w:rPr>
          <w:rFonts w:ascii="Bookman Old Style" w:hAnsi="Bookman Old Style"/>
          <w:sz w:val="20"/>
          <w:szCs w:val="20"/>
        </w:rPr>
        <w:t>(1) Dalam hal terdapat</w:t>
      </w:r>
      <w:r w:rsidR="009B2752" w:rsidRPr="008F1122">
        <w:rPr>
          <w:rFonts w:ascii="Bookman Old Style" w:hAnsi="Bookman Old Style"/>
          <w:sz w:val="20"/>
          <w:szCs w:val="20"/>
          <w:lang w:val="id-ID"/>
        </w:rPr>
        <w:t xml:space="preserve"> </w:t>
      </w:r>
      <w:r w:rsidR="009B2752" w:rsidRPr="008F1122">
        <w:rPr>
          <w:rFonts w:ascii="Bookman Old Style" w:hAnsi="Bookman Old Style"/>
          <w:sz w:val="20"/>
          <w:szCs w:val="20"/>
        </w:rPr>
        <w:t>perubahan peraturan perundang</w:t>
      </w:r>
      <w:r w:rsidR="009B2752" w:rsidRPr="008F1122">
        <w:rPr>
          <w:rFonts w:ascii="Bookman Old Style" w:hAnsi="Bookman Old Style"/>
          <w:sz w:val="20"/>
          <w:szCs w:val="20"/>
        </w:rPr>
        <w:noBreakHyphen/>
        <w:t>undangan sesudah perbuatan terjadi, diberlakukan peraturan perun</w:t>
      </w:r>
      <w:r w:rsidR="009B2752" w:rsidRPr="008F1122">
        <w:rPr>
          <w:rFonts w:ascii="Bookman Old Style" w:hAnsi="Bookman Old Style"/>
          <w:sz w:val="20"/>
          <w:szCs w:val="20"/>
        </w:rPr>
        <w:softHyphen/>
        <w:t>dang</w:t>
      </w:r>
      <w:r w:rsidR="009B2752" w:rsidRPr="008F1122">
        <w:rPr>
          <w:rFonts w:ascii="Bookman Old Style" w:hAnsi="Bookman Old Style"/>
          <w:sz w:val="20"/>
          <w:szCs w:val="20"/>
        </w:rPr>
        <w:noBreakHyphen/>
        <w:t xml:space="preserve">undangan yang baru dengan ketentuan peraturan perundang-undangan yang lama berlaku </w:t>
      </w:r>
      <w:r w:rsidR="009B2752" w:rsidRPr="008F1122">
        <w:rPr>
          <w:rFonts w:ascii="Bookman Old Style" w:hAnsi="Bookman Old Style"/>
          <w:sz w:val="20"/>
          <w:szCs w:val="20"/>
          <w:lang w:val="id-ID"/>
        </w:rPr>
        <w:t xml:space="preserve">jika </w:t>
      </w:r>
      <w:r w:rsidR="009B2752" w:rsidRPr="008F1122">
        <w:rPr>
          <w:rFonts w:ascii="Bookman Old Style" w:hAnsi="Bookman Old Style"/>
          <w:sz w:val="20"/>
          <w:szCs w:val="20"/>
        </w:rPr>
        <w:t>menguntungkan bagi pembuat.</w:t>
      </w:r>
    </w:p>
    <w:p w14:paraId="552D6F9A" w14:textId="77777777" w:rsidR="009B2752" w:rsidRPr="008F1122" w:rsidRDefault="003572B6" w:rsidP="009B2752">
      <w:pPr>
        <w:tabs>
          <w:tab w:val="left" w:pos="426"/>
        </w:tabs>
        <w:ind w:left="426" w:hanging="426"/>
        <w:jc w:val="both"/>
        <w:rPr>
          <w:rFonts w:ascii="Bookman Old Style" w:hAnsi="Bookman Old Style"/>
        </w:rPr>
      </w:pPr>
      <w:r>
        <w:rPr>
          <w:rFonts w:ascii="Bookman Old Style" w:hAnsi="Bookman Old Style"/>
        </w:rPr>
        <w:t xml:space="preserve">(2) </w:t>
      </w:r>
      <w:r>
        <w:rPr>
          <w:rFonts w:ascii="Bookman Old Style" w:hAnsi="Bookman Old Style"/>
        </w:rPr>
        <w:tab/>
        <w:t>Dalam hal setelah putusan pemidanaan</w:t>
      </w:r>
      <w:r w:rsidR="009B2752" w:rsidRPr="008F1122">
        <w:rPr>
          <w:rFonts w:ascii="Bookman Old Style" w:hAnsi="Bookman Old Style"/>
        </w:rPr>
        <w:t xml:space="preserve"> memperoleh kekuatan hukum tetap, perbuatan yang  terjadi</w:t>
      </w:r>
      <w:r w:rsidR="009B2752" w:rsidRPr="008F1122">
        <w:rPr>
          <w:rFonts w:ascii="Bookman Old Style" w:hAnsi="Bookman Old Style"/>
          <w:i/>
          <w:iCs/>
        </w:rPr>
        <w:t xml:space="preserve"> </w:t>
      </w:r>
      <w:r w:rsidR="009B2752" w:rsidRPr="008F1122">
        <w:rPr>
          <w:rFonts w:ascii="Bookman Old Style" w:hAnsi="Bookman Old Style"/>
        </w:rPr>
        <w:t>tidak lagi merupakan tindak pidana menurut peraturan perundang</w:t>
      </w:r>
      <w:r w:rsidR="009B2752" w:rsidRPr="008F1122">
        <w:rPr>
          <w:rFonts w:ascii="Bookman Old Style" w:hAnsi="Bookman Old Style"/>
        </w:rPr>
        <w:noBreakHyphen/>
        <w:t>undangan yang baru, maka pelaksanaan putusan pemidanaan dihapuskan.</w:t>
      </w:r>
    </w:p>
    <w:p w14:paraId="4B1F3A1E" w14:textId="77777777" w:rsidR="009B2752" w:rsidRPr="008F1122" w:rsidRDefault="009B2752" w:rsidP="009B2752">
      <w:pPr>
        <w:tabs>
          <w:tab w:val="left" w:pos="426"/>
        </w:tabs>
        <w:ind w:left="426" w:hanging="426"/>
        <w:jc w:val="both"/>
        <w:rPr>
          <w:rFonts w:ascii="Bookman Old Style" w:hAnsi="Bookman Old Style"/>
        </w:rPr>
      </w:pPr>
      <w:r w:rsidRPr="008F1122">
        <w:rPr>
          <w:rFonts w:ascii="Bookman Old Style" w:hAnsi="Bookman Old Style"/>
        </w:rPr>
        <w:t xml:space="preserve">(3) </w:t>
      </w:r>
      <w:r w:rsidRPr="008F1122">
        <w:rPr>
          <w:rFonts w:ascii="Bookman Old Style" w:hAnsi="Bookman Old Style"/>
        </w:rPr>
        <w:tab/>
        <w:t>Dalam hal setelah putusan pemidanaan memperoleh kekuatan hukum tetap, perbuatan yang terjadi</w:t>
      </w:r>
      <w:r w:rsidRPr="008F1122">
        <w:rPr>
          <w:rFonts w:ascii="Bookman Old Style" w:hAnsi="Bookman Old Style"/>
          <w:i/>
          <w:iCs/>
        </w:rPr>
        <w:t xml:space="preserve"> </w:t>
      </w:r>
      <w:r w:rsidRPr="008F1122">
        <w:rPr>
          <w:rFonts w:ascii="Bookman Old Style" w:hAnsi="Bookman Old Style"/>
        </w:rPr>
        <w:t>diancam dengan pidana yang lebih ringan menurut peraturan perundang</w:t>
      </w:r>
      <w:r w:rsidRPr="008F1122">
        <w:rPr>
          <w:rFonts w:ascii="Bookman Old Style" w:hAnsi="Bookman Old Style"/>
        </w:rPr>
        <w:noBreakHyphen/>
        <w:t>undangan yang baru, maka pelaksanaan</w:t>
      </w:r>
      <w:r w:rsidRPr="008F1122">
        <w:rPr>
          <w:rFonts w:ascii="Bookman Old Style" w:hAnsi="Bookman Old Style"/>
          <w:i/>
          <w:iCs/>
        </w:rPr>
        <w:t xml:space="preserve"> </w:t>
      </w:r>
      <w:r w:rsidRPr="008F1122">
        <w:rPr>
          <w:rFonts w:ascii="Bookman Old Style" w:hAnsi="Bookman Old Style"/>
        </w:rPr>
        <w:t>putusan pemidanaan tersebut disesuaikan dengan batas</w:t>
      </w:r>
      <w:r w:rsidRPr="008F1122">
        <w:rPr>
          <w:rFonts w:ascii="Bookman Old Style" w:hAnsi="Bookman Old Style"/>
        </w:rPr>
        <w:noBreakHyphen/>
        <w:t>batas pidana menurut peraturan perundang</w:t>
      </w:r>
      <w:r w:rsidRPr="008F1122">
        <w:rPr>
          <w:rFonts w:ascii="Bookman Old Style" w:hAnsi="Bookman Old Style"/>
        </w:rPr>
        <w:noBreakHyphen/>
      </w:r>
      <w:r w:rsidRPr="008F1122">
        <w:rPr>
          <w:rFonts w:ascii="Bookman Old Style" w:hAnsi="Bookman Old Style"/>
          <w:lang w:val="id-ID"/>
        </w:rPr>
        <w:t xml:space="preserve"> </w:t>
      </w:r>
      <w:r w:rsidRPr="008F1122">
        <w:rPr>
          <w:rFonts w:ascii="Bookman Old Style" w:hAnsi="Bookman Old Style"/>
        </w:rPr>
        <w:t>undangan yang baru.</w:t>
      </w:r>
    </w:p>
    <w:p w14:paraId="08055C35" w14:textId="77777777" w:rsidR="009B2752" w:rsidRPr="008F1122" w:rsidRDefault="009B2752" w:rsidP="009B2752">
      <w:pPr>
        <w:ind w:left="720" w:hanging="720"/>
        <w:jc w:val="both"/>
        <w:rPr>
          <w:rFonts w:ascii="Bookman Old Style" w:hAnsi="Bookman Old Style"/>
          <w:iCs/>
          <w:lang w:val="id-ID"/>
        </w:rPr>
      </w:pPr>
    </w:p>
    <w:p w14:paraId="50AEFF6C"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Bagian Kedua</w:t>
      </w:r>
    </w:p>
    <w:p w14:paraId="6489A57A"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Menurut Tempat</w:t>
      </w:r>
    </w:p>
    <w:p w14:paraId="0F9E31F5" w14:textId="77777777" w:rsidR="009B2752" w:rsidRPr="008F1122" w:rsidRDefault="009B2752" w:rsidP="009B2752">
      <w:pPr>
        <w:ind w:left="720" w:hanging="720"/>
        <w:jc w:val="center"/>
        <w:rPr>
          <w:rFonts w:ascii="Bookman Old Style" w:hAnsi="Bookman Old Style"/>
          <w:lang w:val="fi-FI"/>
        </w:rPr>
      </w:pPr>
    </w:p>
    <w:p w14:paraId="42EF486A"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Paragraf 1</w:t>
      </w:r>
    </w:p>
    <w:p w14:paraId="70B9DE20" w14:textId="77777777" w:rsidR="009B2752" w:rsidRPr="008F1122" w:rsidRDefault="009B2752" w:rsidP="009B2752">
      <w:pPr>
        <w:ind w:left="720" w:hanging="720"/>
        <w:jc w:val="center"/>
        <w:rPr>
          <w:rFonts w:ascii="Bookman Old Style" w:hAnsi="Bookman Old Style"/>
        </w:rPr>
      </w:pPr>
      <w:r w:rsidRPr="008F1122">
        <w:rPr>
          <w:rFonts w:ascii="Bookman Old Style" w:hAnsi="Bookman Old Style"/>
        </w:rPr>
        <w:t>Asas Wilayah atau Teritorial</w:t>
      </w:r>
    </w:p>
    <w:p w14:paraId="258B66BD" w14:textId="77777777" w:rsidR="009B2752" w:rsidRPr="008F1122" w:rsidRDefault="009B2752" w:rsidP="009B2752">
      <w:pPr>
        <w:ind w:left="720" w:hanging="720"/>
        <w:jc w:val="center"/>
        <w:rPr>
          <w:rFonts w:ascii="Bookman Old Style" w:hAnsi="Bookman Old Style"/>
        </w:rPr>
      </w:pPr>
    </w:p>
    <w:p w14:paraId="6FF136E6" w14:textId="77777777" w:rsidR="009B2752" w:rsidRPr="008F1122" w:rsidRDefault="009B2752" w:rsidP="009B2752">
      <w:pPr>
        <w:jc w:val="center"/>
        <w:rPr>
          <w:rFonts w:ascii="Bookman Old Style" w:hAnsi="Bookman Old Style"/>
          <w:iCs/>
        </w:rPr>
      </w:pPr>
      <w:r w:rsidRPr="008F1122">
        <w:rPr>
          <w:rFonts w:ascii="Bookman Old Style" w:hAnsi="Bookman Old Style"/>
          <w:iCs/>
        </w:rPr>
        <w:t xml:space="preserve">Pasal </w:t>
      </w:r>
      <w:r w:rsidRPr="008F1122">
        <w:rPr>
          <w:rFonts w:ascii="Bookman Old Style" w:hAnsi="Bookman Old Style"/>
          <w:iCs/>
          <w:lang w:val="id-ID"/>
        </w:rPr>
        <w:t>4</w:t>
      </w:r>
      <w:r w:rsidRPr="008F1122">
        <w:rPr>
          <w:rFonts w:ascii="Bookman Old Style" w:hAnsi="Bookman Old Style"/>
          <w:iCs/>
        </w:rPr>
        <w:t xml:space="preserve"> </w:t>
      </w:r>
    </w:p>
    <w:p w14:paraId="13D41862" w14:textId="77777777" w:rsidR="009B2752" w:rsidRPr="008F1122" w:rsidRDefault="009B2752" w:rsidP="009B2752">
      <w:pPr>
        <w:jc w:val="both"/>
        <w:rPr>
          <w:rFonts w:ascii="Bookman Old Style" w:hAnsi="Bookman Old Style"/>
          <w:iCs/>
        </w:rPr>
      </w:pPr>
      <w:r w:rsidRPr="008F1122">
        <w:rPr>
          <w:rFonts w:ascii="Bookman Old Style" w:hAnsi="Bookman Old Style"/>
          <w:iCs/>
        </w:rPr>
        <w:t>Ketentuan pidana dalam Undang-Undang Indonesia berlaku bagi setiap orang  yang melakukan:</w:t>
      </w:r>
    </w:p>
    <w:p w14:paraId="4AB820C6" w14:textId="77777777" w:rsidR="009B2752" w:rsidRPr="008F1122" w:rsidRDefault="009B2752" w:rsidP="009B2752">
      <w:pPr>
        <w:numPr>
          <w:ilvl w:val="0"/>
          <w:numId w:val="11"/>
        </w:numPr>
        <w:overflowPunct/>
        <w:autoSpaceDE/>
        <w:autoSpaceDN/>
        <w:adjustRightInd/>
        <w:jc w:val="both"/>
        <w:textAlignment w:val="auto"/>
        <w:rPr>
          <w:rFonts w:ascii="Bookman Old Style" w:hAnsi="Bookman Old Style"/>
          <w:iCs/>
        </w:rPr>
      </w:pPr>
      <w:r w:rsidRPr="008F1122">
        <w:rPr>
          <w:rFonts w:ascii="Bookman Old Style" w:hAnsi="Bookman Old Style"/>
          <w:iCs/>
        </w:rPr>
        <w:t>tindak pidana di wilayah Negara Republik Indonesia;</w:t>
      </w:r>
    </w:p>
    <w:p w14:paraId="14CE161D" w14:textId="77777777" w:rsidR="009B2752" w:rsidRPr="008F1122" w:rsidRDefault="009B2752" w:rsidP="009B2752">
      <w:pPr>
        <w:numPr>
          <w:ilvl w:val="0"/>
          <w:numId w:val="11"/>
        </w:numPr>
        <w:overflowPunct/>
        <w:autoSpaceDE/>
        <w:autoSpaceDN/>
        <w:adjustRightInd/>
        <w:jc w:val="both"/>
        <w:textAlignment w:val="auto"/>
        <w:rPr>
          <w:rFonts w:ascii="Bookman Old Style" w:hAnsi="Bookman Old Style"/>
          <w:iCs/>
          <w:lang w:val="es-ES_tradnl"/>
        </w:rPr>
      </w:pPr>
      <w:r w:rsidRPr="008F1122">
        <w:rPr>
          <w:rFonts w:ascii="Bookman Old Style" w:hAnsi="Bookman Old Style"/>
          <w:iCs/>
          <w:lang w:val="es-ES_tradnl"/>
        </w:rPr>
        <w:t>tindak pidana dalam kapal atau pesawat udara  Indonesia; atau</w:t>
      </w:r>
    </w:p>
    <w:p w14:paraId="41330345" w14:textId="77777777" w:rsidR="009B2752" w:rsidRPr="008F1122" w:rsidRDefault="009B2752" w:rsidP="009B2752">
      <w:pPr>
        <w:numPr>
          <w:ilvl w:val="0"/>
          <w:numId w:val="11"/>
        </w:numPr>
        <w:overflowPunct/>
        <w:autoSpaceDE/>
        <w:autoSpaceDN/>
        <w:adjustRightInd/>
        <w:jc w:val="both"/>
        <w:textAlignment w:val="auto"/>
        <w:rPr>
          <w:rFonts w:ascii="Bookman Old Style" w:hAnsi="Bookman Old Style"/>
          <w:iCs/>
          <w:lang w:val="es-ES_tradnl"/>
        </w:rPr>
      </w:pPr>
      <w:r w:rsidRPr="008F1122">
        <w:rPr>
          <w:rFonts w:ascii="Bookman Old Style" w:hAnsi="Bookman Old Style"/>
          <w:iCs/>
          <w:lang w:val="es-ES_tradnl"/>
        </w:rPr>
        <w:t xml:space="preserve">tindak pidana di bidang teknologi informasi </w:t>
      </w:r>
      <w:r w:rsidRPr="008F1122">
        <w:rPr>
          <w:rFonts w:ascii="Bookman Old Style" w:hAnsi="Bookman Old Style"/>
          <w:iCs/>
          <w:lang w:val="id-ID"/>
        </w:rPr>
        <w:t xml:space="preserve">atau tindak pidana lainnya </w:t>
      </w:r>
      <w:r w:rsidRPr="008F1122">
        <w:rPr>
          <w:rFonts w:ascii="Bookman Old Style" w:hAnsi="Bookman Old Style"/>
          <w:iCs/>
          <w:lang w:val="es-ES_tradnl"/>
        </w:rPr>
        <w:t>yang akibatnya</w:t>
      </w:r>
      <w:r w:rsidR="00484DF5" w:rsidRPr="008F1122">
        <w:rPr>
          <w:rFonts w:ascii="Bookman Old Style" w:hAnsi="Bookman Old Style"/>
          <w:iCs/>
          <w:lang w:val="es-ES_tradnl"/>
        </w:rPr>
        <w:t xml:space="preserve"> </w:t>
      </w:r>
      <w:r w:rsidR="00922E8F" w:rsidRPr="008F1122">
        <w:rPr>
          <w:rFonts w:ascii="Bookman Old Style" w:hAnsi="Bookman Old Style"/>
          <w:iCs/>
          <w:lang w:val="es-ES_tradnl"/>
        </w:rPr>
        <w:t xml:space="preserve">dialami </w:t>
      </w:r>
      <w:r w:rsidRPr="008F1122">
        <w:rPr>
          <w:rFonts w:ascii="Bookman Old Style" w:hAnsi="Bookman Old Style"/>
          <w:iCs/>
          <w:lang w:val="es-ES_tradnl"/>
        </w:rPr>
        <w:t>atau terjadi di wilayah Indonesia atau dalam kapal atau pesawat udara Indonesia.</w:t>
      </w:r>
    </w:p>
    <w:p w14:paraId="5D113266" w14:textId="77777777" w:rsidR="00922E8F" w:rsidRDefault="00922E8F" w:rsidP="009B2752">
      <w:pPr>
        <w:jc w:val="both"/>
        <w:rPr>
          <w:rFonts w:ascii="Bookman Old Style" w:hAnsi="Bookman Old Style"/>
        </w:rPr>
      </w:pPr>
    </w:p>
    <w:p w14:paraId="77C76611" w14:textId="77777777" w:rsidR="008F1122" w:rsidRDefault="008F1122" w:rsidP="009B2752">
      <w:pPr>
        <w:jc w:val="both"/>
        <w:rPr>
          <w:rFonts w:ascii="Bookman Old Style" w:hAnsi="Bookman Old Style"/>
        </w:rPr>
      </w:pPr>
    </w:p>
    <w:p w14:paraId="37A39369" w14:textId="77777777" w:rsidR="008F1122" w:rsidRDefault="008F1122" w:rsidP="009B2752">
      <w:pPr>
        <w:jc w:val="both"/>
        <w:rPr>
          <w:rFonts w:ascii="Bookman Old Style" w:hAnsi="Bookman Old Style"/>
        </w:rPr>
      </w:pPr>
    </w:p>
    <w:p w14:paraId="195AF917" w14:textId="77777777" w:rsidR="008F1122" w:rsidRPr="008F1122" w:rsidRDefault="008F1122" w:rsidP="009B2752">
      <w:pPr>
        <w:jc w:val="both"/>
        <w:rPr>
          <w:rFonts w:ascii="Bookman Old Style" w:hAnsi="Bookman Old Style"/>
        </w:rPr>
      </w:pPr>
    </w:p>
    <w:p w14:paraId="5212A7F1"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lastRenderedPageBreak/>
        <w:t>Paragraf 2</w:t>
      </w:r>
    </w:p>
    <w:p w14:paraId="30C1B86C" w14:textId="77777777" w:rsidR="009B2752" w:rsidRPr="008F1122" w:rsidRDefault="009B2752" w:rsidP="009B2752">
      <w:pPr>
        <w:jc w:val="center"/>
        <w:rPr>
          <w:rFonts w:ascii="Bookman Old Style" w:hAnsi="Bookman Old Style"/>
          <w:lang w:val="es-ES_tradnl"/>
        </w:rPr>
      </w:pPr>
      <w:r w:rsidRPr="008F1122">
        <w:rPr>
          <w:rFonts w:ascii="Bookman Old Style" w:hAnsi="Bookman Old Style"/>
          <w:lang w:val="es-ES_tradnl"/>
        </w:rPr>
        <w:t>Asas Nasional Pasif</w:t>
      </w:r>
    </w:p>
    <w:p w14:paraId="12CCC1FB" w14:textId="77777777" w:rsidR="009B2752" w:rsidRPr="008F1122" w:rsidRDefault="009B2752" w:rsidP="009B2752">
      <w:pPr>
        <w:jc w:val="center"/>
        <w:rPr>
          <w:rFonts w:ascii="Bookman Old Style" w:hAnsi="Bookman Old Style"/>
          <w:lang w:val="es-ES_tradnl"/>
        </w:rPr>
      </w:pPr>
    </w:p>
    <w:p w14:paraId="543A7D3E" w14:textId="77777777" w:rsidR="009B2752" w:rsidRPr="008F1122" w:rsidRDefault="009B2752" w:rsidP="009B2752">
      <w:pPr>
        <w:pStyle w:val="Heading4"/>
        <w:spacing w:line="240" w:lineRule="auto"/>
        <w:rPr>
          <w:rFonts w:ascii="Bookman Old Style" w:hAnsi="Bookman Old Style"/>
          <w:sz w:val="20"/>
          <w:szCs w:val="20"/>
          <w:lang w:val="id-ID"/>
        </w:rPr>
      </w:pPr>
      <w:r w:rsidRPr="008F1122">
        <w:rPr>
          <w:rFonts w:ascii="Bookman Old Style" w:hAnsi="Bookman Old Style"/>
          <w:sz w:val="20"/>
          <w:szCs w:val="20"/>
          <w:lang w:val="es-ES_tradnl"/>
        </w:rPr>
        <w:t xml:space="preserve">Pasal </w:t>
      </w:r>
      <w:r w:rsidRPr="008F1122">
        <w:rPr>
          <w:rFonts w:ascii="Bookman Old Style" w:hAnsi="Bookman Old Style"/>
          <w:sz w:val="20"/>
          <w:szCs w:val="20"/>
          <w:lang w:val="id-ID"/>
        </w:rPr>
        <w:t>5</w:t>
      </w:r>
    </w:p>
    <w:p w14:paraId="62E3A32A" w14:textId="77777777" w:rsidR="009B2752" w:rsidRPr="008F1122" w:rsidRDefault="009B2752" w:rsidP="009B2752">
      <w:pPr>
        <w:jc w:val="both"/>
        <w:rPr>
          <w:rFonts w:ascii="Bookman Old Style" w:hAnsi="Bookman Old Style"/>
          <w:iCs/>
          <w:lang w:val="es-ES_tradnl"/>
        </w:rPr>
      </w:pPr>
      <w:r w:rsidRPr="008F1122">
        <w:rPr>
          <w:rFonts w:ascii="Bookman Old Style" w:hAnsi="Bookman Old Style"/>
          <w:iCs/>
          <w:lang w:val="es-ES_tradnl"/>
        </w:rPr>
        <w:t>Ketentuan pidana dalam Undang-Undang Indonesia berlaku bagi setiap orang di luar wilayah Negara Republik Indone</w:t>
      </w:r>
      <w:r w:rsidRPr="008F1122">
        <w:rPr>
          <w:rFonts w:ascii="Bookman Old Style" w:hAnsi="Bookman Old Style"/>
          <w:iCs/>
          <w:lang w:val="es-ES_tradnl"/>
        </w:rPr>
        <w:softHyphen/>
        <w:t>sia yang melakukan tindak pidana terhadap:</w:t>
      </w:r>
    </w:p>
    <w:p w14:paraId="51F774D3" w14:textId="77777777" w:rsidR="009B2752" w:rsidRPr="008F1122" w:rsidRDefault="009B2752" w:rsidP="009B2752">
      <w:pPr>
        <w:numPr>
          <w:ilvl w:val="0"/>
          <w:numId w:val="12"/>
        </w:numPr>
        <w:overflowPunct/>
        <w:autoSpaceDE/>
        <w:autoSpaceDN/>
        <w:adjustRightInd/>
        <w:jc w:val="both"/>
        <w:textAlignment w:val="auto"/>
        <w:rPr>
          <w:rFonts w:ascii="Bookman Old Style" w:hAnsi="Bookman Old Style"/>
          <w:iCs/>
        </w:rPr>
      </w:pPr>
      <w:r w:rsidRPr="008F1122">
        <w:rPr>
          <w:rFonts w:ascii="Bookman Old Style" w:hAnsi="Bookman Old Style"/>
          <w:iCs/>
        </w:rPr>
        <w:t xml:space="preserve">warga negara Indonesia; atau </w:t>
      </w:r>
    </w:p>
    <w:p w14:paraId="1D499214" w14:textId="77777777" w:rsidR="009B2752" w:rsidRPr="008F1122" w:rsidRDefault="009B2752" w:rsidP="009B2752">
      <w:pPr>
        <w:numPr>
          <w:ilvl w:val="0"/>
          <w:numId w:val="12"/>
        </w:numPr>
        <w:overflowPunct/>
        <w:autoSpaceDE/>
        <w:autoSpaceDN/>
        <w:adjustRightInd/>
        <w:jc w:val="both"/>
        <w:textAlignment w:val="auto"/>
        <w:rPr>
          <w:rFonts w:ascii="Bookman Old Style" w:hAnsi="Bookman Old Style"/>
          <w:iCs/>
          <w:lang w:val="es-ES_tradnl"/>
        </w:rPr>
      </w:pPr>
      <w:r w:rsidRPr="008F1122">
        <w:rPr>
          <w:rFonts w:ascii="Bookman Old Style" w:hAnsi="Bookman Old Style"/>
          <w:iCs/>
          <w:lang w:val="es-ES_tradnl"/>
        </w:rPr>
        <w:t>kepentingan negara Indonesia yang berhubungan dengan:</w:t>
      </w:r>
    </w:p>
    <w:p w14:paraId="2A75D16C" w14:textId="77777777" w:rsidR="009B2752" w:rsidRPr="008F1122" w:rsidRDefault="009B2752" w:rsidP="009B2752">
      <w:pPr>
        <w:numPr>
          <w:ilvl w:val="1"/>
          <w:numId w:val="12"/>
        </w:numPr>
        <w:tabs>
          <w:tab w:val="clear" w:pos="737"/>
          <w:tab w:val="left" w:pos="709"/>
        </w:tabs>
        <w:overflowPunct/>
        <w:autoSpaceDE/>
        <w:autoSpaceDN/>
        <w:adjustRightInd/>
        <w:ind w:left="709" w:hanging="425"/>
        <w:jc w:val="both"/>
        <w:textAlignment w:val="auto"/>
        <w:rPr>
          <w:rFonts w:ascii="Bookman Old Style" w:hAnsi="Bookman Old Style"/>
          <w:iCs/>
          <w:lang w:val="fi-FI"/>
        </w:rPr>
      </w:pPr>
      <w:r w:rsidRPr="008F1122">
        <w:rPr>
          <w:rFonts w:ascii="Bookman Old Style" w:hAnsi="Bookman Old Style"/>
          <w:iCs/>
          <w:lang w:val="es-ES_tradnl"/>
        </w:rPr>
        <w:tab/>
      </w:r>
      <w:r w:rsidRPr="008F1122">
        <w:rPr>
          <w:rFonts w:ascii="Bookman Old Style" w:hAnsi="Bookman Old Style"/>
          <w:iCs/>
          <w:lang w:val="fi-FI"/>
        </w:rPr>
        <w:t xml:space="preserve">keamanan negara atau proses kehidupan ketatanegaraan; </w:t>
      </w:r>
    </w:p>
    <w:p w14:paraId="04EFF301" w14:textId="77777777" w:rsidR="009B2752" w:rsidRPr="008F1122" w:rsidRDefault="009B2752" w:rsidP="009B2752">
      <w:pPr>
        <w:numPr>
          <w:ilvl w:val="1"/>
          <w:numId w:val="12"/>
        </w:numPr>
        <w:tabs>
          <w:tab w:val="clear" w:pos="737"/>
          <w:tab w:val="left" w:pos="709"/>
        </w:tabs>
        <w:overflowPunct/>
        <w:autoSpaceDE/>
        <w:autoSpaceDN/>
        <w:adjustRightInd/>
        <w:ind w:left="709" w:hanging="425"/>
        <w:jc w:val="both"/>
        <w:textAlignment w:val="auto"/>
        <w:rPr>
          <w:rFonts w:ascii="Bookman Old Style" w:hAnsi="Bookman Old Style"/>
          <w:iCs/>
          <w:lang w:val="es-ES_tradnl"/>
        </w:rPr>
      </w:pPr>
      <w:r w:rsidRPr="008F1122">
        <w:rPr>
          <w:rFonts w:ascii="Bookman Old Style" w:hAnsi="Bookman Old Style"/>
          <w:iCs/>
          <w:lang w:val="fi-FI"/>
        </w:rPr>
        <w:tab/>
      </w:r>
      <w:r w:rsidRPr="008F1122">
        <w:rPr>
          <w:rFonts w:ascii="Bookman Old Style" w:hAnsi="Bookman Old Style"/>
          <w:iCs/>
          <w:lang w:val="es-ES_tradnl"/>
        </w:rPr>
        <w:t>martabat Presiden</w:t>
      </w:r>
      <w:r w:rsidRPr="008F1122">
        <w:rPr>
          <w:rFonts w:ascii="Bookman Old Style" w:hAnsi="Bookman Old Style"/>
          <w:iCs/>
          <w:lang w:val="id-ID"/>
        </w:rPr>
        <w:t>,</w:t>
      </w:r>
      <w:r w:rsidRPr="008F1122">
        <w:rPr>
          <w:rFonts w:ascii="Bookman Old Style" w:hAnsi="Bookman Old Style"/>
          <w:iCs/>
          <w:lang w:val="es-ES_tradnl"/>
        </w:rPr>
        <w:t xml:space="preserve"> Wakil Presiden</w:t>
      </w:r>
      <w:r w:rsidRPr="008F1122">
        <w:rPr>
          <w:rFonts w:ascii="Bookman Old Style" w:hAnsi="Bookman Old Style"/>
          <w:iCs/>
          <w:lang w:val="id-ID"/>
        </w:rPr>
        <w:t>,</w:t>
      </w:r>
      <w:r w:rsidRPr="008F1122">
        <w:rPr>
          <w:rFonts w:ascii="Bookman Old Style" w:hAnsi="Bookman Old Style"/>
          <w:iCs/>
          <w:lang w:val="es-ES_tradnl"/>
        </w:rPr>
        <w:t xml:space="preserve"> </w:t>
      </w:r>
      <w:r w:rsidRPr="008F1122">
        <w:rPr>
          <w:rFonts w:ascii="Bookman Old Style" w:hAnsi="Bookman Old Style"/>
          <w:iCs/>
          <w:lang w:val="id-ID"/>
        </w:rPr>
        <w:t xml:space="preserve">atau </w:t>
      </w:r>
      <w:r w:rsidRPr="008F1122">
        <w:rPr>
          <w:rFonts w:ascii="Bookman Old Style" w:hAnsi="Bookman Old Style"/>
          <w:iCs/>
          <w:lang w:val="es-ES_tradnl"/>
        </w:rPr>
        <w:t xml:space="preserve">pejabat Indonesia di luar negeri; </w:t>
      </w:r>
    </w:p>
    <w:p w14:paraId="044A2DE1" w14:textId="77777777" w:rsidR="009B2752" w:rsidRPr="008F1122" w:rsidRDefault="009B2752" w:rsidP="009B2752">
      <w:pPr>
        <w:numPr>
          <w:ilvl w:val="1"/>
          <w:numId w:val="12"/>
        </w:numPr>
        <w:tabs>
          <w:tab w:val="clear" w:pos="737"/>
          <w:tab w:val="left" w:pos="709"/>
        </w:tabs>
        <w:overflowPunct/>
        <w:autoSpaceDE/>
        <w:autoSpaceDN/>
        <w:adjustRightInd/>
        <w:ind w:left="709" w:hanging="425"/>
        <w:jc w:val="both"/>
        <w:textAlignment w:val="auto"/>
        <w:rPr>
          <w:rFonts w:ascii="Bookman Old Style" w:hAnsi="Bookman Old Style"/>
          <w:iCs/>
          <w:lang w:val="es-ES_tradnl"/>
        </w:rPr>
      </w:pPr>
      <w:r w:rsidRPr="008F1122">
        <w:rPr>
          <w:rFonts w:ascii="Bookman Old Style" w:hAnsi="Bookman Old Style"/>
          <w:iCs/>
          <w:lang w:val="es-ES_tradnl"/>
        </w:rPr>
        <w:tab/>
        <w:t xml:space="preserve">pemalsuan </w:t>
      </w:r>
      <w:r w:rsidRPr="008F1122">
        <w:rPr>
          <w:rFonts w:ascii="Bookman Old Style" w:hAnsi="Bookman Old Style"/>
          <w:iCs/>
          <w:lang w:val="id-ID"/>
        </w:rPr>
        <w:t xml:space="preserve">atau </w:t>
      </w:r>
      <w:r w:rsidRPr="008F1122">
        <w:rPr>
          <w:rFonts w:ascii="Bookman Old Style" w:hAnsi="Bookman Old Style"/>
          <w:iCs/>
          <w:lang w:val="es-ES_tradnl"/>
        </w:rPr>
        <w:t xml:space="preserve">peniruan segel, cap negara, meterai, mata uang, </w:t>
      </w:r>
      <w:r w:rsidRPr="008F1122">
        <w:rPr>
          <w:rFonts w:ascii="Bookman Old Style" w:hAnsi="Bookman Old Style"/>
          <w:iCs/>
          <w:lang w:val="id-ID"/>
        </w:rPr>
        <w:t xml:space="preserve">atau </w:t>
      </w:r>
      <w:r w:rsidRPr="008F1122">
        <w:rPr>
          <w:rFonts w:ascii="Bookman Old Style" w:hAnsi="Bookman Old Style"/>
          <w:iCs/>
          <w:lang w:val="es-ES_tradnl"/>
        </w:rPr>
        <w:t>kartu kredit</w:t>
      </w:r>
      <w:r w:rsidRPr="008F1122">
        <w:rPr>
          <w:rFonts w:ascii="Bookman Old Style" w:hAnsi="Bookman Old Style"/>
          <w:iCs/>
          <w:lang w:val="id-ID"/>
        </w:rPr>
        <w:t>;</w:t>
      </w:r>
    </w:p>
    <w:p w14:paraId="2CCED347" w14:textId="77777777" w:rsidR="009B2752" w:rsidRPr="008F1122" w:rsidRDefault="009B2752" w:rsidP="009B2752">
      <w:pPr>
        <w:numPr>
          <w:ilvl w:val="1"/>
          <w:numId w:val="12"/>
        </w:numPr>
        <w:tabs>
          <w:tab w:val="clear" w:pos="737"/>
          <w:tab w:val="left" w:pos="709"/>
        </w:tabs>
        <w:overflowPunct/>
        <w:autoSpaceDE/>
        <w:autoSpaceDN/>
        <w:adjustRightInd/>
        <w:ind w:left="709" w:hanging="425"/>
        <w:jc w:val="both"/>
        <w:textAlignment w:val="auto"/>
        <w:rPr>
          <w:rFonts w:ascii="Bookman Old Style" w:hAnsi="Bookman Old Style"/>
          <w:iCs/>
          <w:lang w:val="es-ES_tradnl"/>
        </w:rPr>
      </w:pPr>
      <w:r w:rsidRPr="008F1122">
        <w:rPr>
          <w:rFonts w:ascii="Bookman Old Style" w:hAnsi="Bookman Old Style"/>
          <w:iCs/>
          <w:lang w:val="es-ES_tradnl"/>
        </w:rPr>
        <w:t xml:space="preserve">perekonomian, perdagangan, dan perbankan Indonesia; </w:t>
      </w:r>
    </w:p>
    <w:p w14:paraId="158C09A9" w14:textId="77777777" w:rsidR="009B2752" w:rsidRPr="008F1122" w:rsidRDefault="009B2752" w:rsidP="009B2752">
      <w:pPr>
        <w:numPr>
          <w:ilvl w:val="1"/>
          <w:numId w:val="12"/>
        </w:numPr>
        <w:tabs>
          <w:tab w:val="clear" w:pos="737"/>
          <w:tab w:val="left" w:pos="709"/>
        </w:tabs>
        <w:overflowPunct/>
        <w:autoSpaceDE/>
        <w:autoSpaceDN/>
        <w:adjustRightInd/>
        <w:ind w:left="709" w:hanging="425"/>
        <w:jc w:val="both"/>
        <w:textAlignment w:val="auto"/>
        <w:rPr>
          <w:rFonts w:ascii="Bookman Old Style" w:hAnsi="Bookman Old Style"/>
          <w:iCs/>
        </w:rPr>
      </w:pPr>
      <w:r w:rsidRPr="008F1122">
        <w:rPr>
          <w:rFonts w:ascii="Bookman Old Style" w:hAnsi="Bookman Old Style"/>
          <w:iCs/>
          <w:lang w:val="es-ES_tradnl"/>
        </w:rPr>
        <w:tab/>
      </w:r>
      <w:r w:rsidRPr="008F1122">
        <w:rPr>
          <w:rFonts w:ascii="Bookman Old Style" w:hAnsi="Bookman Old Style"/>
          <w:iCs/>
        </w:rPr>
        <w:t xml:space="preserve">keselamatan atau keamanan pelayaran dan penerbangan; </w:t>
      </w:r>
    </w:p>
    <w:p w14:paraId="385B5B15" w14:textId="77777777" w:rsidR="009B2752" w:rsidRPr="008F1122" w:rsidRDefault="009B2752" w:rsidP="009B2752">
      <w:pPr>
        <w:numPr>
          <w:ilvl w:val="1"/>
          <w:numId w:val="12"/>
        </w:numPr>
        <w:tabs>
          <w:tab w:val="clear" w:pos="737"/>
          <w:tab w:val="left" w:pos="709"/>
        </w:tabs>
        <w:overflowPunct/>
        <w:autoSpaceDE/>
        <w:autoSpaceDN/>
        <w:adjustRightInd/>
        <w:ind w:left="709" w:hanging="425"/>
        <w:jc w:val="both"/>
        <w:textAlignment w:val="auto"/>
        <w:rPr>
          <w:rFonts w:ascii="Bookman Old Style" w:hAnsi="Bookman Old Style"/>
          <w:iCs/>
          <w:lang w:val="es-ES_tradnl"/>
        </w:rPr>
      </w:pPr>
      <w:r w:rsidRPr="008F1122">
        <w:rPr>
          <w:rFonts w:ascii="Bookman Old Style" w:hAnsi="Bookman Old Style"/>
          <w:iCs/>
          <w:lang w:val="es-ES_tradnl"/>
        </w:rPr>
        <w:tab/>
        <w:t xml:space="preserve">keselamatan atau keamanan bangunan, peralatan, dan aset nasional atau negara Indonesia; </w:t>
      </w:r>
    </w:p>
    <w:p w14:paraId="23C2016F" w14:textId="77777777" w:rsidR="009B2752" w:rsidRPr="008F1122" w:rsidRDefault="009B2752" w:rsidP="009B2752">
      <w:pPr>
        <w:numPr>
          <w:ilvl w:val="1"/>
          <w:numId w:val="12"/>
        </w:numPr>
        <w:tabs>
          <w:tab w:val="clear" w:pos="737"/>
          <w:tab w:val="left" w:pos="709"/>
        </w:tabs>
        <w:overflowPunct/>
        <w:autoSpaceDE/>
        <w:autoSpaceDN/>
        <w:adjustRightInd/>
        <w:ind w:left="709" w:hanging="425"/>
        <w:jc w:val="both"/>
        <w:textAlignment w:val="auto"/>
        <w:rPr>
          <w:rFonts w:ascii="Bookman Old Style" w:hAnsi="Bookman Old Style"/>
          <w:iCs/>
          <w:lang w:val="fi-FI"/>
        </w:rPr>
      </w:pPr>
      <w:r w:rsidRPr="008F1122">
        <w:rPr>
          <w:rFonts w:ascii="Bookman Old Style" w:hAnsi="Bookman Old Style"/>
          <w:iCs/>
          <w:lang w:val="es-ES_tradnl"/>
        </w:rPr>
        <w:tab/>
      </w:r>
      <w:r w:rsidRPr="008F1122">
        <w:rPr>
          <w:rFonts w:ascii="Bookman Old Style" w:hAnsi="Bookman Old Style"/>
          <w:iCs/>
          <w:lang w:val="fi-FI"/>
        </w:rPr>
        <w:t xml:space="preserve">keselamatan atau keamanan peralatan komunikasi elektronik; </w:t>
      </w:r>
    </w:p>
    <w:p w14:paraId="64BDB9C4" w14:textId="77777777" w:rsidR="009B2752" w:rsidRPr="008F1122" w:rsidRDefault="009B2752" w:rsidP="009B2752">
      <w:pPr>
        <w:numPr>
          <w:ilvl w:val="1"/>
          <w:numId w:val="12"/>
        </w:numPr>
        <w:tabs>
          <w:tab w:val="clear" w:pos="737"/>
          <w:tab w:val="left" w:pos="709"/>
        </w:tabs>
        <w:overflowPunct/>
        <w:autoSpaceDE/>
        <w:autoSpaceDN/>
        <w:adjustRightInd/>
        <w:ind w:left="709" w:hanging="425"/>
        <w:jc w:val="both"/>
        <w:textAlignment w:val="auto"/>
        <w:rPr>
          <w:rFonts w:ascii="Bookman Old Style" w:hAnsi="Bookman Old Style"/>
          <w:iCs/>
        </w:rPr>
      </w:pPr>
      <w:r w:rsidRPr="008F1122">
        <w:rPr>
          <w:rFonts w:ascii="Bookman Old Style" w:hAnsi="Bookman Old Style"/>
          <w:iCs/>
          <w:lang w:val="fi-FI"/>
        </w:rPr>
        <w:tab/>
      </w:r>
      <w:r w:rsidRPr="008F1122">
        <w:rPr>
          <w:rFonts w:ascii="Bookman Old Style" w:hAnsi="Bookman Old Style"/>
          <w:iCs/>
        </w:rPr>
        <w:t>tindak pidana jabatan atau korupsi; atau</w:t>
      </w:r>
    </w:p>
    <w:p w14:paraId="5D8C881E" w14:textId="77777777" w:rsidR="009B2752" w:rsidRPr="008F1122" w:rsidRDefault="009B2752" w:rsidP="009B2752">
      <w:pPr>
        <w:numPr>
          <w:ilvl w:val="1"/>
          <w:numId w:val="12"/>
        </w:numPr>
        <w:tabs>
          <w:tab w:val="clear" w:pos="737"/>
          <w:tab w:val="left" w:pos="709"/>
        </w:tabs>
        <w:overflowPunct/>
        <w:autoSpaceDE/>
        <w:autoSpaceDN/>
        <w:adjustRightInd/>
        <w:ind w:left="709" w:hanging="425"/>
        <w:jc w:val="both"/>
        <w:textAlignment w:val="auto"/>
        <w:rPr>
          <w:rFonts w:ascii="Bookman Old Style" w:hAnsi="Bookman Old Style"/>
          <w:iCs/>
        </w:rPr>
      </w:pPr>
      <w:r w:rsidRPr="008F1122">
        <w:rPr>
          <w:rFonts w:ascii="Bookman Old Style" w:hAnsi="Bookman Old Style"/>
          <w:iCs/>
        </w:rPr>
        <w:tab/>
        <w:t>tindak pidana pencucian uang.</w:t>
      </w:r>
    </w:p>
    <w:p w14:paraId="734EC0A9" w14:textId="77777777" w:rsidR="009B2752" w:rsidRPr="008F1122" w:rsidRDefault="009B2752" w:rsidP="009B2752">
      <w:pPr>
        <w:jc w:val="both"/>
        <w:rPr>
          <w:rFonts w:ascii="Bookman Old Style" w:hAnsi="Bookman Old Style"/>
          <w:bCs/>
          <w:lang w:val="id-ID"/>
        </w:rPr>
      </w:pPr>
    </w:p>
    <w:p w14:paraId="2F420476" w14:textId="77777777" w:rsidR="009B2752" w:rsidRPr="008F1122" w:rsidRDefault="003572B6" w:rsidP="009B2752">
      <w:pPr>
        <w:ind w:left="720" w:hanging="720"/>
        <w:jc w:val="center"/>
        <w:rPr>
          <w:rFonts w:ascii="Bookman Old Style" w:hAnsi="Bookman Old Style"/>
        </w:rPr>
      </w:pPr>
      <w:r>
        <w:rPr>
          <w:rFonts w:ascii="Bookman Old Style" w:hAnsi="Bookman Old Style"/>
        </w:rPr>
        <w:t>Paragraf</w:t>
      </w:r>
      <w:r w:rsidR="009B2752" w:rsidRPr="008F1122">
        <w:rPr>
          <w:rFonts w:ascii="Bookman Old Style" w:hAnsi="Bookman Old Style"/>
        </w:rPr>
        <w:t xml:space="preserve"> 3</w:t>
      </w:r>
    </w:p>
    <w:p w14:paraId="12B20075" w14:textId="77777777" w:rsidR="009B2752" w:rsidRPr="008F1122" w:rsidRDefault="009B2752" w:rsidP="009B2752">
      <w:pPr>
        <w:pStyle w:val="BodyTextIndent"/>
        <w:spacing w:line="240" w:lineRule="auto"/>
        <w:ind w:left="1440" w:hanging="1440"/>
        <w:jc w:val="center"/>
        <w:rPr>
          <w:rFonts w:ascii="Bookman Old Style" w:hAnsi="Bookman Old Style"/>
          <w:sz w:val="20"/>
          <w:szCs w:val="20"/>
        </w:rPr>
      </w:pPr>
      <w:r w:rsidRPr="008F1122">
        <w:rPr>
          <w:rFonts w:ascii="Bookman Old Style" w:hAnsi="Bookman Old Style"/>
          <w:sz w:val="20"/>
          <w:szCs w:val="20"/>
        </w:rPr>
        <w:t>Asas Universal</w:t>
      </w:r>
    </w:p>
    <w:p w14:paraId="51C836F5" w14:textId="77777777" w:rsidR="009B2752" w:rsidRPr="008F1122" w:rsidRDefault="009B2752" w:rsidP="009B2752">
      <w:pPr>
        <w:pStyle w:val="BodyTextIndent"/>
        <w:spacing w:line="240" w:lineRule="auto"/>
        <w:ind w:left="1440" w:hanging="1440"/>
        <w:jc w:val="center"/>
        <w:rPr>
          <w:rFonts w:ascii="Bookman Old Style" w:hAnsi="Bookman Old Style"/>
          <w:sz w:val="20"/>
          <w:szCs w:val="20"/>
        </w:rPr>
      </w:pPr>
    </w:p>
    <w:p w14:paraId="08F14686" w14:textId="77777777" w:rsidR="009B2752" w:rsidRPr="008F1122" w:rsidRDefault="009B2752" w:rsidP="009B2752">
      <w:pPr>
        <w:pStyle w:val="Heading4"/>
        <w:spacing w:line="240" w:lineRule="auto"/>
        <w:rPr>
          <w:rFonts w:ascii="Bookman Old Style" w:hAnsi="Bookman Old Style"/>
          <w:sz w:val="20"/>
          <w:szCs w:val="20"/>
        </w:rPr>
      </w:pPr>
      <w:r w:rsidRPr="008F1122">
        <w:rPr>
          <w:rFonts w:ascii="Bookman Old Style" w:hAnsi="Bookman Old Style"/>
          <w:sz w:val="20"/>
          <w:szCs w:val="20"/>
        </w:rPr>
        <w:t xml:space="preserve">Pasal </w:t>
      </w:r>
      <w:r w:rsidRPr="008F1122">
        <w:rPr>
          <w:rFonts w:ascii="Bookman Old Style" w:hAnsi="Bookman Old Style"/>
          <w:sz w:val="20"/>
          <w:szCs w:val="20"/>
          <w:lang w:val="id-ID"/>
        </w:rPr>
        <w:t>6</w:t>
      </w:r>
      <w:r w:rsidRPr="008F1122">
        <w:rPr>
          <w:rFonts w:ascii="Bookman Old Style" w:hAnsi="Bookman Old Style"/>
          <w:sz w:val="20"/>
          <w:szCs w:val="20"/>
        </w:rPr>
        <w:t xml:space="preserve"> </w:t>
      </w:r>
    </w:p>
    <w:p w14:paraId="2B2B3D46" w14:textId="77777777" w:rsidR="009B2752" w:rsidRPr="008F1122" w:rsidRDefault="009B2752" w:rsidP="009B2752">
      <w:pPr>
        <w:jc w:val="both"/>
        <w:rPr>
          <w:rFonts w:ascii="Bookman Old Style" w:hAnsi="Bookman Old Style"/>
          <w:iCs/>
          <w:lang w:val="id-ID"/>
        </w:rPr>
      </w:pPr>
      <w:r w:rsidRPr="008F1122">
        <w:rPr>
          <w:rFonts w:ascii="Bookman Old Style" w:hAnsi="Bookman Old Style"/>
          <w:iCs/>
        </w:rPr>
        <w:t>Ketentuan pidana dalam Undang-Undang Indonesia berlaku bagi setiap orang yang di luar wilayah Negara Republik Indone</w:t>
      </w:r>
      <w:r w:rsidRPr="008F1122">
        <w:rPr>
          <w:rFonts w:ascii="Bookman Old Style" w:hAnsi="Bookman Old Style"/>
          <w:iCs/>
        </w:rPr>
        <w:softHyphen/>
        <w:t>sia melakukan tindak pidana menurut perjanjian atau hukum internasional yang telah dirumuskan sebagai tindak pidana dalam Undang-Undang di Indonesia.</w:t>
      </w:r>
    </w:p>
    <w:p w14:paraId="34DA81EB" w14:textId="77777777" w:rsidR="00922E8F" w:rsidRPr="008F1122" w:rsidRDefault="00922E8F" w:rsidP="009B2752">
      <w:pPr>
        <w:pStyle w:val="Heading4"/>
        <w:spacing w:line="240" w:lineRule="auto"/>
        <w:rPr>
          <w:rFonts w:ascii="Bookman Old Style" w:hAnsi="Bookman Old Style"/>
          <w:sz w:val="20"/>
          <w:szCs w:val="20"/>
        </w:rPr>
      </w:pPr>
    </w:p>
    <w:p w14:paraId="3DB6E5E5" w14:textId="77777777" w:rsidR="009B2752" w:rsidRPr="008F1122" w:rsidRDefault="009B2752" w:rsidP="009B2752">
      <w:pPr>
        <w:pStyle w:val="Heading4"/>
        <w:spacing w:line="240" w:lineRule="auto"/>
        <w:rPr>
          <w:rFonts w:ascii="Bookman Old Style" w:hAnsi="Bookman Old Style"/>
          <w:sz w:val="20"/>
          <w:szCs w:val="20"/>
          <w:lang w:val="id-ID"/>
        </w:rPr>
      </w:pPr>
      <w:r w:rsidRPr="008F1122">
        <w:rPr>
          <w:rFonts w:ascii="Bookman Old Style" w:hAnsi="Bookman Old Style"/>
          <w:sz w:val="20"/>
          <w:szCs w:val="20"/>
        </w:rPr>
        <w:t xml:space="preserve">Pasal  </w:t>
      </w:r>
      <w:r w:rsidRPr="008F1122">
        <w:rPr>
          <w:rFonts w:ascii="Bookman Old Style" w:hAnsi="Bookman Old Style"/>
          <w:sz w:val="20"/>
          <w:szCs w:val="20"/>
          <w:lang w:val="id-ID"/>
        </w:rPr>
        <w:t>7</w:t>
      </w:r>
    </w:p>
    <w:p w14:paraId="2C9E4DA5" w14:textId="77777777" w:rsidR="009B2752" w:rsidRPr="008F1122" w:rsidRDefault="009B2752" w:rsidP="009B2752">
      <w:pPr>
        <w:jc w:val="both"/>
        <w:rPr>
          <w:rFonts w:ascii="Bookman Old Style" w:hAnsi="Bookman Old Style"/>
        </w:rPr>
      </w:pPr>
      <w:r w:rsidRPr="008F1122">
        <w:rPr>
          <w:rFonts w:ascii="Bookman Old Style" w:hAnsi="Bookman Old Style"/>
        </w:rPr>
        <w:t xml:space="preserve">Ketentuan pidana dalam </w:t>
      </w:r>
      <w:r w:rsidRPr="008F1122">
        <w:rPr>
          <w:rFonts w:ascii="Bookman Old Style" w:hAnsi="Bookman Old Style"/>
          <w:iCs/>
        </w:rPr>
        <w:t xml:space="preserve">Undang-Undang </w:t>
      </w:r>
      <w:r w:rsidRPr="008F1122">
        <w:rPr>
          <w:rFonts w:ascii="Bookman Old Style" w:hAnsi="Bookman Old Style"/>
        </w:rPr>
        <w:t>Indonesia berlaku bagi setiap orang yang melakukan tindak pidana di wilayah negara asing yang penuntutannya diambil alih oleh Indonesia atas dasar suatu perjanjian yang memberikan kewenangan kepada Indonesia untuk menuntut pidana.</w:t>
      </w:r>
    </w:p>
    <w:p w14:paraId="50158968" w14:textId="77777777" w:rsidR="00922E8F" w:rsidRPr="008F1122" w:rsidRDefault="00922E8F" w:rsidP="009B2752">
      <w:pPr>
        <w:ind w:left="720" w:hanging="720"/>
        <w:jc w:val="center"/>
        <w:rPr>
          <w:rFonts w:ascii="Bookman Old Style" w:hAnsi="Bookman Old Style"/>
          <w:lang w:val="es-ES_tradnl"/>
        </w:rPr>
      </w:pPr>
    </w:p>
    <w:p w14:paraId="65454C25"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Paragraf  4</w:t>
      </w:r>
    </w:p>
    <w:p w14:paraId="2E8720D4" w14:textId="77777777" w:rsidR="009B2752" w:rsidRPr="008F1122" w:rsidRDefault="009B2752" w:rsidP="009B2752">
      <w:pPr>
        <w:jc w:val="center"/>
        <w:rPr>
          <w:rFonts w:ascii="Bookman Old Style" w:hAnsi="Bookman Old Style"/>
          <w:lang w:val="es-ES_tradnl"/>
        </w:rPr>
      </w:pPr>
      <w:r w:rsidRPr="008F1122">
        <w:rPr>
          <w:rFonts w:ascii="Bookman Old Style" w:hAnsi="Bookman Old Style"/>
          <w:lang w:val="es-ES_tradnl"/>
        </w:rPr>
        <w:t>Asas Nasional Aktif</w:t>
      </w:r>
    </w:p>
    <w:p w14:paraId="11032263" w14:textId="77777777" w:rsidR="009B2752" w:rsidRPr="008F1122" w:rsidRDefault="009B2752" w:rsidP="009B2752">
      <w:pPr>
        <w:ind w:left="720" w:hanging="720"/>
        <w:jc w:val="center"/>
        <w:rPr>
          <w:rFonts w:ascii="Bookman Old Style" w:hAnsi="Bookman Old Style"/>
          <w:lang w:val="es-ES_tradnl"/>
        </w:rPr>
      </w:pPr>
    </w:p>
    <w:p w14:paraId="404ADA60"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 xml:space="preserve">Pasal </w:t>
      </w:r>
      <w:r w:rsidRPr="008F1122">
        <w:rPr>
          <w:rFonts w:ascii="Bookman Old Style" w:hAnsi="Bookman Old Style"/>
          <w:lang w:val="id-ID"/>
        </w:rPr>
        <w:t>8</w:t>
      </w:r>
      <w:r w:rsidRPr="008F1122">
        <w:rPr>
          <w:rFonts w:ascii="Bookman Old Style" w:hAnsi="Bookman Old Style"/>
          <w:lang w:val="es-ES_tradnl"/>
        </w:rPr>
        <w:t xml:space="preserve"> </w:t>
      </w:r>
    </w:p>
    <w:p w14:paraId="12A86760" w14:textId="77777777" w:rsidR="009B2752" w:rsidRPr="008F1122" w:rsidRDefault="009B2752" w:rsidP="009B2752">
      <w:pPr>
        <w:numPr>
          <w:ilvl w:val="0"/>
          <w:numId w:val="21"/>
        </w:numPr>
        <w:jc w:val="both"/>
        <w:rPr>
          <w:rFonts w:ascii="Bookman Old Style" w:hAnsi="Bookman Old Style"/>
          <w:lang w:val="es-ES_tradnl"/>
        </w:rPr>
      </w:pPr>
      <w:r w:rsidRPr="008F1122">
        <w:rPr>
          <w:rFonts w:ascii="Bookman Old Style" w:hAnsi="Bookman Old Style"/>
          <w:lang w:val="es-ES_tradnl"/>
        </w:rPr>
        <w:t xml:space="preserve">Ketentuan pidana dalam </w:t>
      </w:r>
      <w:r w:rsidRPr="008F1122">
        <w:rPr>
          <w:rFonts w:ascii="Bookman Old Style" w:hAnsi="Bookman Old Style"/>
          <w:lang w:val="id-ID"/>
        </w:rPr>
        <w:t xml:space="preserve">Undang-Undang </w:t>
      </w:r>
      <w:r w:rsidRPr="008F1122">
        <w:rPr>
          <w:rFonts w:ascii="Bookman Old Style" w:hAnsi="Bookman Old Style"/>
          <w:lang w:val="es-ES_tradnl"/>
        </w:rPr>
        <w:softHyphen/>
        <w:t>Indo</w:t>
      </w:r>
      <w:r w:rsidRPr="008F1122">
        <w:rPr>
          <w:rFonts w:ascii="Bookman Old Style" w:hAnsi="Bookman Old Style"/>
          <w:lang w:val="es-ES_tradnl"/>
        </w:rPr>
        <w:softHyphen/>
        <w:t>nesia berlaku bagi setiap warga negara Indonesia yang melakukan tindak pidana di luar wilayah negara Republik Indonesia.</w:t>
      </w:r>
    </w:p>
    <w:p w14:paraId="619280D3" w14:textId="77777777" w:rsidR="009B2752" w:rsidRPr="008F1122" w:rsidRDefault="009B2752" w:rsidP="009B2752">
      <w:pPr>
        <w:numPr>
          <w:ilvl w:val="0"/>
          <w:numId w:val="21"/>
        </w:numPr>
        <w:jc w:val="both"/>
        <w:rPr>
          <w:rFonts w:ascii="Bookman Old Style" w:hAnsi="Bookman Old Style"/>
          <w:lang w:val="es-ES_tradnl"/>
        </w:rPr>
      </w:pPr>
      <w:r w:rsidRPr="008F1122">
        <w:rPr>
          <w:rFonts w:ascii="Bookman Old Style" w:hAnsi="Bookman Old Style"/>
          <w:lang w:val="es-ES_tradnl"/>
        </w:rPr>
        <w:t xml:space="preserve">Ketentuan </w:t>
      </w:r>
      <w:r w:rsidRPr="008F1122">
        <w:rPr>
          <w:rFonts w:ascii="Bookman Old Style" w:hAnsi="Bookman Old Style"/>
          <w:lang w:val="id-ID"/>
        </w:rPr>
        <w:t xml:space="preserve">sebagaimana dimaksud pada </w:t>
      </w:r>
      <w:r w:rsidRPr="008F1122">
        <w:rPr>
          <w:rFonts w:ascii="Bookman Old Style" w:hAnsi="Bookman Old Style"/>
          <w:lang w:val="es-ES_tradnl"/>
        </w:rPr>
        <w:t>ayat (1) tidak berlaku untuk tindak pidana yang hanya diancam pidana denda Kategori I atau pidana denda Kategori II.</w:t>
      </w:r>
    </w:p>
    <w:p w14:paraId="4C650C46" w14:textId="77777777" w:rsidR="009B2752" w:rsidRPr="008F1122" w:rsidRDefault="009B2752" w:rsidP="009B2752">
      <w:pPr>
        <w:numPr>
          <w:ilvl w:val="0"/>
          <w:numId w:val="21"/>
        </w:numPr>
        <w:jc w:val="both"/>
        <w:rPr>
          <w:rFonts w:ascii="Bookman Old Style" w:hAnsi="Bookman Old Style"/>
          <w:lang w:val="es-ES_tradnl"/>
        </w:rPr>
      </w:pPr>
      <w:r w:rsidRPr="008F1122">
        <w:rPr>
          <w:rFonts w:ascii="Bookman Old Style" w:hAnsi="Bookman Old Style"/>
          <w:lang w:val="es-ES_tradnl"/>
        </w:rPr>
        <w:t xml:space="preserve">Penuntutan terhadap tindak pidana sebagaimana dimaksud pada ayat (1) dapat juga dilakukan walaupun tersangka menjadi warga negara Indonesia setelah tindak pidana tersebut dilakukan. </w:t>
      </w:r>
    </w:p>
    <w:p w14:paraId="5B94A94D" w14:textId="77777777" w:rsidR="009B2752" w:rsidRPr="008F1122" w:rsidRDefault="009B2752" w:rsidP="009B2752">
      <w:pPr>
        <w:numPr>
          <w:ilvl w:val="0"/>
          <w:numId w:val="21"/>
        </w:numPr>
        <w:jc w:val="both"/>
        <w:rPr>
          <w:rFonts w:ascii="Bookman Old Style" w:hAnsi="Bookman Old Style"/>
          <w:lang w:val="es-ES_tradnl"/>
        </w:rPr>
      </w:pPr>
      <w:r w:rsidRPr="008F1122">
        <w:rPr>
          <w:rFonts w:ascii="Bookman Old Style" w:hAnsi="Bookman Old Style"/>
          <w:lang w:val="es-ES_tradnl"/>
        </w:rPr>
        <w:t>Warga negara Indonesia di luar wilayah Negara Republik Indonesia</w:t>
      </w:r>
      <w:r w:rsidRPr="008F1122">
        <w:rPr>
          <w:rFonts w:ascii="Bookman Old Style" w:hAnsi="Bookman Old Style"/>
          <w:iCs/>
          <w:lang w:val="es-ES_tradnl"/>
        </w:rPr>
        <w:t xml:space="preserve"> </w:t>
      </w:r>
      <w:r w:rsidRPr="008F1122">
        <w:rPr>
          <w:rFonts w:ascii="Bookman Old Style" w:hAnsi="Bookman Old Style"/>
          <w:lang w:val="es-ES_tradnl"/>
        </w:rPr>
        <w:t>yang melakukan tindak pidana sebagai</w:t>
      </w:r>
      <w:r w:rsidRPr="008F1122">
        <w:rPr>
          <w:rFonts w:ascii="Bookman Old Style" w:hAnsi="Bookman Old Style"/>
          <w:lang w:val="es-ES_tradnl"/>
        </w:rPr>
        <w:softHyphen/>
        <w:t xml:space="preserve">mana dimaksud pada ayat (1) tidak dapat dijatuhi pidana mati jika tindak pidana tersebut menurut hukum negara tempat tindak pidana tersebut dilakukan tidak diancam dengan pidana mati. </w:t>
      </w:r>
    </w:p>
    <w:p w14:paraId="712FE0F0" w14:textId="77777777" w:rsidR="009B2752" w:rsidRPr="008F1122" w:rsidRDefault="009B2752" w:rsidP="009B2752">
      <w:pPr>
        <w:rPr>
          <w:rFonts w:ascii="Bookman Old Style" w:hAnsi="Bookman Old Style"/>
        </w:rPr>
      </w:pPr>
    </w:p>
    <w:p w14:paraId="54D53B97" w14:textId="77777777" w:rsidR="008F1122" w:rsidRDefault="008F1122" w:rsidP="009B2752">
      <w:pPr>
        <w:ind w:left="720" w:hanging="720"/>
        <w:jc w:val="center"/>
        <w:rPr>
          <w:rFonts w:ascii="Bookman Old Style" w:hAnsi="Bookman Old Style"/>
          <w:lang w:val="es-ES_tradnl"/>
        </w:rPr>
      </w:pPr>
    </w:p>
    <w:p w14:paraId="135BF8FC" w14:textId="77777777" w:rsidR="008F1122" w:rsidRDefault="008F1122" w:rsidP="009B2752">
      <w:pPr>
        <w:ind w:left="720" w:hanging="720"/>
        <w:jc w:val="center"/>
        <w:rPr>
          <w:rFonts w:ascii="Bookman Old Style" w:hAnsi="Bookman Old Style"/>
          <w:lang w:val="es-ES_tradnl"/>
        </w:rPr>
      </w:pPr>
    </w:p>
    <w:p w14:paraId="4A6B88F4" w14:textId="77777777" w:rsidR="008F1122" w:rsidRDefault="008F1122" w:rsidP="009B2752">
      <w:pPr>
        <w:ind w:left="720" w:hanging="720"/>
        <w:jc w:val="center"/>
        <w:rPr>
          <w:rFonts w:ascii="Bookman Old Style" w:hAnsi="Bookman Old Style"/>
          <w:lang w:val="es-ES_tradnl"/>
        </w:rPr>
      </w:pPr>
    </w:p>
    <w:p w14:paraId="1A71D554" w14:textId="77777777" w:rsidR="008F1122" w:rsidRDefault="008F1122" w:rsidP="009B2752">
      <w:pPr>
        <w:ind w:left="720" w:hanging="720"/>
        <w:jc w:val="center"/>
        <w:rPr>
          <w:rFonts w:ascii="Bookman Old Style" w:hAnsi="Bookman Old Style"/>
          <w:lang w:val="es-ES_tradnl"/>
        </w:rPr>
      </w:pPr>
    </w:p>
    <w:p w14:paraId="1C11C572" w14:textId="77777777" w:rsidR="008F1122" w:rsidRDefault="008F1122" w:rsidP="009B2752">
      <w:pPr>
        <w:ind w:left="720" w:hanging="720"/>
        <w:jc w:val="center"/>
        <w:rPr>
          <w:rFonts w:ascii="Bookman Old Style" w:hAnsi="Bookman Old Style"/>
          <w:lang w:val="es-ES_tradnl"/>
        </w:rPr>
      </w:pPr>
    </w:p>
    <w:p w14:paraId="70D0564A" w14:textId="77777777" w:rsidR="008F1122" w:rsidRDefault="008F1122" w:rsidP="009B2752">
      <w:pPr>
        <w:ind w:left="720" w:hanging="720"/>
        <w:jc w:val="center"/>
        <w:rPr>
          <w:rFonts w:ascii="Bookman Old Style" w:hAnsi="Bookman Old Style"/>
          <w:lang w:val="es-ES_tradnl"/>
        </w:rPr>
      </w:pPr>
    </w:p>
    <w:p w14:paraId="038B57B6"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lastRenderedPageBreak/>
        <w:t>Paragraf 5</w:t>
      </w:r>
    </w:p>
    <w:p w14:paraId="13B09A4A" w14:textId="77777777" w:rsidR="009B2752" w:rsidRPr="008F1122" w:rsidRDefault="009B2752" w:rsidP="009B2752">
      <w:pPr>
        <w:pStyle w:val="Heading8"/>
        <w:rPr>
          <w:rFonts w:ascii="Bookman Old Style" w:hAnsi="Bookman Old Style"/>
          <w:sz w:val="20"/>
          <w:szCs w:val="20"/>
          <w:lang w:val="es-ES_tradnl"/>
        </w:rPr>
      </w:pPr>
      <w:r w:rsidRPr="008F1122">
        <w:rPr>
          <w:rFonts w:ascii="Bookman Old Style" w:hAnsi="Bookman Old Style"/>
          <w:sz w:val="20"/>
          <w:szCs w:val="20"/>
          <w:lang w:val="es-ES_tradnl"/>
        </w:rPr>
        <w:t>Pengecualian</w:t>
      </w:r>
    </w:p>
    <w:p w14:paraId="791BD30F" w14:textId="77777777" w:rsidR="009B2752" w:rsidRPr="008F1122" w:rsidRDefault="009B2752" w:rsidP="009B2752">
      <w:pPr>
        <w:rPr>
          <w:rFonts w:ascii="Bookman Old Style" w:hAnsi="Bookman Old Style"/>
          <w:lang w:val="es-ES_tradnl"/>
        </w:rPr>
      </w:pPr>
    </w:p>
    <w:p w14:paraId="3B7CDFE9" w14:textId="77777777" w:rsidR="00922E8F" w:rsidRPr="008F1122" w:rsidRDefault="009B2752" w:rsidP="00484DF5">
      <w:pPr>
        <w:ind w:left="720" w:hanging="720"/>
        <w:jc w:val="center"/>
        <w:rPr>
          <w:rFonts w:ascii="Bookman Old Style" w:hAnsi="Bookman Old Style"/>
          <w:lang w:val="es-ES_tradnl"/>
        </w:rPr>
      </w:pPr>
      <w:r w:rsidRPr="008F1122">
        <w:rPr>
          <w:rFonts w:ascii="Bookman Old Style" w:hAnsi="Bookman Old Style"/>
          <w:lang w:val="es-ES_tradnl"/>
        </w:rPr>
        <w:t xml:space="preserve">Pasal 9 </w:t>
      </w:r>
    </w:p>
    <w:p w14:paraId="40A6B20E" w14:textId="77777777" w:rsidR="00AD0DEE" w:rsidRPr="008F1122" w:rsidRDefault="00AD0DEE" w:rsidP="009B2752">
      <w:pPr>
        <w:jc w:val="both"/>
        <w:rPr>
          <w:rFonts w:ascii="Bookman Old Style" w:hAnsi="Bookman Old Style"/>
          <w:lang w:val="es-ES_tradnl"/>
        </w:rPr>
      </w:pPr>
      <w:r w:rsidRPr="008F1122">
        <w:rPr>
          <w:rFonts w:ascii="Bookman Old Style" w:hAnsi="Bookman Old Style"/>
          <w:lang w:val="es-ES_tradnl"/>
        </w:rPr>
        <w:t xml:space="preserve">Ketentuan sebagaimana dimaksud dalam </w:t>
      </w:r>
      <w:r w:rsidRPr="008F1122">
        <w:rPr>
          <w:rFonts w:ascii="Bookman Old Style" w:hAnsi="Bookman Old Style"/>
          <w:iCs/>
          <w:lang w:val="es-ES_tradnl"/>
        </w:rPr>
        <w:t xml:space="preserve">Pasal 4, Pasal 5, Pasal 6, Pasal 7, dan Pasal 8, </w:t>
      </w:r>
      <w:r w:rsidRPr="008F1122">
        <w:rPr>
          <w:rFonts w:ascii="Bookman Old Style" w:hAnsi="Bookman Old Style"/>
          <w:lang w:val="es-ES_tradnl"/>
        </w:rPr>
        <w:t>penerapannya dibatasi oleh hal</w:t>
      </w:r>
      <w:r w:rsidRPr="008F1122">
        <w:rPr>
          <w:rFonts w:ascii="Bookman Old Style" w:hAnsi="Bookman Old Style"/>
          <w:lang w:val="es-ES_tradnl"/>
        </w:rPr>
        <w:noBreakHyphen/>
        <w:t>hal yang dikecualikan menurut hukum internasional.</w:t>
      </w:r>
    </w:p>
    <w:p w14:paraId="560996B4" w14:textId="77777777" w:rsidR="00E5725B" w:rsidRPr="00686E12" w:rsidRDefault="00E5725B" w:rsidP="009B2752">
      <w:pPr>
        <w:jc w:val="both"/>
        <w:rPr>
          <w:rFonts w:ascii="Bookman Old Style" w:hAnsi="Bookman Old Style"/>
          <w:lang w:val="id-ID"/>
        </w:rPr>
      </w:pPr>
    </w:p>
    <w:p w14:paraId="48E76C81" w14:textId="77777777" w:rsidR="009B2752" w:rsidRPr="008F1122" w:rsidRDefault="009B2752" w:rsidP="009B2752">
      <w:pPr>
        <w:pStyle w:val="Heading4"/>
        <w:spacing w:line="240" w:lineRule="auto"/>
        <w:rPr>
          <w:rFonts w:ascii="Bookman Old Style" w:hAnsi="Bookman Old Style"/>
          <w:sz w:val="20"/>
          <w:szCs w:val="20"/>
          <w:lang w:val="es-ES_tradnl"/>
        </w:rPr>
      </w:pPr>
      <w:r w:rsidRPr="008F1122">
        <w:rPr>
          <w:rFonts w:ascii="Bookman Old Style" w:hAnsi="Bookman Old Style"/>
          <w:sz w:val="20"/>
          <w:szCs w:val="20"/>
          <w:lang w:val="es-ES_tradnl"/>
        </w:rPr>
        <w:t>Bagian Ketiga</w:t>
      </w:r>
    </w:p>
    <w:p w14:paraId="713A6707"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Waktu Tindak Pidana</w:t>
      </w:r>
    </w:p>
    <w:p w14:paraId="688F7366" w14:textId="77777777" w:rsidR="009B2752" w:rsidRPr="008F1122" w:rsidRDefault="009B2752" w:rsidP="009B2752">
      <w:pPr>
        <w:ind w:left="720" w:hanging="720"/>
        <w:jc w:val="center"/>
        <w:rPr>
          <w:rFonts w:ascii="Bookman Old Style" w:hAnsi="Bookman Old Style"/>
          <w:lang w:val="es-ES_tradnl"/>
        </w:rPr>
      </w:pPr>
    </w:p>
    <w:p w14:paraId="624AF3A2"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 xml:space="preserve">Pasal 10 </w:t>
      </w:r>
    </w:p>
    <w:p w14:paraId="7071770C" w14:textId="77777777" w:rsidR="009B2752" w:rsidRPr="008F1122" w:rsidRDefault="009B2752" w:rsidP="009B2752">
      <w:pPr>
        <w:jc w:val="both"/>
        <w:rPr>
          <w:rFonts w:ascii="Bookman Old Style" w:hAnsi="Bookman Old Style"/>
          <w:lang w:val="es-ES_tradnl"/>
        </w:rPr>
      </w:pPr>
      <w:r w:rsidRPr="008F1122">
        <w:rPr>
          <w:rFonts w:ascii="Bookman Old Style" w:hAnsi="Bookman Old Style"/>
          <w:lang w:val="es-ES_tradnl"/>
        </w:rPr>
        <w:t>Waktu tindak pidana adalah saat pembuat melakukan</w:t>
      </w:r>
      <w:r w:rsidRPr="008F1122">
        <w:rPr>
          <w:rFonts w:ascii="Bookman Old Style" w:hAnsi="Bookman Old Style"/>
          <w:i/>
          <w:iCs/>
          <w:lang w:val="es-ES_tradnl"/>
        </w:rPr>
        <w:t xml:space="preserve"> </w:t>
      </w:r>
      <w:r w:rsidRPr="008F1122">
        <w:rPr>
          <w:rFonts w:ascii="Bookman Old Style" w:hAnsi="Bookman Old Style"/>
          <w:lang w:val="es-ES_tradnl"/>
        </w:rPr>
        <w:t>perbuatan yang dapat dipidana.</w:t>
      </w:r>
    </w:p>
    <w:p w14:paraId="4BF10876" w14:textId="77777777" w:rsidR="00F43F03" w:rsidRPr="00686E12" w:rsidRDefault="00F43F03" w:rsidP="009B2752">
      <w:pPr>
        <w:jc w:val="both"/>
        <w:rPr>
          <w:rFonts w:ascii="Bookman Old Style" w:hAnsi="Bookman Old Style"/>
          <w:b/>
          <w:strike/>
        </w:rPr>
      </w:pPr>
    </w:p>
    <w:p w14:paraId="78DE6F81"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Bagian Keempat</w:t>
      </w:r>
    </w:p>
    <w:p w14:paraId="0868A380"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Tempat Tindak Pidana</w:t>
      </w:r>
    </w:p>
    <w:p w14:paraId="31550DE3" w14:textId="77777777" w:rsidR="009B2752" w:rsidRPr="008F1122" w:rsidRDefault="009B2752" w:rsidP="009B2752">
      <w:pPr>
        <w:ind w:left="720" w:hanging="720"/>
        <w:jc w:val="center"/>
        <w:rPr>
          <w:rFonts w:ascii="Bookman Old Style" w:hAnsi="Bookman Old Style"/>
          <w:lang w:val="fi-FI"/>
        </w:rPr>
      </w:pPr>
    </w:p>
    <w:p w14:paraId="270293A2"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Pasal 11</w:t>
      </w:r>
    </w:p>
    <w:p w14:paraId="28E68359" w14:textId="77777777" w:rsidR="009B2752" w:rsidRPr="008F1122" w:rsidRDefault="009B2752" w:rsidP="009B2752">
      <w:pPr>
        <w:pStyle w:val="BodyTextIndent2"/>
        <w:spacing w:line="240" w:lineRule="auto"/>
        <w:rPr>
          <w:rFonts w:ascii="Bookman Old Style" w:hAnsi="Bookman Old Style"/>
          <w:sz w:val="20"/>
          <w:szCs w:val="20"/>
          <w:lang w:val="fi-FI"/>
        </w:rPr>
      </w:pPr>
      <w:r w:rsidRPr="008F1122">
        <w:rPr>
          <w:rFonts w:ascii="Bookman Old Style" w:hAnsi="Bookman Old Style"/>
          <w:sz w:val="20"/>
          <w:szCs w:val="20"/>
          <w:lang w:val="fi-FI"/>
        </w:rPr>
        <w:t xml:space="preserve">Tempat  tindak pidana adalah: </w:t>
      </w:r>
    </w:p>
    <w:p w14:paraId="2E49AA7A" w14:textId="77777777" w:rsidR="009B2752" w:rsidRPr="008F1122" w:rsidRDefault="009B2752" w:rsidP="009B2752">
      <w:pPr>
        <w:ind w:left="540" w:hanging="540"/>
        <w:jc w:val="both"/>
        <w:rPr>
          <w:rFonts w:ascii="Bookman Old Style" w:hAnsi="Bookman Old Style"/>
          <w:lang w:val="fi-FI"/>
        </w:rPr>
      </w:pPr>
      <w:r w:rsidRPr="008F1122">
        <w:rPr>
          <w:rFonts w:ascii="Bookman Old Style" w:hAnsi="Bookman Old Style"/>
          <w:lang w:val="fi-FI"/>
        </w:rPr>
        <w:t xml:space="preserve">a. </w:t>
      </w:r>
      <w:r w:rsidRPr="008F1122">
        <w:rPr>
          <w:rFonts w:ascii="Bookman Old Style" w:hAnsi="Bookman Old Style"/>
          <w:lang w:val="fi-FI"/>
        </w:rPr>
        <w:tab/>
        <w:t>tempat pembuat melakukan</w:t>
      </w:r>
      <w:r w:rsidRPr="008F1122">
        <w:rPr>
          <w:rFonts w:ascii="Bookman Old Style" w:hAnsi="Bookman Old Style"/>
          <w:i/>
          <w:iCs/>
          <w:lang w:val="fi-FI"/>
        </w:rPr>
        <w:t xml:space="preserve"> </w:t>
      </w:r>
      <w:r w:rsidRPr="008F1122">
        <w:rPr>
          <w:rFonts w:ascii="Bookman Old Style" w:hAnsi="Bookman Old Style"/>
          <w:lang w:val="fi-FI"/>
        </w:rPr>
        <w:t>perbuatan yang dapat dipidana; atau</w:t>
      </w:r>
    </w:p>
    <w:p w14:paraId="5B1DC630" w14:textId="77777777" w:rsidR="009B2752" w:rsidRPr="008F1122" w:rsidRDefault="009B2752" w:rsidP="009B2752">
      <w:pPr>
        <w:ind w:left="540" w:hanging="540"/>
        <w:jc w:val="both"/>
        <w:rPr>
          <w:rFonts w:ascii="Bookman Old Style" w:hAnsi="Bookman Old Style"/>
          <w:lang w:val="id-ID"/>
        </w:rPr>
      </w:pPr>
      <w:r w:rsidRPr="008F1122">
        <w:rPr>
          <w:rFonts w:ascii="Bookman Old Style" w:hAnsi="Bookman Old Style"/>
          <w:lang w:val="fi-FI"/>
        </w:rPr>
        <w:t xml:space="preserve">b. </w:t>
      </w:r>
      <w:r w:rsidRPr="008F1122">
        <w:rPr>
          <w:rFonts w:ascii="Bookman Old Style" w:hAnsi="Bookman Old Style"/>
          <w:lang w:val="fi-FI"/>
        </w:rPr>
        <w:tab/>
        <w:t>tempat</w:t>
      </w:r>
      <w:r w:rsidRPr="008F1122">
        <w:rPr>
          <w:rFonts w:ascii="Bookman Old Style" w:hAnsi="Bookman Old Style"/>
          <w:iCs/>
          <w:lang w:val="fi-FI"/>
        </w:rPr>
        <w:t xml:space="preserve"> </w:t>
      </w:r>
      <w:r w:rsidRPr="008F1122">
        <w:rPr>
          <w:rFonts w:ascii="Bookman Old Style" w:hAnsi="Bookman Old Style"/>
          <w:lang w:val="fi-FI"/>
        </w:rPr>
        <w:t>terjadinya akibat dari perbuatan yang dapat dipidana atau tempat yang menurut perkiraan pembuat</w:t>
      </w:r>
      <w:r w:rsidRPr="008F1122">
        <w:rPr>
          <w:rFonts w:ascii="Bookman Old Style" w:hAnsi="Bookman Old Style"/>
          <w:iCs/>
          <w:lang w:val="fi-FI"/>
        </w:rPr>
        <w:t xml:space="preserve"> </w:t>
      </w:r>
      <w:r w:rsidRPr="008F1122">
        <w:rPr>
          <w:rFonts w:ascii="Bookman Old Style" w:hAnsi="Bookman Old Style"/>
          <w:lang w:val="fi-FI"/>
        </w:rPr>
        <w:t>akan terjadi akibat tersebut.</w:t>
      </w:r>
    </w:p>
    <w:p w14:paraId="2048FE4D" w14:textId="77777777" w:rsidR="009B2752" w:rsidRPr="008F1122" w:rsidRDefault="009B2752" w:rsidP="009B2752">
      <w:pPr>
        <w:ind w:left="720" w:hanging="720"/>
        <w:jc w:val="both"/>
        <w:rPr>
          <w:rFonts w:ascii="Bookman Old Style" w:hAnsi="Bookman Old Style"/>
          <w:i/>
        </w:rPr>
      </w:pPr>
    </w:p>
    <w:p w14:paraId="2B5081CD"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BAB II</w:t>
      </w:r>
    </w:p>
    <w:p w14:paraId="4A90674B"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TINDAK PIDANA DAN PERTANGGUNGJAWABAN PIDANA</w:t>
      </w:r>
    </w:p>
    <w:p w14:paraId="20D78F93" w14:textId="77777777" w:rsidR="009B2752" w:rsidRPr="008F1122" w:rsidRDefault="009B2752" w:rsidP="009B2752">
      <w:pPr>
        <w:ind w:left="720" w:hanging="720"/>
        <w:rPr>
          <w:rFonts w:ascii="Bookman Old Style" w:hAnsi="Bookman Old Style"/>
          <w:bCs/>
          <w:i/>
          <w:iCs/>
          <w:lang w:val="es-ES_tradnl"/>
        </w:rPr>
      </w:pPr>
    </w:p>
    <w:p w14:paraId="08ABC064"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Bagian Kesatu</w:t>
      </w:r>
    </w:p>
    <w:p w14:paraId="40006278"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 xml:space="preserve">Tindak Pidana </w:t>
      </w:r>
    </w:p>
    <w:p w14:paraId="69CE5A87" w14:textId="77777777" w:rsidR="009B2752" w:rsidRPr="008F1122" w:rsidRDefault="009B2752" w:rsidP="009B2752">
      <w:pPr>
        <w:ind w:left="720" w:hanging="720"/>
        <w:jc w:val="both"/>
        <w:rPr>
          <w:rFonts w:ascii="Bookman Old Style" w:hAnsi="Bookman Old Style"/>
          <w:lang w:val="fi-FI"/>
        </w:rPr>
      </w:pPr>
    </w:p>
    <w:p w14:paraId="2C73CB14"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Paragraf 1</w:t>
      </w:r>
    </w:p>
    <w:p w14:paraId="71429687"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Umum</w:t>
      </w:r>
    </w:p>
    <w:p w14:paraId="2295B833" w14:textId="77777777" w:rsidR="009B2752" w:rsidRPr="008F1122" w:rsidRDefault="009B2752" w:rsidP="009B2752">
      <w:pPr>
        <w:rPr>
          <w:rFonts w:ascii="Bookman Old Style" w:hAnsi="Bookman Old Style"/>
          <w:lang w:val="id-ID"/>
        </w:rPr>
      </w:pPr>
    </w:p>
    <w:p w14:paraId="64C83971" w14:textId="77777777" w:rsidR="009B2752" w:rsidRPr="008F1122" w:rsidRDefault="009B2752" w:rsidP="009B2752">
      <w:pPr>
        <w:pStyle w:val="Heading4"/>
        <w:spacing w:line="240" w:lineRule="auto"/>
        <w:rPr>
          <w:rFonts w:ascii="Bookman Old Style" w:hAnsi="Bookman Old Style"/>
          <w:bCs/>
          <w:sz w:val="20"/>
          <w:szCs w:val="20"/>
          <w:lang w:val="fi-FI"/>
        </w:rPr>
      </w:pPr>
      <w:r w:rsidRPr="008F1122">
        <w:rPr>
          <w:rFonts w:ascii="Bookman Old Style" w:hAnsi="Bookman Old Style"/>
          <w:sz w:val="20"/>
          <w:szCs w:val="20"/>
          <w:lang w:val="fi-FI"/>
        </w:rPr>
        <w:t>Pasal  12</w:t>
      </w:r>
    </w:p>
    <w:p w14:paraId="705097BD" w14:textId="77777777" w:rsidR="009B2752" w:rsidRPr="008F1122" w:rsidRDefault="009B2752" w:rsidP="009B2752">
      <w:pPr>
        <w:pStyle w:val="BodyTextIndent2"/>
        <w:tabs>
          <w:tab w:val="left" w:pos="426"/>
        </w:tabs>
        <w:spacing w:line="240" w:lineRule="auto"/>
        <w:ind w:left="426" w:hanging="426"/>
        <w:rPr>
          <w:rFonts w:ascii="Bookman Old Style" w:hAnsi="Bookman Old Style"/>
          <w:sz w:val="20"/>
          <w:szCs w:val="20"/>
          <w:lang w:val="fi-FI"/>
        </w:rPr>
      </w:pPr>
      <w:r w:rsidRPr="008F1122">
        <w:rPr>
          <w:rFonts w:ascii="Bookman Old Style" w:hAnsi="Bookman Old Style"/>
          <w:sz w:val="20"/>
          <w:szCs w:val="20"/>
          <w:lang w:val="fi-FI"/>
        </w:rPr>
        <w:t>(1)</w:t>
      </w:r>
      <w:r w:rsidRPr="008F1122">
        <w:rPr>
          <w:rFonts w:ascii="Bookman Old Style" w:hAnsi="Bookman Old Style"/>
          <w:sz w:val="20"/>
          <w:szCs w:val="20"/>
          <w:lang w:val="fi-FI"/>
        </w:rPr>
        <w:tab/>
        <w:t>Tindak pidana adalah perbuatan melakukan atau tidak melakukan sesuatu, yang oleh peraturan perundang-undangan diancam dengan pidana.</w:t>
      </w:r>
    </w:p>
    <w:p w14:paraId="5EDA18E2"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(2) </w:t>
      </w:r>
      <w:r w:rsidRPr="008F1122">
        <w:rPr>
          <w:rFonts w:ascii="Bookman Old Style" w:hAnsi="Bookman Old Style"/>
          <w:lang w:val="fi-FI"/>
        </w:rPr>
        <w:tab/>
        <w:t>Untuk dinyatakan sebagai tindak pidana suatu perbuatan yang diancam pidana oleh peraturan perundang-undangan, harus juga bersifat melawan hukum atau bertentangan dengan hukum yang hidup dalam masyarakat.</w:t>
      </w:r>
    </w:p>
    <w:p w14:paraId="6FF96D3E"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(3)</w:t>
      </w:r>
      <w:r w:rsidRPr="008F1122">
        <w:rPr>
          <w:rFonts w:ascii="Bookman Old Style" w:hAnsi="Bookman Old Style"/>
          <w:lang w:val="fi-FI"/>
        </w:rPr>
        <w:tab/>
        <w:t xml:space="preserve">Setiap tindak pidana selalu dipandang bersifat melawan hukum, kecuali ada alasan pembenar.   </w:t>
      </w:r>
    </w:p>
    <w:p w14:paraId="4EE0C6E1" w14:textId="77777777" w:rsidR="009B2752" w:rsidRPr="008F1122" w:rsidRDefault="009B2752" w:rsidP="009B2752">
      <w:pPr>
        <w:tabs>
          <w:tab w:val="left" w:pos="426"/>
        </w:tabs>
        <w:ind w:left="426" w:hanging="426"/>
        <w:jc w:val="both"/>
        <w:rPr>
          <w:rFonts w:ascii="Bookman Old Style" w:hAnsi="Bookman Old Style"/>
          <w:b/>
          <w:lang w:val="fi-FI"/>
        </w:rPr>
      </w:pPr>
      <w:r w:rsidRPr="008F1122">
        <w:rPr>
          <w:rFonts w:ascii="Bookman Old Style" w:hAnsi="Bookman Old Style"/>
          <w:i/>
          <w:lang w:val="fi-FI"/>
        </w:rPr>
        <w:t xml:space="preserve"> </w:t>
      </w:r>
    </w:p>
    <w:p w14:paraId="203A7A2F" w14:textId="77777777" w:rsidR="009B2752" w:rsidRPr="008F1122" w:rsidRDefault="009B2752" w:rsidP="009B2752">
      <w:pPr>
        <w:tabs>
          <w:tab w:val="left" w:pos="426"/>
        </w:tabs>
        <w:ind w:left="426" w:hanging="426"/>
        <w:jc w:val="center"/>
        <w:rPr>
          <w:rFonts w:ascii="Bookman Old Style" w:hAnsi="Bookman Old Style"/>
          <w:lang w:val="fi-FI"/>
        </w:rPr>
      </w:pPr>
      <w:r w:rsidRPr="008F1122">
        <w:rPr>
          <w:rFonts w:ascii="Bookman Old Style" w:hAnsi="Bookman Old Style"/>
          <w:lang w:val="fi-FI"/>
        </w:rPr>
        <w:t>Pasal 13</w:t>
      </w:r>
    </w:p>
    <w:p w14:paraId="7E6E2BBF"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(1) </w:t>
      </w:r>
      <w:r w:rsidRPr="008F1122">
        <w:rPr>
          <w:rFonts w:ascii="Bookman Old Style" w:hAnsi="Bookman Old Style"/>
          <w:lang w:val="fi-FI"/>
        </w:rPr>
        <w:tab/>
        <w:t>Hakim dalam mengadili suatu perkara pidana mempertimbangkan tegaknya hukum dan keadilan.</w:t>
      </w:r>
    </w:p>
    <w:p w14:paraId="639133F3"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(2) </w:t>
      </w:r>
      <w:r w:rsidRPr="008F1122">
        <w:rPr>
          <w:rFonts w:ascii="Bookman Old Style" w:hAnsi="Bookman Old Style"/>
          <w:lang w:val="fi-FI"/>
        </w:rPr>
        <w:tab/>
        <w:t xml:space="preserve">Jika dalam mempertimbangkan tegaknya hukum dan keadilan sebagaimana dimaksud </w:t>
      </w:r>
      <w:r w:rsidRPr="008F1122">
        <w:rPr>
          <w:rFonts w:ascii="Bookman Old Style" w:hAnsi="Bookman Old Style"/>
          <w:lang w:val="id-ID"/>
        </w:rPr>
        <w:t xml:space="preserve">pada </w:t>
      </w:r>
      <w:r w:rsidRPr="008F1122">
        <w:rPr>
          <w:rFonts w:ascii="Bookman Old Style" w:hAnsi="Bookman Old Style"/>
          <w:lang w:val="fi-FI"/>
        </w:rPr>
        <w:t>ayat (1) terdapat pertentangan yang tidak dapat dipertemukan, hakim dapat mengutamakan keadilan.</w:t>
      </w:r>
    </w:p>
    <w:p w14:paraId="5482CAF7" w14:textId="77777777" w:rsidR="009B2752" w:rsidRPr="008F1122" w:rsidRDefault="009B2752" w:rsidP="009B2752">
      <w:pPr>
        <w:ind w:left="720" w:hanging="720"/>
        <w:jc w:val="center"/>
        <w:rPr>
          <w:rFonts w:ascii="Bookman Old Style" w:hAnsi="Bookman Old Style"/>
          <w:lang w:val="fi-FI"/>
        </w:rPr>
      </w:pPr>
    </w:p>
    <w:p w14:paraId="38B14FD4"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 xml:space="preserve">Paragraf 2  </w:t>
      </w:r>
    </w:p>
    <w:p w14:paraId="055059A7"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Permufakatan Jahat</w:t>
      </w:r>
    </w:p>
    <w:p w14:paraId="768C02C7" w14:textId="77777777" w:rsidR="009B2752" w:rsidRPr="008F1122" w:rsidRDefault="009B2752" w:rsidP="009B2752">
      <w:pPr>
        <w:ind w:left="720" w:hanging="720"/>
        <w:jc w:val="center"/>
        <w:rPr>
          <w:rFonts w:ascii="Bookman Old Style" w:hAnsi="Bookman Old Style"/>
          <w:lang w:val="fi-FI"/>
        </w:rPr>
      </w:pPr>
    </w:p>
    <w:p w14:paraId="74538573" w14:textId="77777777" w:rsidR="009B2752" w:rsidRPr="008F1122" w:rsidRDefault="009B2752" w:rsidP="009B2752">
      <w:pPr>
        <w:pStyle w:val="Heading1"/>
        <w:spacing w:line="240" w:lineRule="auto"/>
        <w:rPr>
          <w:rFonts w:ascii="Bookman Old Style" w:hAnsi="Bookman Old Style"/>
          <w:sz w:val="20"/>
          <w:szCs w:val="20"/>
          <w:lang w:val="fi-FI"/>
        </w:rPr>
      </w:pPr>
      <w:r w:rsidRPr="008F1122">
        <w:rPr>
          <w:rFonts w:ascii="Bookman Old Style" w:hAnsi="Bookman Old Style"/>
          <w:sz w:val="20"/>
          <w:szCs w:val="20"/>
          <w:lang w:val="fi-FI"/>
        </w:rPr>
        <w:t>Pasal 14</w:t>
      </w:r>
    </w:p>
    <w:p w14:paraId="4333820A" w14:textId="77777777" w:rsidR="009B2752" w:rsidRPr="008F1122" w:rsidRDefault="009B2752" w:rsidP="009B2752">
      <w:pPr>
        <w:tabs>
          <w:tab w:val="left" w:pos="426"/>
        </w:tabs>
        <w:overflowPunct/>
        <w:autoSpaceDE/>
        <w:autoSpaceDN/>
        <w:adjustRightInd/>
        <w:ind w:left="426" w:hanging="426"/>
        <w:jc w:val="both"/>
        <w:textAlignment w:val="auto"/>
        <w:rPr>
          <w:rFonts w:ascii="Bookman Old Style" w:hAnsi="Bookman Old Style"/>
          <w:lang w:val="fi-FI"/>
        </w:rPr>
      </w:pPr>
      <w:r w:rsidRPr="008F1122">
        <w:rPr>
          <w:rFonts w:ascii="Bookman Old Style" w:hAnsi="Bookman Old Style"/>
          <w:lang w:val="fi-FI"/>
        </w:rPr>
        <w:t>(1)</w:t>
      </w:r>
      <w:r w:rsidRPr="008F1122">
        <w:rPr>
          <w:rFonts w:ascii="Bookman Old Style" w:hAnsi="Bookman Old Style"/>
          <w:lang w:val="fi-FI"/>
        </w:rPr>
        <w:tab/>
        <w:t>Permufakatan jahat melakukan tindak pidana dipidana, jika ditentukan secara tegas dalam Undang</w:t>
      </w:r>
      <w:r w:rsidRPr="008F1122">
        <w:rPr>
          <w:rFonts w:ascii="Bookman Old Style" w:hAnsi="Bookman Old Style"/>
          <w:lang w:val="fi-FI"/>
        </w:rPr>
        <w:noBreakHyphen/>
        <w:t>Undang.</w:t>
      </w:r>
    </w:p>
    <w:p w14:paraId="2A109DD0" w14:textId="77777777" w:rsidR="009B2752" w:rsidRDefault="009B2752" w:rsidP="009B2752">
      <w:pPr>
        <w:tabs>
          <w:tab w:val="left" w:pos="426"/>
        </w:tabs>
        <w:ind w:left="426" w:hanging="426"/>
        <w:jc w:val="both"/>
        <w:rPr>
          <w:rFonts w:ascii="Bookman Old Style" w:hAnsi="Bookman Old Style"/>
          <w:lang w:val="id-ID"/>
        </w:rPr>
      </w:pPr>
      <w:r w:rsidRPr="008F1122">
        <w:rPr>
          <w:rFonts w:ascii="Bookman Old Style" w:hAnsi="Bookman Old Style"/>
          <w:lang w:val="fi-FI"/>
        </w:rPr>
        <w:t>(</w:t>
      </w:r>
      <w:r w:rsidRPr="008F1122">
        <w:rPr>
          <w:rFonts w:ascii="Bookman Old Style" w:hAnsi="Bookman Old Style"/>
          <w:lang w:val="id-ID"/>
        </w:rPr>
        <w:t>2</w:t>
      </w:r>
      <w:r w:rsidRPr="008F1122">
        <w:rPr>
          <w:rFonts w:ascii="Bookman Old Style" w:hAnsi="Bookman Old Style"/>
          <w:lang w:val="fi-FI"/>
        </w:rPr>
        <w:t>)</w:t>
      </w:r>
      <w:r w:rsidRPr="008F1122">
        <w:rPr>
          <w:rFonts w:ascii="Bookman Old Style" w:hAnsi="Bookman Old Style"/>
          <w:lang w:val="fi-FI"/>
        </w:rPr>
        <w:tab/>
        <w:t>Pidana untuk permufakatan jahat melakukan tindak pidana adalah 1/3 (satu per tiga) dari ancaman pidana pokok untuk tindak pidana yang bersangkutan.</w:t>
      </w:r>
    </w:p>
    <w:p w14:paraId="5A8308C8" w14:textId="77777777" w:rsidR="00686E12" w:rsidRPr="00686E12" w:rsidRDefault="00686E12" w:rsidP="009B2752">
      <w:pPr>
        <w:tabs>
          <w:tab w:val="left" w:pos="426"/>
        </w:tabs>
        <w:ind w:left="426" w:hanging="426"/>
        <w:jc w:val="both"/>
        <w:rPr>
          <w:rFonts w:ascii="Bookman Old Style" w:hAnsi="Bookman Old Style"/>
          <w:lang w:val="id-ID"/>
        </w:rPr>
      </w:pPr>
    </w:p>
    <w:p w14:paraId="6FF4C0C9"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lastRenderedPageBreak/>
        <w:t>(</w:t>
      </w:r>
      <w:r w:rsidRPr="008F1122">
        <w:rPr>
          <w:rFonts w:ascii="Bookman Old Style" w:hAnsi="Bookman Old Style"/>
          <w:lang w:val="id-ID"/>
        </w:rPr>
        <w:t>3</w:t>
      </w:r>
      <w:r w:rsidRPr="008F1122">
        <w:rPr>
          <w:rFonts w:ascii="Bookman Old Style" w:hAnsi="Bookman Old Style"/>
          <w:lang w:val="fi-FI"/>
        </w:rPr>
        <w:t>)</w:t>
      </w:r>
      <w:r w:rsidRPr="008F1122">
        <w:rPr>
          <w:rFonts w:ascii="Bookman Old Style" w:hAnsi="Bookman Old Style"/>
          <w:lang w:val="fi-FI"/>
        </w:rPr>
        <w:tab/>
        <w:t xml:space="preserve">Permufakatan jahat melakukan tindak pidana yang diancam dengan pidana mati atau penjara seumur hidup, dipidana penjara paling lama 7 (tujuh) tahun. </w:t>
      </w:r>
    </w:p>
    <w:p w14:paraId="1B94E0F3"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w:t>
      </w:r>
      <w:r w:rsidRPr="008F1122">
        <w:rPr>
          <w:rFonts w:ascii="Bookman Old Style" w:hAnsi="Bookman Old Style"/>
          <w:lang w:val="id-ID"/>
        </w:rPr>
        <w:t>4</w:t>
      </w:r>
      <w:r w:rsidRPr="008F1122">
        <w:rPr>
          <w:rFonts w:ascii="Bookman Old Style" w:hAnsi="Bookman Old Style"/>
          <w:lang w:val="fi-FI"/>
        </w:rPr>
        <w:t>)</w:t>
      </w:r>
      <w:r w:rsidRPr="008F1122">
        <w:rPr>
          <w:rFonts w:ascii="Bookman Old Style" w:hAnsi="Bookman Old Style"/>
          <w:lang w:val="fi-FI"/>
        </w:rPr>
        <w:tab/>
        <w:t>Pidana tambahan untuk permufakatan jahat melakukan tindak pidana sama dengan tindak pidana yang bersangkutan.</w:t>
      </w:r>
    </w:p>
    <w:p w14:paraId="39867C8E" w14:textId="77777777" w:rsidR="00E5725B" w:rsidRPr="008F1122" w:rsidRDefault="00E5725B" w:rsidP="009B2752">
      <w:pPr>
        <w:jc w:val="center"/>
        <w:rPr>
          <w:rFonts w:ascii="Bookman Old Style" w:hAnsi="Bookman Old Style"/>
          <w:lang w:val="fi-FI"/>
        </w:rPr>
      </w:pPr>
    </w:p>
    <w:p w14:paraId="776528DA" w14:textId="77777777" w:rsidR="009B2752" w:rsidRPr="008F1122" w:rsidRDefault="009B2752" w:rsidP="009B2752">
      <w:pPr>
        <w:jc w:val="center"/>
        <w:rPr>
          <w:rFonts w:ascii="Bookman Old Style" w:hAnsi="Bookman Old Style"/>
          <w:lang w:val="fi-FI"/>
        </w:rPr>
      </w:pPr>
      <w:r w:rsidRPr="008F1122">
        <w:rPr>
          <w:rFonts w:ascii="Bookman Old Style" w:hAnsi="Bookman Old Style"/>
          <w:lang w:val="fi-FI"/>
        </w:rPr>
        <w:t>Pasal 15</w:t>
      </w:r>
    </w:p>
    <w:p w14:paraId="7EDD2828" w14:textId="77777777" w:rsidR="009B2752" w:rsidRPr="008F1122" w:rsidRDefault="009B2752" w:rsidP="009B2752">
      <w:pPr>
        <w:pStyle w:val="BodyTextIndent3"/>
        <w:spacing w:line="240" w:lineRule="auto"/>
        <w:ind w:left="0" w:firstLine="0"/>
        <w:rPr>
          <w:rFonts w:ascii="Bookman Old Style" w:hAnsi="Bookman Old Style"/>
          <w:iCs/>
          <w:sz w:val="20"/>
          <w:szCs w:val="20"/>
          <w:lang w:val="fi-FI"/>
        </w:rPr>
      </w:pPr>
      <w:r w:rsidRPr="008F1122">
        <w:rPr>
          <w:rFonts w:ascii="Bookman Old Style" w:hAnsi="Bookman Old Style"/>
          <w:iCs/>
          <w:sz w:val="20"/>
          <w:szCs w:val="20"/>
          <w:lang w:val="fi-FI"/>
        </w:rPr>
        <w:t>Permufakatan jahat  melakukan tindak pidana tidak dipidana, jika pembuat:</w:t>
      </w:r>
    </w:p>
    <w:p w14:paraId="055A7534" w14:textId="77777777" w:rsidR="009B2752" w:rsidRPr="008F1122" w:rsidRDefault="009B2752" w:rsidP="009B2752">
      <w:pPr>
        <w:pStyle w:val="BodyTextIndent3"/>
        <w:numPr>
          <w:ilvl w:val="4"/>
          <w:numId w:val="19"/>
        </w:numPr>
        <w:spacing w:line="240" w:lineRule="auto"/>
        <w:jc w:val="left"/>
        <w:rPr>
          <w:rFonts w:ascii="Bookman Old Style" w:hAnsi="Bookman Old Style"/>
          <w:iCs/>
          <w:sz w:val="20"/>
          <w:szCs w:val="20"/>
          <w:lang w:val="fi-FI"/>
        </w:rPr>
      </w:pPr>
      <w:r w:rsidRPr="008F1122">
        <w:rPr>
          <w:rFonts w:ascii="Bookman Old Style" w:hAnsi="Bookman Old Style"/>
          <w:iCs/>
          <w:sz w:val="20"/>
          <w:szCs w:val="20"/>
          <w:lang w:val="fi-FI"/>
        </w:rPr>
        <w:t xml:space="preserve">menarik diri dari kesepakatan itu; atau </w:t>
      </w:r>
    </w:p>
    <w:p w14:paraId="7A4F0A4D" w14:textId="77777777" w:rsidR="009B2752" w:rsidRPr="008F1122" w:rsidRDefault="009B2752" w:rsidP="009B2752">
      <w:pPr>
        <w:pStyle w:val="BodyTextIndent3"/>
        <w:numPr>
          <w:ilvl w:val="4"/>
          <w:numId w:val="19"/>
        </w:numPr>
        <w:spacing w:line="240" w:lineRule="auto"/>
        <w:rPr>
          <w:rFonts w:ascii="Bookman Old Style" w:hAnsi="Bookman Old Style"/>
          <w:iCs/>
          <w:sz w:val="20"/>
          <w:szCs w:val="20"/>
          <w:lang w:val="fi-FI"/>
        </w:rPr>
      </w:pPr>
      <w:r w:rsidRPr="008F1122">
        <w:rPr>
          <w:rFonts w:ascii="Bookman Old Style" w:hAnsi="Bookman Old Style"/>
          <w:iCs/>
          <w:sz w:val="20"/>
          <w:szCs w:val="20"/>
          <w:lang w:val="fi-FI"/>
        </w:rPr>
        <w:t>mengambil langkah-langkah yang patut untuk mencegah terjadinya tindak pidana.</w:t>
      </w:r>
    </w:p>
    <w:p w14:paraId="454B37F0" w14:textId="77777777" w:rsidR="009B2752" w:rsidRPr="008F1122" w:rsidRDefault="009B2752" w:rsidP="009B2752">
      <w:pPr>
        <w:rPr>
          <w:rFonts w:ascii="Bookman Old Style" w:hAnsi="Bookman Old Style"/>
        </w:rPr>
      </w:pPr>
    </w:p>
    <w:p w14:paraId="71ADD7B6" w14:textId="77777777" w:rsidR="009B2752" w:rsidRPr="008F1122" w:rsidRDefault="009B2752" w:rsidP="009B2752">
      <w:pPr>
        <w:pStyle w:val="Heading5"/>
        <w:spacing w:line="240" w:lineRule="auto"/>
        <w:rPr>
          <w:rFonts w:ascii="Bookman Old Style" w:hAnsi="Bookman Old Style"/>
          <w:sz w:val="20"/>
          <w:szCs w:val="20"/>
          <w:lang w:val="fi-FI"/>
        </w:rPr>
      </w:pPr>
      <w:r w:rsidRPr="008F1122">
        <w:rPr>
          <w:rFonts w:ascii="Bookman Old Style" w:hAnsi="Bookman Old Style"/>
          <w:sz w:val="20"/>
          <w:szCs w:val="20"/>
          <w:lang w:val="fi-FI"/>
        </w:rPr>
        <w:t xml:space="preserve">Paragraf 3  </w:t>
      </w:r>
    </w:p>
    <w:p w14:paraId="3539660A" w14:textId="77777777" w:rsidR="009B2752" w:rsidRPr="008F1122" w:rsidRDefault="009B2752" w:rsidP="009B2752">
      <w:pPr>
        <w:jc w:val="center"/>
        <w:rPr>
          <w:rFonts w:ascii="Bookman Old Style" w:hAnsi="Bookman Old Style"/>
          <w:lang w:val="fi-FI"/>
        </w:rPr>
      </w:pPr>
      <w:r w:rsidRPr="008F1122">
        <w:rPr>
          <w:rFonts w:ascii="Bookman Old Style" w:hAnsi="Bookman Old Style"/>
          <w:lang w:val="fi-FI"/>
        </w:rPr>
        <w:t>Persiapan</w:t>
      </w:r>
    </w:p>
    <w:p w14:paraId="760C7076" w14:textId="77777777" w:rsidR="009B2752" w:rsidRPr="008F1122" w:rsidRDefault="009B2752" w:rsidP="009B2752">
      <w:pPr>
        <w:jc w:val="center"/>
        <w:rPr>
          <w:rFonts w:ascii="Bookman Old Style" w:hAnsi="Bookman Old Style"/>
          <w:lang w:val="fi-FI"/>
        </w:rPr>
      </w:pPr>
    </w:p>
    <w:p w14:paraId="56434F1C" w14:textId="77777777" w:rsidR="009B2752" w:rsidRPr="008F1122" w:rsidRDefault="009B2752" w:rsidP="009B2752">
      <w:pPr>
        <w:pStyle w:val="Heading5"/>
        <w:spacing w:line="240" w:lineRule="auto"/>
        <w:rPr>
          <w:rFonts w:ascii="Bookman Old Style" w:hAnsi="Bookman Old Style"/>
          <w:sz w:val="20"/>
          <w:szCs w:val="20"/>
        </w:rPr>
      </w:pPr>
      <w:r w:rsidRPr="008F1122">
        <w:rPr>
          <w:rFonts w:ascii="Bookman Old Style" w:hAnsi="Bookman Old Style"/>
          <w:sz w:val="20"/>
          <w:szCs w:val="20"/>
        </w:rPr>
        <w:t>Pasal 16</w:t>
      </w:r>
    </w:p>
    <w:p w14:paraId="6F3EC2E8" w14:textId="77777777" w:rsidR="009B2752" w:rsidRPr="008F1122" w:rsidRDefault="009B2752" w:rsidP="009B2752">
      <w:pPr>
        <w:pStyle w:val="BodyTextIndent3"/>
        <w:numPr>
          <w:ilvl w:val="0"/>
          <w:numId w:val="14"/>
        </w:numPr>
        <w:tabs>
          <w:tab w:val="clear" w:pos="720"/>
        </w:tabs>
        <w:overflowPunct/>
        <w:autoSpaceDE/>
        <w:autoSpaceDN/>
        <w:adjustRightInd/>
        <w:spacing w:line="240" w:lineRule="auto"/>
        <w:textAlignment w:val="auto"/>
        <w:rPr>
          <w:rFonts w:ascii="Bookman Old Style" w:hAnsi="Bookman Old Style"/>
          <w:sz w:val="20"/>
          <w:szCs w:val="20"/>
        </w:rPr>
      </w:pPr>
      <w:r w:rsidRPr="008F1122">
        <w:rPr>
          <w:rFonts w:ascii="Bookman Old Style" w:hAnsi="Bookman Old Style"/>
          <w:sz w:val="20"/>
          <w:szCs w:val="20"/>
        </w:rPr>
        <w:t xml:space="preserve">Persiapan melakukan tindak pidana terjadi </w:t>
      </w:r>
      <w:r w:rsidRPr="008F1122">
        <w:rPr>
          <w:rFonts w:ascii="Bookman Old Style" w:hAnsi="Bookman Old Style"/>
          <w:sz w:val="20"/>
          <w:szCs w:val="20"/>
          <w:lang w:val="id-ID"/>
        </w:rPr>
        <w:t xml:space="preserve">jika </w:t>
      </w:r>
      <w:r w:rsidRPr="008F1122">
        <w:rPr>
          <w:rFonts w:ascii="Bookman Old Style" w:hAnsi="Bookman Old Style"/>
          <w:sz w:val="20"/>
          <w:szCs w:val="20"/>
        </w:rPr>
        <w:t>pembuat berusaha untuk mendapatkan atau menyiapkan sarana, mengumpulkan informasi atau menyusun perencanaan tindakan atau melakukan tindakan-tindakan serupa yang dimaksudkan menciptakan kondisi untuk dilakukannya suatu perbuatan yang secara langsung ditujukan bagi penyelesaian tindak pidana.</w:t>
      </w:r>
    </w:p>
    <w:p w14:paraId="55C82109" w14:textId="77777777" w:rsidR="009B2752" w:rsidRPr="008F1122" w:rsidRDefault="009B2752" w:rsidP="009B2752">
      <w:pPr>
        <w:pStyle w:val="BodyTextIndent3"/>
        <w:numPr>
          <w:ilvl w:val="0"/>
          <w:numId w:val="14"/>
        </w:numPr>
        <w:tabs>
          <w:tab w:val="clear" w:pos="720"/>
          <w:tab w:val="left" w:pos="-567"/>
        </w:tabs>
        <w:overflowPunct/>
        <w:autoSpaceDE/>
        <w:autoSpaceDN/>
        <w:adjustRightInd/>
        <w:spacing w:line="240" w:lineRule="auto"/>
        <w:ind w:left="461" w:hanging="461"/>
        <w:textAlignment w:val="auto"/>
        <w:rPr>
          <w:rFonts w:ascii="Bookman Old Style" w:hAnsi="Bookman Old Style"/>
          <w:sz w:val="20"/>
          <w:szCs w:val="20"/>
        </w:rPr>
      </w:pPr>
      <w:r w:rsidRPr="008F1122">
        <w:rPr>
          <w:rFonts w:ascii="Bookman Old Style" w:hAnsi="Bookman Old Style"/>
          <w:sz w:val="20"/>
          <w:szCs w:val="20"/>
        </w:rPr>
        <w:t xml:space="preserve">Persiapan melakukan tindak pidana dipidana, jika ditentukan secara tegas dalam Undang-Undang. </w:t>
      </w:r>
    </w:p>
    <w:p w14:paraId="79A83FB1" w14:textId="77777777" w:rsidR="009B2752" w:rsidRPr="008F1122" w:rsidRDefault="009B2752" w:rsidP="009B2752">
      <w:pPr>
        <w:numPr>
          <w:ilvl w:val="0"/>
          <w:numId w:val="14"/>
        </w:numPr>
        <w:overflowPunct/>
        <w:autoSpaceDE/>
        <w:autoSpaceDN/>
        <w:adjustRightInd/>
        <w:ind w:left="461" w:hanging="461"/>
        <w:jc w:val="both"/>
        <w:textAlignment w:val="auto"/>
        <w:rPr>
          <w:rFonts w:ascii="Bookman Old Style" w:hAnsi="Bookman Old Style"/>
        </w:rPr>
      </w:pPr>
      <w:r w:rsidRPr="008F1122">
        <w:rPr>
          <w:rFonts w:ascii="Bookman Old Style" w:hAnsi="Bookman Old Style"/>
        </w:rPr>
        <w:t>Pidana untuk persiapan melakukan tindak pidana adalah 1/3 (satu pertiga) dari ancaman pidana pokok yang diancamkan untuk tindak pidana yang bersangkutan.</w:t>
      </w:r>
    </w:p>
    <w:p w14:paraId="46A058F2" w14:textId="77777777" w:rsidR="009B2752" w:rsidRPr="008F1122" w:rsidRDefault="009B2752" w:rsidP="009B2752">
      <w:pPr>
        <w:numPr>
          <w:ilvl w:val="0"/>
          <w:numId w:val="14"/>
        </w:numPr>
        <w:overflowPunct/>
        <w:autoSpaceDE/>
        <w:autoSpaceDN/>
        <w:adjustRightInd/>
        <w:jc w:val="both"/>
        <w:textAlignment w:val="auto"/>
        <w:rPr>
          <w:rFonts w:ascii="Bookman Old Style" w:hAnsi="Bookman Old Style"/>
        </w:rPr>
      </w:pPr>
      <w:r w:rsidRPr="008F1122">
        <w:rPr>
          <w:rFonts w:ascii="Bookman Old Style" w:hAnsi="Bookman Old Style"/>
        </w:rPr>
        <w:t xml:space="preserve">Persiapan melakukan tindak pidana yang diancam dengan pidana mati atau penjara seumur hidup, dipidana penjara paling lama 10 (sepuluh) tahun. </w:t>
      </w:r>
    </w:p>
    <w:p w14:paraId="10810845" w14:textId="77777777" w:rsidR="009B2752" w:rsidRPr="008F1122" w:rsidRDefault="009B2752" w:rsidP="009B2752">
      <w:pPr>
        <w:numPr>
          <w:ilvl w:val="0"/>
          <w:numId w:val="14"/>
        </w:numPr>
        <w:overflowPunct/>
        <w:autoSpaceDE/>
        <w:autoSpaceDN/>
        <w:adjustRightInd/>
        <w:jc w:val="both"/>
        <w:textAlignment w:val="auto"/>
        <w:rPr>
          <w:rFonts w:ascii="Bookman Old Style" w:hAnsi="Bookman Old Style"/>
        </w:rPr>
      </w:pPr>
      <w:r w:rsidRPr="008F1122">
        <w:rPr>
          <w:rFonts w:ascii="Bookman Old Style" w:hAnsi="Bookman Old Style"/>
        </w:rPr>
        <w:t>Pidana tambahan untuk persiapan melakukan tindak pidana sama dengan tindak pidana yang bersangkutan.</w:t>
      </w:r>
    </w:p>
    <w:p w14:paraId="4126F610" w14:textId="77777777" w:rsidR="009B2752" w:rsidRPr="008F1122" w:rsidRDefault="009B2752" w:rsidP="009B2752">
      <w:pPr>
        <w:rPr>
          <w:rFonts w:ascii="Bookman Old Style" w:hAnsi="Bookman Old Style"/>
          <w:lang w:val="es-ES_tradnl"/>
        </w:rPr>
      </w:pPr>
    </w:p>
    <w:p w14:paraId="0EBAAA18" w14:textId="77777777" w:rsidR="009B2752" w:rsidRPr="008F1122" w:rsidRDefault="009B2752" w:rsidP="009B2752">
      <w:pPr>
        <w:pStyle w:val="Heading5"/>
        <w:spacing w:line="240" w:lineRule="auto"/>
        <w:rPr>
          <w:rFonts w:ascii="Bookman Old Style" w:hAnsi="Bookman Old Style"/>
          <w:sz w:val="20"/>
          <w:szCs w:val="20"/>
          <w:lang w:val="es-ES_tradnl"/>
        </w:rPr>
      </w:pPr>
      <w:r w:rsidRPr="008F1122">
        <w:rPr>
          <w:rFonts w:ascii="Bookman Old Style" w:hAnsi="Bookman Old Style"/>
          <w:sz w:val="20"/>
          <w:szCs w:val="20"/>
          <w:lang w:val="es-ES_tradnl"/>
        </w:rPr>
        <w:t>Pasal 17</w:t>
      </w:r>
    </w:p>
    <w:p w14:paraId="2A1C0BE0" w14:textId="77777777" w:rsidR="009B2752" w:rsidRPr="008F1122" w:rsidRDefault="009B2752" w:rsidP="009B2752">
      <w:pPr>
        <w:jc w:val="both"/>
        <w:rPr>
          <w:rFonts w:ascii="Bookman Old Style" w:hAnsi="Bookman Old Style"/>
          <w:lang w:val="id-ID"/>
        </w:rPr>
      </w:pPr>
      <w:r w:rsidRPr="008F1122">
        <w:rPr>
          <w:rFonts w:ascii="Bookman Old Style" w:hAnsi="Bookman Old Style"/>
          <w:iCs/>
          <w:lang w:val="fi-FI"/>
        </w:rPr>
        <w:t>Persiapan melakukan tindak pidana tidak dipidana, jika pembuat menghentikan, meninggalkan, atau mencegah kemungkinan digunakan sarana tersebut.</w:t>
      </w:r>
    </w:p>
    <w:p w14:paraId="110049D9" w14:textId="77777777" w:rsidR="009B2752" w:rsidRPr="008F1122" w:rsidRDefault="009B2752" w:rsidP="009B2752">
      <w:pPr>
        <w:ind w:left="720" w:hanging="720"/>
        <w:jc w:val="both"/>
        <w:rPr>
          <w:rFonts w:ascii="Bookman Old Style" w:hAnsi="Bookman Old Style"/>
          <w:lang w:val="fi-FI"/>
        </w:rPr>
      </w:pPr>
    </w:p>
    <w:p w14:paraId="531DC985"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Paragraf 4</w:t>
      </w:r>
    </w:p>
    <w:p w14:paraId="38C8DC4B"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Percobaan</w:t>
      </w:r>
    </w:p>
    <w:p w14:paraId="0CB7EF15"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 xml:space="preserve"> </w:t>
      </w:r>
    </w:p>
    <w:p w14:paraId="075BB733"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Pasal 18</w:t>
      </w:r>
    </w:p>
    <w:p w14:paraId="648FC657" w14:textId="77777777" w:rsidR="00E5725B" w:rsidRPr="008F1122" w:rsidRDefault="001569DA" w:rsidP="00E5725B">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 </w:t>
      </w:r>
      <w:r w:rsidR="00E5725B" w:rsidRPr="008F1122">
        <w:rPr>
          <w:rFonts w:ascii="Bookman Old Style" w:hAnsi="Bookman Old Style"/>
          <w:lang w:val="fi-FI"/>
        </w:rPr>
        <w:t>(1)</w:t>
      </w:r>
      <w:r w:rsidR="00E5725B" w:rsidRPr="008F1122">
        <w:rPr>
          <w:rFonts w:ascii="Bookman Old Style" w:hAnsi="Bookman Old Style"/>
          <w:lang w:val="fi-FI"/>
        </w:rPr>
        <w:tab/>
        <w:t>Percobaan melakukan tindak pidana dipidana, jika pembuat telah mulai melakukan permulaan pelaksanaan dari tindak pidana yang dituju, tetapi pelaksanaannya tidak selesai atau tidak mencapai hasil atau tidak menimbulkan akibat yang dilarang, bukan karena semata-mata atas kehendaknya sendiri.</w:t>
      </w:r>
    </w:p>
    <w:p w14:paraId="7AB8D4E3" w14:textId="77777777" w:rsidR="009B2752" w:rsidRPr="008F1122" w:rsidRDefault="003E00A7" w:rsidP="009B2752">
      <w:pPr>
        <w:tabs>
          <w:tab w:val="left" w:pos="426"/>
        </w:tabs>
        <w:ind w:left="426" w:hanging="426"/>
        <w:jc w:val="both"/>
        <w:rPr>
          <w:rFonts w:ascii="Bookman Old Style" w:hAnsi="Bookman Old Style"/>
        </w:rPr>
      </w:pPr>
      <w:r>
        <w:rPr>
          <w:rFonts w:ascii="Bookman Old Style" w:hAnsi="Bookman Old Style"/>
          <w:lang w:val="id-ID"/>
        </w:rPr>
        <w:t xml:space="preserve"> </w:t>
      </w:r>
      <w:r w:rsidR="009B2752" w:rsidRPr="008F1122">
        <w:rPr>
          <w:rFonts w:ascii="Bookman Old Style" w:hAnsi="Bookman Old Style"/>
        </w:rPr>
        <w:t>(2)</w:t>
      </w:r>
      <w:r w:rsidR="009B2752" w:rsidRPr="008F1122">
        <w:rPr>
          <w:rFonts w:ascii="Bookman Old Style" w:hAnsi="Bookman Old Style"/>
        </w:rPr>
        <w:tab/>
        <w:t xml:space="preserve">Permulaan pelaksanaan sebagaimana dimaksud </w:t>
      </w:r>
      <w:r w:rsidR="009B2752" w:rsidRPr="008F1122">
        <w:rPr>
          <w:rFonts w:ascii="Bookman Old Style" w:hAnsi="Bookman Old Style"/>
          <w:lang w:val="id-ID"/>
        </w:rPr>
        <w:t xml:space="preserve">pada </w:t>
      </w:r>
      <w:r w:rsidR="009B2752" w:rsidRPr="008F1122">
        <w:rPr>
          <w:rFonts w:ascii="Bookman Old Style" w:hAnsi="Bookman Old Style"/>
        </w:rPr>
        <w:t>ayat (1) terjadi jika:</w:t>
      </w:r>
    </w:p>
    <w:p w14:paraId="1FCC0E24" w14:textId="77777777" w:rsidR="009B2752" w:rsidRPr="008F1122" w:rsidRDefault="009B2752" w:rsidP="009B2752">
      <w:pPr>
        <w:numPr>
          <w:ilvl w:val="0"/>
          <w:numId w:val="23"/>
        </w:numPr>
        <w:tabs>
          <w:tab w:val="clear" w:pos="1021"/>
        </w:tabs>
        <w:overflowPunct/>
        <w:autoSpaceDE/>
        <w:autoSpaceDN/>
        <w:adjustRightInd/>
        <w:ind w:left="709" w:hanging="283"/>
        <w:jc w:val="both"/>
        <w:textAlignment w:val="auto"/>
        <w:rPr>
          <w:rFonts w:ascii="Bookman Old Style" w:hAnsi="Bookman Old Style"/>
          <w:lang w:val="fi-FI"/>
        </w:rPr>
      </w:pPr>
      <w:r w:rsidRPr="008F1122">
        <w:rPr>
          <w:rFonts w:ascii="Bookman Old Style" w:hAnsi="Bookman Old Style"/>
          <w:lang w:val="fi-FI"/>
        </w:rPr>
        <w:t>perbuatan yang dilakukan itu diniatkan atau ditujukan untuk terjadinya tindak pidana</w:t>
      </w:r>
      <w:r w:rsidRPr="008F1122">
        <w:rPr>
          <w:rFonts w:ascii="Bookman Old Style" w:hAnsi="Bookman Old Style"/>
          <w:lang w:val="id-ID"/>
        </w:rPr>
        <w:t>;</w:t>
      </w:r>
      <w:r w:rsidRPr="008F1122">
        <w:rPr>
          <w:rFonts w:ascii="Bookman Old Style" w:hAnsi="Bookman Old Style"/>
          <w:lang w:val="fi-FI"/>
        </w:rPr>
        <w:t xml:space="preserve"> </w:t>
      </w:r>
    </w:p>
    <w:p w14:paraId="72473059" w14:textId="77777777" w:rsidR="009B2752" w:rsidRPr="008F1122" w:rsidRDefault="009B2752" w:rsidP="009B2752">
      <w:pPr>
        <w:numPr>
          <w:ilvl w:val="0"/>
          <w:numId w:val="23"/>
        </w:numPr>
        <w:tabs>
          <w:tab w:val="clear" w:pos="1021"/>
        </w:tabs>
        <w:overflowPunct/>
        <w:autoSpaceDE/>
        <w:autoSpaceDN/>
        <w:adjustRightInd/>
        <w:ind w:left="709" w:hanging="283"/>
        <w:jc w:val="both"/>
        <w:textAlignment w:val="auto"/>
        <w:rPr>
          <w:rFonts w:ascii="Bookman Old Style" w:hAnsi="Bookman Old Style"/>
          <w:lang w:val="fi-FI"/>
        </w:rPr>
      </w:pPr>
      <w:r w:rsidRPr="008F1122">
        <w:rPr>
          <w:rFonts w:ascii="Bookman Old Style" w:hAnsi="Bookman Old Style"/>
          <w:lang w:val="fi-FI"/>
        </w:rPr>
        <w:t xml:space="preserve">perbuatan yang dilakukan </w:t>
      </w:r>
      <w:r w:rsidRPr="008F1122">
        <w:rPr>
          <w:rFonts w:ascii="Bookman Old Style" w:hAnsi="Bookman Old Style"/>
          <w:lang w:val="id-ID"/>
        </w:rPr>
        <w:t xml:space="preserve">langsung mendekati atau </w:t>
      </w:r>
      <w:r w:rsidRPr="008F1122">
        <w:rPr>
          <w:rFonts w:ascii="Bookman Old Style" w:hAnsi="Bookman Old Style"/>
          <w:lang w:val="fi-FI"/>
        </w:rPr>
        <w:t>berpotensi menimbulkan tindak pidana yang dituju;</w:t>
      </w:r>
      <w:r w:rsidR="009015F5" w:rsidRPr="008F1122">
        <w:rPr>
          <w:rFonts w:ascii="Bookman Old Style" w:hAnsi="Bookman Old Style"/>
          <w:lang w:val="fi-FI"/>
        </w:rPr>
        <w:t xml:space="preserve"> dan</w:t>
      </w:r>
    </w:p>
    <w:p w14:paraId="3016CC28" w14:textId="77777777" w:rsidR="009B2752" w:rsidRPr="008F1122" w:rsidRDefault="009B2752" w:rsidP="009B2752">
      <w:pPr>
        <w:numPr>
          <w:ilvl w:val="0"/>
          <w:numId w:val="23"/>
        </w:numPr>
        <w:tabs>
          <w:tab w:val="clear" w:pos="1021"/>
        </w:tabs>
        <w:overflowPunct/>
        <w:autoSpaceDE/>
        <w:autoSpaceDN/>
        <w:adjustRightInd/>
        <w:ind w:left="709" w:hanging="283"/>
        <w:jc w:val="both"/>
        <w:textAlignment w:val="auto"/>
        <w:rPr>
          <w:rFonts w:ascii="Bookman Old Style" w:hAnsi="Bookman Old Style"/>
          <w:lang w:val="fi-FI"/>
        </w:rPr>
      </w:pPr>
      <w:r w:rsidRPr="008F1122">
        <w:rPr>
          <w:rFonts w:ascii="Bookman Old Style" w:hAnsi="Bookman Old Style"/>
          <w:lang w:val="fi-FI"/>
        </w:rPr>
        <w:t>pembuat telah melakukan perbuatan melawan hukum</w:t>
      </w:r>
      <w:r w:rsidRPr="008F1122">
        <w:rPr>
          <w:rFonts w:ascii="Bookman Old Style" w:hAnsi="Bookman Old Style"/>
          <w:lang w:val="id-ID"/>
        </w:rPr>
        <w:t>.</w:t>
      </w:r>
    </w:p>
    <w:p w14:paraId="75A2DDE4" w14:textId="77777777" w:rsidR="009015F5" w:rsidRPr="008F1122" w:rsidRDefault="009015F5" w:rsidP="009B2752">
      <w:pPr>
        <w:pStyle w:val="Heading4"/>
        <w:spacing w:line="240" w:lineRule="auto"/>
        <w:rPr>
          <w:rFonts w:ascii="Bookman Old Style" w:hAnsi="Bookman Old Style"/>
          <w:sz w:val="20"/>
          <w:szCs w:val="20"/>
          <w:lang w:val="fi-FI"/>
        </w:rPr>
      </w:pPr>
    </w:p>
    <w:p w14:paraId="042758FC" w14:textId="77777777" w:rsidR="009B2752" w:rsidRPr="008F1122" w:rsidRDefault="009B2752" w:rsidP="009B2752">
      <w:pPr>
        <w:pStyle w:val="Heading4"/>
        <w:spacing w:line="240" w:lineRule="auto"/>
        <w:rPr>
          <w:rFonts w:ascii="Bookman Old Style" w:hAnsi="Bookman Old Style"/>
          <w:sz w:val="20"/>
          <w:szCs w:val="20"/>
          <w:lang w:val="fi-FI"/>
        </w:rPr>
      </w:pPr>
      <w:r w:rsidRPr="008F1122">
        <w:rPr>
          <w:rFonts w:ascii="Bookman Old Style" w:hAnsi="Bookman Old Style"/>
          <w:sz w:val="20"/>
          <w:szCs w:val="20"/>
          <w:lang w:val="fi-FI"/>
        </w:rPr>
        <w:t>Pasal 19</w:t>
      </w:r>
    </w:p>
    <w:p w14:paraId="748D7769"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(1) </w:t>
      </w:r>
      <w:r w:rsidRPr="008F1122">
        <w:rPr>
          <w:rFonts w:ascii="Bookman Old Style" w:hAnsi="Bookman Old Style"/>
          <w:lang w:val="fi-FI"/>
        </w:rPr>
        <w:tab/>
        <w:t xml:space="preserve">Tidak dipidana jika setelah melakukan permulaan pelaksanaan sebagaimana dimaksud </w:t>
      </w:r>
      <w:r w:rsidRPr="008F1122">
        <w:rPr>
          <w:rFonts w:ascii="Bookman Old Style" w:hAnsi="Bookman Old Style"/>
          <w:lang w:val="id-ID"/>
        </w:rPr>
        <w:t xml:space="preserve">dalam </w:t>
      </w:r>
      <w:r w:rsidRPr="008F1122">
        <w:rPr>
          <w:rFonts w:ascii="Bookman Old Style" w:hAnsi="Bookman Old Style"/>
          <w:lang w:val="fi-FI"/>
        </w:rPr>
        <w:t>Pasal 18 ayat (1)</w:t>
      </w:r>
      <w:r w:rsidRPr="008F1122">
        <w:rPr>
          <w:rFonts w:ascii="Bookman Old Style" w:hAnsi="Bookman Old Style"/>
          <w:lang w:val="id-ID"/>
        </w:rPr>
        <w:t>:</w:t>
      </w:r>
      <w:r w:rsidRPr="008F1122">
        <w:rPr>
          <w:rFonts w:ascii="Bookman Old Style" w:hAnsi="Bookman Old Style"/>
          <w:lang w:val="fi-FI"/>
        </w:rPr>
        <w:t xml:space="preserve"> </w:t>
      </w:r>
    </w:p>
    <w:p w14:paraId="722AFC5D" w14:textId="77777777" w:rsidR="009B2752" w:rsidRPr="008F1122" w:rsidRDefault="009B2752" w:rsidP="009B2752">
      <w:pPr>
        <w:ind w:left="709" w:hanging="283"/>
        <w:jc w:val="both"/>
        <w:rPr>
          <w:rFonts w:ascii="Bookman Old Style" w:hAnsi="Bookman Old Style"/>
          <w:lang w:val="id-ID"/>
        </w:rPr>
      </w:pPr>
      <w:r w:rsidRPr="008F1122">
        <w:rPr>
          <w:rFonts w:ascii="Bookman Old Style" w:hAnsi="Bookman Old Style"/>
          <w:lang w:val="fi-FI"/>
        </w:rPr>
        <w:t>a.</w:t>
      </w:r>
      <w:r w:rsidRPr="008F1122">
        <w:rPr>
          <w:rFonts w:ascii="Bookman Old Style" w:hAnsi="Bookman Old Style"/>
          <w:lang w:val="id-ID"/>
        </w:rPr>
        <w:tab/>
      </w:r>
      <w:r w:rsidRPr="008F1122">
        <w:rPr>
          <w:rFonts w:ascii="Bookman Old Style" w:hAnsi="Bookman Old Style"/>
          <w:lang w:val="fi-FI"/>
        </w:rPr>
        <w:t>pembuat tidak menyelesaikan</w:t>
      </w:r>
      <w:r w:rsidRPr="008F1122">
        <w:rPr>
          <w:rFonts w:ascii="Bookman Old Style" w:hAnsi="Bookman Old Style"/>
          <w:lang w:val="id-ID"/>
        </w:rPr>
        <w:t xml:space="preserve"> </w:t>
      </w:r>
      <w:r w:rsidRPr="008F1122">
        <w:rPr>
          <w:rFonts w:ascii="Bookman Old Style" w:hAnsi="Bookman Old Style"/>
          <w:lang w:val="fi-FI"/>
        </w:rPr>
        <w:t>perbuatannya</w:t>
      </w:r>
      <w:r w:rsidRPr="008F1122">
        <w:rPr>
          <w:rFonts w:ascii="Bookman Old Style" w:hAnsi="Bookman Old Style"/>
          <w:lang w:val="id-ID"/>
        </w:rPr>
        <w:t xml:space="preserve"> </w:t>
      </w:r>
      <w:r w:rsidRPr="008F1122">
        <w:rPr>
          <w:rFonts w:ascii="Bookman Old Style" w:hAnsi="Bookman Old Style"/>
          <w:lang w:val="fi-FI"/>
        </w:rPr>
        <w:t>karena kehendaknya sendiri secara sukarela;</w:t>
      </w:r>
    </w:p>
    <w:p w14:paraId="76207A7C" w14:textId="77777777" w:rsidR="009B2752" w:rsidRDefault="009B2752" w:rsidP="009B2752">
      <w:pPr>
        <w:tabs>
          <w:tab w:val="left" w:pos="709"/>
        </w:tabs>
        <w:ind w:left="709" w:hanging="283"/>
        <w:jc w:val="both"/>
        <w:rPr>
          <w:rFonts w:ascii="Bookman Old Style" w:hAnsi="Bookman Old Style"/>
          <w:lang w:val="id-ID"/>
        </w:rPr>
      </w:pPr>
      <w:r w:rsidRPr="008F1122">
        <w:rPr>
          <w:rFonts w:ascii="Bookman Old Style" w:hAnsi="Bookman Old Style"/>
          <w:lang w:val="fi-FI"/>
        </w:rPr>
        <w:t>b.</w:t>
      </w:r>
      <w:r w:rsidRPr="008F1122">
        <w:rPr>
          <w:rFonts w:ascii="Bookman Old Style" w:hAnsi="Bookman Old Style"/>
          <w:lang w:val="id-ID"/>
        </w:rPr>
        <w:tab/>
      </w:r>
      <w:r w:rsidRPr="008F1122">
        <w:rPr>
          <w:rFonts w:ascii="Bookman Old Style" w:hAnsi="Bookman Old Style"/>
          <w:lang w:val="fi-FI"/>
        </w:rPr>
        <w:t>pembuat</w:t>
      </w:r>
      <w:r w:rsidRPr="008F1122">
        <w:rPr>
          <w:rFonts w:ascii="Bookman Old Style" w:hAnsi="Bookman Old Style"/>
          <w:iCs/>
          <w:lang w:val="fi-FI"/>
        </w:rPr>
        <w:t xml:space="preserve"> </w:t>
      </w:r>
      <w:r w:rsidRPr="008F1122">
        <w:rPr>
          <w:rFonts w:ascii="Bookman Old Style" w:hAnsi="Bookman Old Style"/>
          <w:lang w:val="fi-FI"/>
        </w:rPr>
        <w:t>dengan kehendaknya sendiri mencegah tercapainya tujuan atau akibat perbuatannya.</w:t>
      </w:r>
    </w:p>
    <w:p w14:paraId="5707ED3E" w14:textId="77777777" w:rsidR="00686E12" w:rsidRDefault="00686E12" w:rsidP="009B2752">
      <w:pPr>
        <w:tabs>
          <w:tab w:val="left" w:pos="709"/>
        </w:tabs>
        <w:ind w:left="709" w:hanging="283"/>
        <w:jc w:val="both"/>
        <w:rPr>
          <w:rFonts w:ascii="Bookman Old Style" w:hAnsi="Bookman Old Style"/>
          <w:lang w:val="id-ID"/>
        </w:rPr>
      </w:pPr>
    </w:p>
    <w:p w14:paraId="662549A6" w14:textId="77777777" w:rsidR="00686E12" w:rsidRPr="00686E12" w:rsidRDefault="00686E12" w:rsidP="009B2752">
      <w:pPr>
        <w:tabs>
          <w:tab w:val="left" w:pos="709"/>
        </w:tabs>
        <w:ind w:left="709" w:hanging="283"/>
        <w:jc w:val="both"/>
        <w:rPr>
          <w:rFonts w:ascii="Bookman Old Style" w:hAnsi="Bookman Old Style"/>
          <w:lang w:val="id-ID"/>
        </w:rPr>
      </w:pPr>
    </w:p>
    <w:p w14:paraId="3F87553F"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lastRenderedPageBreak/>
        <w:t xml:space="preserve">(2) </w:t>
      </w:r>
      <w:r w:rsidRPr="008F1122">
        <w:rPr>
          <w:rFonts w:ascii="Bookman Old Style" w:hAnsi="Bookman Old Style"/>
          <w:lang w:val="fi-FI"/>
        </w:rPr>
        <w:tab/>
        <w:t>Dalam hal perbuatan  sebagaimana dimaksud  pada  ayat (1) huruf b telah menimbulkan kerugian atau menurut peraturan perundang</w:t>
      </w:r>
      <w:r w:rsidRPr="008F1122">
        <w:rPr>
          <w:rFonts w:ascii="Bookman Old Style" w:hAnsi="Bookman Old Style"/>
          <w:lang w:val="fi-FI"/>
        </w:rPr>
        <w:noBreakHyphen/>
        <w:t xml:space="preserve">undangan telah  merupakan tindak pidana tersendiri, maka pembuat dapat dipertanggungjawabkan untuk tindak pidana tersebut.                         </w:t>
      </w:r>
    </w:p>
    <w:p w14:paraId="45DE39F6" w14:textId="77777777" w:rsidR="009015F5" w:rsidRPr="008F1122" w:rsidRDefault="009015F5" w:rsidP="00CD5478">
      <w:pPr>
        <w:jc w:val="both"/>
        <w:rPr>
          <w:rFonts w:ascii="Bookman Old Style" w:hAnsi="Bookman Old Style"/>
          <w:b/>
          <w:strike/>
          <w:lang w:val="es-ES_tradnl"/>
        </w:rPr>
      </w:pPr>
    </w:p>
    <w:p w14:paraId="796277AB" w14:textId="77777777" w:rsidR="009B2752" w:rsidRPr="008F1122" w:rsidRDefault="003572B6" w:rsidP="009B2752">
      <w:pPr>
        <w:ind w:left="720" w:hanging="720"/>
        <w:jc w:val="center"/>
        <w:rPr>
          <w:rFonts w:ascii="Bookman Old Style" w:hAnsi="Bookman Old Style"/>
          <w:bCs/>
          <w:lang w:val="es-ES_tradnl"/>
        </w:rPr>
      </w:pPr>
      <w:r>
        <w:rPr>
          <w:rFonts w:ascii="Bookman Old Style" w:hAnsi="Bookman Old Style"/>
          <w:lang w:val="es-ES_tradnl"/>
        </w:rPr>
        <w:t>Pasal</w:t>
      </w:r>
      <w:r w:rsidR="009B2752" w:rsidRPr="008F1122">
        <w:rPr>
          <w:rFonts w:ascii="Bookman Old Style" w:hAnsi="Bookman Old Style"/>
          <w:lang w:val="es-ES_tradnl"/>
        </w:rPr>
        <w:t xml:space="preserve"> 20</w:t>
      </w:r>
    </w:p>
    <w:p w14:paraId="5195CB23" w14:textId="77777777" w:rsidR="009B2752" w:rsidRPr="008F1122" w:rsidRDefault="009B2752" w:rsidP="009B2752">
      <w:pPr>
        <w:jc w:val="both"/>
        <w:rPr>
          <w:rFonts w:ascii="Bookman Old Style" w:hAnsi="Bookman Old Style"/>
          <w:lang w:val="es-ES_tradnl"/>
        </w:rPr>
      </w:pPr>
      <w:r w:rsidRPr="008F1122">
        <w:rPr>
          <w:rFonts w:ascii="Bookman Old Style" w:hAnsi="Bookman Old Style"/>
          <w:lang w:val="es-ES_tradnl"/>
        </w:rPr>
        <w:t>Percobaan melakukan tindak  pidana  yang hanya</w:t>
      </w:r>
      <w:r w:rsidRPr="008F1122">
        <w:rPr>
          <w:rFonts w:ascii="Bookman Old Style" w:hAnsi="Bookman Old Style"/>
          <w:bCs/>
          <w:lang w:val="es-ES_tradnl"/>
        </w:rPr>
        <w:t xml:space="preserve"> </w:t>
      </w:r>
      <w:r w:rsidRPr="008F1122">
        <w:rPr>
          <w:rFonts w:ascii="Bookman Old Style" w:hAnsi="Bookman Old Style"/>
          <w:lang w:val="es-ES_tradnl"/>
        </w:rPr>
        <w:t xml:space="preserve">diancam dengan pidana denda  Kategori I, tidak dipidana. </w:t>
      </w:r>
    </w:p>
    <w:p w14:paraId="7A9EECD5" w14:textId="77777777" w:rsidR="009B2752" w:rsidRPr="008F1122" w:rsidRDefault="009B2752" w:rsidP="009B2752">
      <w:pPr>
        <w:ind w:left="720" w:hanging="720"/>
        <w:jc w:val="both"/>
        <w:rPr>
          <w:rFonts w:ascii="Bookman Old Style" w:hAnsi="Bookman Old Style"/>
          <w:lang w:val="es-ES_tradnl"/>
        </w:rPr>
      </w:pPr>
    </w:p>
    <w:p w14:paraId="3DF08F88" w14:textId="77777777" w:rsidR="009B2752" w:rsidRPr="008F1122" w:rsidRDefault="003572B6" w:rsidP="009B2752">
      <w:pPr>
        <w:ind w:left="720" w:hanging="720"/>
        <w:jc w:val="center"/>
        <w:rPr>
          <w:rFonts w:ascii="Bookman Old Style" w:hAnsi="Bookman Old Style"/>
          <w:lang w:val="es-ES_tradnl"/>
        </w:rPr>
      </w:pPr>
      <w:r>
        <w:rPr>
          <w:rFonts w:ascii="Bookman Old Style" w:hAnsi="Bookman Old Style"/>
          <w:lang w:val="es-ES_tradnl"/>
        </w:rPr>
        <w:t>Pasal</w:t>
      </w:r>
      <w:r w:rsidR="009B2752" w:rsidRPr="008F1122">
        <w:rPr>
          <w:rFonts w:ascii="Bookman Old Style" w:hAnsi="Bookman Old Style"/>
          <w:lang w:val="es-ES_tradnl"/>
        </w:rPr>
        <w:t xml:space="preserve"> 21 </w:t>
      </w:r>
    </w:p>
    <w:p w14:paraId="50BF1A77" w14:textId="77777777" w:rsidR="009B2752" w:rsidRPr="008F1122" w:rsidRDefault="009B2752" w:rsidP="009B2752">
      <w:pPr>
        <w:ind w:left="720" w:hanging="720"/>
        <w:jc w:val="both"/>
        <w:rPr>
          <w:rFonts w:ascii="Bookman Old Style" w:hAnsi="Bookman Old Style"/>
          <w:lang w:val="es-ES_tradnl"/>
        </w:rPr>
      </w:pPr>
      <w:r w:rsidRPr="008F1122">
        <w:rPr>
          <w:rFonts w:ascii="Bookman Old Style" w:hAnsi="Bookman Old Style"/>
          <w:lang w:val="es-ES_tradnl"/>
        </w:rPr>
        <w:t>(1)</w:t>
      </w:r>
      <w:r w:rsidRPr="008F1122">
        <w:rPr>
          <w:rFonts w:ascii="Bookman Old Style" w:hAnsi="Bookman Old Style"/>
          <w:lang w:val="es-ES_tradnl"/>
        </w:rPr>
        <w:tab/>
        <w:t>Dalam hal tidak selesai atau tidak mungkin terjadinya tindak pidana disebabkan ketidakmampuan alat yang digunakan atau ketidakmampuan</w:t>
      </w:r>
      <w:r w:rsidRPr="008F1122">
        <w:rPr>
          <w:rFonts w:ascii="Bookman Old Style" w:hAnsi="Bookman Old Style"/>
          <w:i/>
          <w:iCs/>
          <w:lang w:val="es-ES_tradnl"/>
        </w:rPr>
        <w:t xml:space="preserve"> </w:t>
      </w:r>
      <w:r w:rsidRPr="008F1122">
        <w:rPr>
          <w:rFonts w:ascii="Bookman Old Style" w:hAnsi="Bookman Old Style"/>
          <w:lang w:val="es-ES_tradnl"/>
        </w:rPr>
        <w:t>objek yang dituju, maka pembuat tetap dianggap telah melakukan percobaan tindak pidana dengan ancaman pidana tidak lebih dari 1/2 (satu perdua) maksimum pidana yang diancamkan untuk tindak pidana yang  dituju.</w:t>
      </w:r>
    </w:p>
    <w:p w14:paraId="4E671AB3" w14:textId="77777777" w:rsidR="009B2752" w:rsidRPr="008F1122" w:rsidRDefault="009B2752" w:rsidP="009B2752">
      <w:pPr>
        <w:ind w:left="720" w:hanging="720"/>
        <w:jc w:val="both"/>
        <w:rPr>
          <w:rFonts w:ascii="Bookman Old Style" w:hAnsi="Bookman Old Style"/>
        </w:rPr>
      </w:pPr>
      <w:r w:rsidRPr="008F1122">
        <w:rPr>
          <w:rFonts w:ascii="Bookman Old Style" w:hAnsi="Bookman Old Style"/>
        </w:rPr>
        <w:t>(2)</w:t>
      </w:r>
      <w:r w:rsidRPr="008F1122">
        <w:rPr>
          <w:rFonts w:ascii="Bookman Old Style" w:hAnsi="Bookman Old Style"/>
        </w:rPr>
        <w:tab/>
      </w:r>
      <w:r w:rsidRPr="008F1122">
        <w:rPr>
          <w:rFonts w:ascii="Bookman Old Style" w:hAnsi="Bookman Old Style"/>
          <w:iCs/>
        </w:rPr>
        <w:t>Untuk tindak pidana yang diancam pidana mati atau penjara seumur hidup, maksimum pidananya penjara 10 (sepuluh) tahun.</w:t>
      </w:r>
    </w:p>
    <w:p w14:paraId="64782C34" w14:textId="77777777" w:rsidR="009B2752" w:rsidRPr="008F1122" w:rsidRDefault="009B2752" w:rsidP="009B2752">
      <w:pPr>
        <w:ind w:left="720" w:hanging="720"/>
        <w:jc w:val="center"/>
        <w:rPr>
          <w:rFonts w:ascii="Bookman Old Style" w:hAnsi="Bookman Old Style"/>
        </w:rPr>
      </w:pPr>
    </w:p>
    <w:p w14:paraId="7144A54C"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 xml:space="preserve"> Paragraf 5</w:t>
      </w:r>
    </w:p>
    <w:p w14:paraId="71864FB7"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Penyertaan</w:t>
      </w:r>
    </w:p>
    <w:p w14:paraId="48AD0A1A" w14:textId="77777777" w:rsidR="009B2752" w:rsidRPr="008F1122" w:rsidRDefault="009B2752" w:rsidP="009B2752">
      <w:pPr>
        <w:jc w:val="center"/>
        <w:rPr>
          <w:rFonts w:ascii="Bookman Old Style" w:hAnsi="Bookman Old Style"/>
          <w:lang w:val="fi-FI"/>
        </w:rPr>
      </w:pPr>
    </w:p>
    <w:p w14:paraId="31697391" w14:textId="77777777" w:rsidR="009B2752" w:rsidRPr="008F1122" w:rsidRDefault="009B2752" w:rsidP="009B2752">
      <w:pPr>
        <w:jc w:val="center"/>
        <w:rPr>
          <w:rFonts w:ascii="Bookman Old Style" w:hAnsi="Bookman Old Style"/>
          <w:i/>
          <w:lang w:val="fi-FI"/>
        </w:rPr>
      </w:pPr>
      <w:r w:rsidRPr="008F1122">
        <w:rPr>
          <w:rFonts w:ascii="Bookman Old Style" w:hAnsi="Bookman Old Style"/>
          <w:lang w:val="fi-FI"/>
        </w:rPr>
        <w:t>Pasal 22</w:t>
      </w:r>
    </w:p>
    <w:p w14:paraId="35835FA3" w14:textId="77777777" w:rsidR="009B2752" w:rsidRPr="008F1122" w:rsidRDefault="009B2752" w:rsidP="009B2752">
      <w:pPr>
        <w:rPr>
          <w:rFonts w:ascii="Bookman Old Style" w:hAnsi="Bookman Old Style"/>
          <w:lang w:val="fi-FI"/>
        </w:rPr>
      </w:pPr>
      <w:r w:rsidRPr="008F1122">
        <w:rPr>
          <w:rFonts w:ascii="Bookman Old Style" w:hAnsi="Bookman Old Style"/>
          <w:lang w:val="fi-FI"/>
        </w:rPr>
        <w:t>Dipidana sebagai pembuat</w:t>
      </w:r>
      <w:r w:rsidRPr="008F1122">
        <w:rPr>
          <w:rFonts w:ascii="Bookman Old Style" w:hAnsi="Bookman Old Style"/>
          <w:iCs/>
          <w:lang w:val="fi-FI"/>
        </w:rPr>
        <w:t xml:space="preserve"> </w:t>
      </w:r>
      <w:r w:rsidRPr="008F1122">
        <w:rPr>
          <w:rFonts w:ascii="Bookman Old Style" w:hAnsi="Bookman Old Style"/>
          <w:lang w:val="fi-FI"/>
        </w:rPr>
        <w:t>tindak pidana, setiap orang yang:</w:t>
      </w:r>
    </w:p>
    <w:p w14:paraId="0BF8C184" w14:textId="77777777" w:rsidR="009B2752" w:rsidRPr="008F1122" w:rsidRDefault="009B2752" w:rsidP="009B2752">
      <w:pPr>
        <w:numPr>
          <w:ilvl w:val="0"/>
          <w:numId w:val="15"/>
        </w:numPr>
        <w:tabs>
          <w:tab w:val="clear" w:pos="340"/>
          <w:tab w:val="num" w:pos="426"/>
        </w:tabs>
        <w:overflowPunct/>
        <w:autoSpaceDE/>
        <w:autoSpaceDN/>
        <w:adjustRightInd/>
        <w:ind w:left="426" w:hanging="426"/>
        <w:textAlignment w:val="auto"/>
        <w:rPr>
          <w:rFonts w:ascii="Bookman Old Style" w:hAnsi="Bookman Old Style"/>
        </w:rPr>
      </w:pPr>
      <w:r w:rsidRPr="008F1122">
        <w:rPr>
          <w:rFonts w:ascii="Bookman Old Style" w:hAnsi="Bookman Old Style"/>
        </w:rPr>
        <w:t>melakukan sendiri tindak pidana;</w:t>
      </w:r>
    </w:p>
    <w:p w14:paraId="61249B80" w14:textId="77777777" w:rsidR="009B2752" w:rsidRPr="008F1122" w:rsidRDefault="009B2752" w:rsidP="009B2752">
      <w:pPr>
        <w:numPr>
          <w:ilvl w:val="0"/>
          <w:numId w:val="15"/>
        </w:numPr>
        <w:tabs>
          <w:tab w:val="clear" w:pos="340"/>
          <w:tab w:val="num" w:pos="426"/>
        </w:tabs>
        <w:overflowPunct/>
        <w:autoSpaceDE/>
        <w:autoSpaceDN/>
        <w:adjustRightInd/>
        <w:ind w:left="426" w:hanging="426"/>
        <w:textAlignment w:val="auto"/>
        <w:rPr>
          <w:rFonts w:ascii="Bookman Old Style" w:hAnsi="Bookman Old Style"/>
        </w:rPr>
      </w:pPr>
      <w:r w:rsidRPr="008F1122">
        <w:rPr>
          <w:rFonts w:ascii="Bookman Old Style" w:hAnsi="Bookman Old Style"/>
        </w:rPr>
        <w:t xml:space="preserve">melakukan tindak pidana dengan perantaraan alat atau </w:t>
      </w:r>
      <w:r w:rsidRPr="008F1122">
        <w:rPr>
          <w:rFonts w:ascii="Bookman Old Style" w:hAnsi="Bookman Old Style"/>
          <w:lang w:val="id-ID"/>
        </w:rPr>
        <w:t xml:space="preserve">menyuruh </w:t>
      </w:r>
      <w:r w:rsidRPr="008F1122">
        <w:rPr>
          <w:rFonts w:ascii="Bookman Old Style" w:hAnsi="Bookman Old Style"/>
        </w:rPr>
        <w:t>orang lain yang tidak dapat dipertanggungjawabkan;</w:t>
      </w:r>
    </w:p>
    <w:p w14:paraId="546E6054" w14:textId="77777777" w:rsidR="009B2752" w:rsidRPr="008F1122" w:rsidRDefault="009B2752" w:rsidP="009B2752">
      <w:pPr>
        <w:numPr>
          <w:ilvl w:val="0"/>
          <w:numId w:val="15"/>
        </w:numPr>
        <w:tabs>
          <w:tab w:val="clear" w:pos="340"/>
          <w:tab w:val="num" w:pos="426"/>
        </w:tabs>
        <w:overflowPunct/>
        <w:autoSpaceDE/>
        <w:autoSpaceDN/>
        <w:adjustRightInd/>
        <w:ind w:left="426" w:hanging="426"/>
        <w:textAlignment w:val="auto"/>
        <w:rPr>
          <w:rFonts w:ascii="Bookman Old Style" w:hAnsi="Bookman Old Style"/>
        </w:rPr>
      </w:pPr>
      <w:r w:rsidRPr="008F1122">
        <w:rPr>
          <w:rFonts w:ascii="Bookman Old Style" w:hAnsi="Bookman Old Style"/>
        </w:rPr>
        <w:t>turut serta melakukan; atau</w:t>
      </w:r>
    </w:p>
    <w:p w14:paraId="297266C3" w14:textId="77777777" w:rsidR="009B2752" w:rsidRPr="008F1122" w:rsidRDefault="009B2752" w:rsidP="009B2752">
      <w:pPr>
        <w:tabs>
          <w:tab w:val="num" w:pos="426"/>
        </w:tabs>
        <w:ind w:left="426" w:hanging="426"/>
        <w:jc w:val="both"/>
        <w:rPr>
          <w:rFonts w:ascii="Bookman Old Style" w:hAnsi="Bookman Old Style"/>
        </w:rPr>
      </w:pPr>
      <w:r w:rsidRPr="008F1122">
        <w:rPr>
          <w:rFonts w:ascii="Bookman Old Style" w:hAnsi="Bookman Old Style"/>
        </w:rPr>
        <w:t>d.</w:t>
      </w:r>
      <w:r w:rsidRPr="008F1122">
        <w:rPr>
          <w:rFonts w:ascii="Bookman Old Style" w:hAnsi="Bookman Old Style"/>
        </w:rPr>
        <w:tab/>
        <w:t>memberi atau menjanjikan sesuatu dengan menyalah</w:t>
      </w:r>
      <w:r w:rsidRPr="008F1122">
        <w:rPr>
          <w:rFonts w:ascii="Bookman Old Style" w:hAnsi="Bookman Old Style"/>
        </w:rPr>
        <w:softHyphen/>
        <w:t>gunakan kekuasaan atau martabat, dengan kekerasan, ancaman kekerasan, atau penye</w:t>
      </w:r>
      <w:r w:rsidRPr="008F1122">
        <w:rPr>
          <w:rFonts w:ascii="Bookman Old Style" w:hAnsi="Bookman Old Style"/>
        </w:rPr>
        <w:softHyphen/>
        <w:t>satan, atau dengan memberi kesempatan, sarana, atau keterangan, memancing orang lain supaya melakukan tindak pidana.</w:t>
      </w:r>
    </w:p>
    <w:p w14:paraId="24DCFE10" w14:textId="77777777" w:rsidR="006F6A70" w:rsidRPr="008F1122" w:rsidRDefault="006F6A70" w:rsidP="009B2752">
      <w:pPr>
        <w:ind w:left="720" w:hanging="720"/>
        <w:jc w:val="center"/>
        <w:rPr>
          <w:rFonts w:ascii="Bookman Old Style" w:hAnsi="Bookman Old Style"/>
          <w:lang w:val="es-ES_tradnl"/>
        </w:rPr>
      </w:pPr>
    </w:p>
    <w:p w14:paraId="4D0B80A1"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Pasal 23</w:t>
      </w:r>
    </w:p>
    <w:p w14:paraId="4D529201" w14:textId="77777777" w:rsidR="009B2752" w:rsidRPr="008F1122" w:rsidRDefault="009B2752" w:rsidP="009B2752">
      <w:pPr>
        <w:pStyle w:val="BodyTextIndent2"/>
        <w:tabs>
          <w:tab w:val="left" w:pos="426"/>
        </w:tabs>
        <w:spacing w:line="240" w:lineRule="auto"/>
        <w:ind w:left="426" w:hanging="398"/>
        <w:rPr>
          <w:rFonts w:ascii="Bookman Old Style" w:hAnsi="Bookman Old Style"/>
          <w:sz w:val="20"/>
          <w:szCs w:val="20"/>
          <w:lang w:val="es-ES_tradnl"/>
        </w:rPr>
      </w:pPr>
      <w:r w:rsidRPr="008F1122">
        <w:rPr>
          <w:rFonts w:ascii="Bookman Old Style" w:hAnsi="Bookman Old Style"/>
          <w:sz w:val="20"/>
          <w:szCs w:val="20"/>
          <w:lang w:val="es-ES_tradnl"/>
        </w:rPr>
        <w:t xml:space="preserve">(1) </w:t>
      </w:r>
      <w:r w:rsidRPr="008F1122">
        <w:rPr>
          <w:rFonts w:ascii="Bookman Old Style" w:hAnsi="Bookman Old Style"/>
          <w:sz w:val="20"/>
          <w:szCs w:val="20"/>
          <w:lang w:val="es-ES_tradnl"/>
        </w:rPr>
        <w:tab/>
        <w:t>Dipidana sebagai pembantu tindak pidana, setiap orang  yang:</w:t>
      </w:r>
    </w:p>
    <w:p w14:paraId="73B81151" w14:textId="77777777" w:rsidR="009B2752" w:rsidRPr="008F1122" w:rsidRDefault="009B2752" w:rsidP="00686E12">
      <w:pPr>
        <w:ind w:left="709" w:hanging="283"/>
        <w:jc w:val="both"/>
        <w:rPr>
          <w:rFonts w:ascii="Bookman Old Style" w:hAnsi="Bookman Old Style"/>
          <w:lang w:val="es-ES_tradnl"/>
        </w:rPr>
      </w:pPr>
      <w:r w:rsidRPr="008F1122">
        <w:rPr>
          <w:rFonts w:ascii="Bookman Old Style" w:hAnsi="Bookman Old Style"/>
          <w:lang w:val="es-ES_tradnl"/>
        </w:rPr>
        <w:t xml:space="preserve">a. </w:t>
      </w:r>
      <w:r w:rsidRPr="008F1122">
        <w:rPr>
          <w:rFonts w:ascii="Bookman Old Style" w:hAnsi="Bookman Old Style"/>
          <w:lang w:val="es-ES_tradnl"/>
        </w:rPr>
        <w:tab/>
      </w:r>
      <w:r w:rsidRPr="008F1122">
        <w:rPr>
          <w:rFonts w:ascii="Bookman Old Style" w:hAnsi="Bookman Old Style"/>
          <w:spacing w:val="-10"/>
          <w:lang w:val="es-ES_tradnl"/>
        </w:rPr>
        <w:t>memberi  kesempatan,  sarana,  atau  keterangan untuk melakukan tindak pidana; atau</w:t>
      </w:r>
      <w:r w:rsidRPr="008F1122">
        <w:rPr>
          <w:rFonts w:ascii="Bookman Old Style" w:hAnsi="Bookman Old Style"/>
          <w:lang w:val="es-ES_tradnl"/>
        </w:rPr>
        <w:t xml:space="preserve"> </w:t>
      </w:r>
    </w:p>
    <w:p w14:paraId="777D5246" w14:textId="77777777" w:rsidR="009B2752" w:rsidRPr="008F1122" w:rsidRDefault="009B2752" w:rsidP="00686E12">
      <w:pPr>
        <w:tabs>
          <w:tab w:val="left" w:pos="426"/>
        </w:tabs>
        <w:ind w:left="709" w:hanging="283"/>
        <w:jc w:val="both"/>
        <w:rPr>
          <w:rFonts w:ascii="Bookman Old Style" w:hAnsi="Bookman Old Style"/>
          <w:lang w:val="es-ES_tradnl"/>
        </w:rPr>
      </w:pPr>
      <w:r w:rsidRPr="008F1122">
        <w:rPr>
          <w:rFonts w:ascii="Bookman Old Style" w:hAnsi="Bookman Old Style"/>
          <w:lang w:val="es-ES_tradnl"/>
        </w:rPr>
        <w:t>b.</w:t>
      </w:r>
      <w:r w:rsidRPr="008F1122">
        <w:rPr>
          <w:rFonts w:ascii="Bookman Old Style" w:hAnsi="Bookman Old Style"/>
          <w:lang w:val="id-ID"/>
        </w:rPr>
        <w:tab/>
      </w:r>
      <w:r w:rsidRPr="008F1122">
        <w:rPr>
          <w:rFonts w:ascii="Bookman Old Style" w:hAnsi="Bookman Old Style"/>
          <w:lang w:val="es-ES_tradnl"/>
        </w:rPr>
        <w:t xml:space="preserve">memberi bantuan pada  waktu  tindak pidana dilakukan. </w:t>
      </w:r>
    </w:p>
    <w:p w14:paraId="1DCA3F64" w14:textId="77777777" w:rsidR="009B2752" w:rsidRPr="008F1122" w:rsidRDefault="009B2752" w:rsidP="009B2752">
      <w:pPr>
        <w:tabs>
          <w:tab w:val="left" w:pos="426"/>
        </w:tabs>
        <w:ind w:left="426" w:hanging="398"/>
        <w:jc w:val="both"/>
        <w:rPr>
          <w:rFonts w:ascii="Bookman Old Style" w:hAnsi="Bookman Old Style"/>
          <w:lang w:val="es-ES_tradnl"/>
        </w:rPr>
      </w:pPr>
      <w:r w:rsidRPr="008F1122">
        <w:rPr>
          <w:rFonts w:ascii="Bookman Old Style" w:hAnsi="Bookman Old Style"/>
          <w:lang w:val="es-ES_tradnl"/>
        </w:rPr>
        <w:t xml:space="preserve">(2) </w:t>
      </w:r>
      <w:r w:rsidRPr="008F1122">
        <w:rPr>
          <w:rFonts w:ascii="Bookman Old Style" w:hAnsi="Bookman Old Style"/>
          <w:lang w:val="es-ES_tradnl"/>
        </w:rPr>
        <w:tab/>
        <w:t xml:space="preserve">Ketentuan  sebagaimana dimaksud pada ayat (1) tidak </w:t>
      </w:r>
      <w:r w:rsidRPr="008F1122">
        <w:rPr>
          <w:rFonts w:ascii="Bookman Old Style" w:hAnsi="Bookman Old Style"/>
          <w:lang w:val="es-ES_tradnl"/>
        </w:rPr>
        <w:softHyphen/>
        <w:t>berlaku untuk pembantuan terhadap tindak pidana yang diancam dengan pidana denda Kategori I.</w:t>
      </w:r>
    </w:p>
    <w:p w14:paraId="72EEB1D2" w14:textId="77777777" w:rsidR="00436BA5" w:rsidRPr="008F1122" w:rsidRDefault="00436BA5" w:rsidP="009B2752">
      <w:pPr>
        <w:ind w:left="720" w:hanging="720"/>
        <w:jc w:val="center"/>
        <w:rPr>
          <w:rFonts w:ascii="Bookman Old Style" w:hAnsi="Bookman Old Style"/>
          <w:lang w:val="es-ES_tradnl"/>
        </w:rPr>
      </w:pPr>
    </w:p>
    <w:p w14:paraId="4A28C4F7" w14:textId="77777777" w:rsidR="009B2752" w:rsidRPr="008F1122" w:rsidRDefault="009B2752" w:rsidP="009B2752">
      <w:pPr>
        <w:ind w:left="720" w:hanging="720"/>
        <w:jc w:val="center"/>
        <w:rPr>
          <w:rFonts w:ascii="Bookman Old Style" w:hAnsi="Bookman Old Style"/>
          <w:bCs/>
          <w:lang w:val="es-ES_tradnl"/>
        </w:rPr>
      </w:pPr>
      <w:r w:rsidRPr="008F1122">
        <w:rPr>
          <w:rFonts w:ascii="Bookman Old Style" w:hAnsi="Bookman Old Style"/>
          <w:lang w:val="es-ES_tradnl"/>
        </w:rPr>
        <w:t>Pasal</w:t>
      </w:r>
      <w:r w:rsidRPr="008F1122">
        <w:rPr>
          <w:rFonts w:ascii="Bookman Old Style" w:hAnsi="Bookman Old Style"/>
          <w:bCs/>
          <w:lang w:val="es-ES_tradnl"/>
        </w:rPr>
        <w:t xml:space="preserve"> 24</w:t>
      </w:r>
    </w:p>
    <w:p w14:paraId="1919255A" w14:textId="77777777" w:rsidR="009B2752" w:rsidRPr="008F1122" w:rsidRDefault="009B2752" w:rsidP="009B2752">
      <w:pPr>
        <w:jc w:val="both"/>
        <w:rPr>
          <w:rFonts w:ascii="Bookman Old Style" w:hAnsi="Bookman Old Style"/>
          <w:lang w:val="es-ES_tradnl"/>
        </w:rPr>
      </w:pPr>
      <w:r w:rsidRPr="008F1122">
        <w:rPr>
          <w:rFonts w:ascii="Bookman Old Style" w:hAnsi="Bookman Old Style"/>
          <w:lang w:val="es-ES_tradnl"/>
        </w:rPr>
        <w:t>Keadaan pribadi seseorang yang menghapuskan, mengurangi, atau membe</w:t>
      </w:r>
      <w:r w:rsidRPr="008F1122">
        <w:rPr>
          <w:rFonts w:ascii="Bookman Old Style" w:hAnsi="Bookman Old Style"/>
          <w:lang w:val="es-ES_tradnl"/>
        </w:rPr>
        <w:softHyphen/>
        <w:t>ratkan pidana hanya diberlakukan terhadap pembuat</w:t>
      </w:r>
      <w:r w:rsidRPr="008F1122">
        <w:rPr>
          <w:rFonts w:ascii="Bookman Old Style" w:hAnsi="Bookman Old Style"/>
          <w:i/>
          <w:iCs/>
          <w:lang w:val="es-ES_tradnl"/>
        </w:rPr>
        <w:t xml:space="preserve"> </w:t>
      </w:r>
      <w:r w:rsidRPr="008F1122">
        <w:rPr>
          <w:rFonts w:ascii="Bookman Old Style" w:hAnsi="Bookman Old Style"/>
          <w:lang w:val="es-ES_tradnl"/>
        </w:rPr>
        <w:t xml:space="preserve">atau pembantu tindak pidana yang bersangkutan. </w:t>
      </w:r>
    </w:p>
    <w:p w14:paraId="74BABD91" w14:textId="77777777" w:rsidR="004A570B" w:rsidRPr="008F1122" w:rsidRDefault="004A570B" w:rsidP="009B2752">
      <w:pPr>
        <w:pStyle w:val="Heading5"/>
        <w:spacing w:line="240" w:lineRule="auto"/>
        <w:rPr>
          <w:rFonts w:ascii="Bookman Old Style" w:hAnsi="Bookman Old Style"/>
          <w:sz w:val="20"/>
          <w:szCs w:val="20"/>
          <w:lang w:val="es-ES_tradnl"/>
        </w:rPr>
      </w:pPr>
    </w:p>
    <w:p w14:paraId="3B0755A4" w14:textId="77777777" w:rsidR="009B2752" w:rsidRPr="008F1122" w:rsidRDefault="009B2752" w:rsidP="009B2752">
      <w:pPr>
        <w:pStyle w:val="Heading5"/>
        <w:spacing w:line="240" w:lineRule="auto"/>
        <w:rPr>
          <w:rFonts w:ascii="Bookman Old Style" w:hAnsi="Bookman Old Style"/>
          <w:sz w:val="20"/>
          <w:szCs w:val="20"/>
          <w:lang w:val="es-ES_tradnl"/>
        </w:rPr>
      </w:pPr>
      <w:r w:rsidRPr="008F1122">
        <w:rPr>
          <w:rFonts w:ascii="Bookman Old Style" w:hAnsi="Bookman Old Style"/>
          <w:sz w:val="20"/>
          <w:szCs w:val="20"/>
          <w:lang w:val="es-ES_tradnl"/>
        </w:rPr>
        <w:t>Paragraf 6</w:t>
      </w:r>
    </w:p>
    <w:p w14:paraId="236D590F" w14:textId="77777777" w:rsidR="009B2752" w:rsidRPr="008F1122" w:rsidRDefault="009B2752" w:rsidP="009B2752">
      <w:pPr>
        <w:jc w:val="center"/>
        <w:rPr>
          <w:rFonts w:ascii="Bookman Old Style" w:hAnsi="Bookman Old Style"/>
          <w:lang w:val="es-ES_tradnl"/>
        </w:rPr>
      </w:pPr>
      <w:r w:rsidRPr="008F1122">
        <w:rPr>
          <w:rFonts w:ascii="Bookman Old Style" w:hAnsi="Bookman Old Style"/>
          <w:lang w:val="es-ES_tradnl"/>
        </w:rPr>
        <w:t>Pengulangan</w:t>
      </w:r>
    </w:p>
    <w:p w14:paraId="34FE5E2E" w14:textId="77777777" w:rsidR="009B2752" w:rsidRPr="008F1122" w:rsidRDefault="009B2752" w:rsidP="009B2752">
      <w:pPr>
        <w:jc w:val="center"/>
        <w:rPr>
          <w:rFonts w:ascii="Bookman Old Style" w:hAnsi="Bookman Old Style"/>
          <w:lang w:val="es-ES_tradnl"/>
        </w:rPr>
      </w:pPr>
    </w:p>
    <w:p w14:paraId="1D6FDA5D" w14:textId="77777777" w:rsidR="009B2752" w:rsidRPr="008F1122" w:rsidRDefault="009B2752" w:rsidP="009B2752">
      <w:pPr>
        <w:jc w:val="center"/>
        <w:rPr>
          <w:rFonts w:ascii="Bookman Old Style" w:hAnsi="Bookman Old Style"/>
          <w:lang w:val="fi-FI"/>
        </w:rPr>
      </w:pPr>
      <w:r w:rsidRPr="008F1122">
        <w:rPr>
          <w:rFonts w:ascii="Bookman Old Style" w:hAnsi="Bookman Old Style"/>
          <w:lang w:val="fi-FI"/>
        </w:rPr>
        <w:t>Pasal 25</w:t>
      </w:r>
    </w:p>
    <w:p w14:paraId="6718D87B" w14:textId="77777777" w:rsidR="009B2752" w:rsidRPr="008F1122" w:rsidRDefault="009B2752" w:rsidP="00CD5478">
      <w:pPr>
        <w:jc w:val="both"/>
        <w:rPr>
          <w:rFonts w:ascii="Bookman Old Style" w:hAnsi="Bookman Old Style"/>
          <w:lang w:val="fi-FI"/>
        </w:rPr>
      </w:pPr>
      <w:r w:rsidRPr="008F1122">
        <w:rPr>
          <w:rFonts w:ascii="Bookman Old Style" w:hAnsi="Bookman Old Style"/>
          <w:lang w:val="fi-FI"/>
        </w:rPr>
        <w:t>Pengulangan tindak pidana terjadi, apabila orang yang sama melakukan tindak pidana lagi:</w:t>
      </w:r>
    </w:p>
    <w:p w14:paraId="3F35D773" w14:textId="77777777" w:rsidR="009B2752" w:rsidRPr="008F1122" w:rsidRDefault="009B2752" w:rsidP="00CD5478">
      <w:pPr>
        <w:numPr>
          <w:ilvl w:val="0"/>
          <w:numId w:val="50"/>
        </w:numPr>
        <w:tabs>
          <w:tab w:val="clear" w:pos="624"/>
          <w:tab w:val="num" w:pos="340"/>
        </w:tabs>
        <w:ind w:left="340"/>
        <w:jc w:val="both"/>
        <w:rPr>
          <w:rFonts w:ascii="Bookman Old Style" w:hAnsi="Bookman Old Style"/>
          <w:lang w:val="fi-FI"/>
        </w:rPr>
      </w:pPr>
      <w:r w:rsidRPr="008F1122">
        <w:rPr>
          <w:rFonts w:ascii="Bookman Old Style" w:hAnsi="Bookman Old Style"/>
          <w:lang w:val="fi-FI"/>
        </w:rPr>
        <w:t>dalam waktu 5 (lima) tahun sejak menjalani seluruh atau sebagian pidana pokok yang dijatuhkan atau pidana pokok yang dijatuhkan telah dihapuskan; atau</w:t>
      </w:r>
    </w:p>
    <w:p w14:paraId="0F973EC8" w14:textId="77777777" w:rsidR="009B2752" w:rsidRPr="008F1122" w:rsidRDefault="009B2752" w:rsidP="00CD5478">
      <w:pPr>
        <w:numPr>
          <w:ilvl w:val="0"/>
          <w:numId w:val="50"/>
        </w:numPr>
        <w:tabs>
          <w:tab w:val="clear" w:pos="624"/>
          <w:tab w:val="num" w:pos="340"/>
          <w:tab w:val="left" w:pos="720"/>
        </w:tabs>
        <w:ind w:left="340"/>
        <w:jc w:val="both"/>
        <w:rPr>
          <w:rFonts w:ascii="Bookman Old Style" w:hAnsi="Bookman Old Style"/>
          <w:lang w:val="fi-FI"/>
        </w:rPr>
      </w:pPr>
      <w:r w:rsidRPr="008F1122">
        <w:rPr>
          <w:rFonts w:ascii="Bookman Old Style" w:hAnsi="Bookman Old Style"/>
          <w:lang w:val="fi-FI"/>
        </w:rPr>
        <w:t>pada waktu melakukan tindak pidana, kewajiban menjalani pidana pokok yang dijatuhkan terdahulu belum daluwarsa.</w:t>
      </w:r>
    </w:p>
    <w:p w14:paraId="385036A1" w14:textId="77777777" w:rsidR="00436BA5" w:rsidRDefault="00436BA5" w:rsidP="009B2752">
      <w:pPr>
        <w:ind w:left="720" w:hanging="720"/>
        <w:jc w:val="center"/>
        <w:rPr>
          <w:rFonts w:ascii="Bookman Old Style" w:hAnsi="Bookman Old Style"/>
          <w:lang w:val="es-ES_tradnl"/>
        </w:rPr>
      </w:pPr>
    </w:p>
    <w:p w14:paraId="784C8C43" w14:textId="77777777" w:rsidR="008F1122" w:rsidRDefault="008F1122" w:rsidP="009B2752">
      <w:pPr>
        <w:ind w:left="720" w:hanging="720"/>
        <w:jc w:val="center"/>
        <w:rPr>
          <w:rFonts w:ascii="Bookman Old Style" w:hAnsi="Bookman Old Style"/>
          <w:lang w:val="es-ES_tradnl"/>
        </w:rPr>
      </w:pPr>
    </w:p>
    <w:p w14:paraId="2BADD503" w14:textId="77777777" w:rsidR="008F1122" w:rsidRDefault="008F1122" w:rsidP="009B2752">
      <w:pPr>
        <w:ind w:left="720" w:hanging="720"/>
        <w:jc w:val="center"/>
        <w:rPr>
          <w:rFonts w:ascii="Bookman Old Style" w:hAnsi="Bookman Old Style"/>
          <w:lang w:val="es-ES_tradnl"/>
        </w:rPr>
      </w:pPr>
    </w:p>
    <w:p w14:paraId="46D19281"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lastRenderedPageBreak/>
        <w:t xml:space="preserve">Paragraf  7 </w:t>
      </w:r>
    </w:p>
    <w:p w14:paraId="70EE4477"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Tindak Pidana Aduan</w:t>
      </w:r>
    </w:p>
    <w:p w14:paraId="7FC56EC1" w14:textId="77777777" w:rsidR="009B2752" w:rsidRPr="008F1122" w:rsidRDefault="009B2752" w:rsidP="009B2752">
      <w:pPr>
        <w:ind w:left="720" w:hanging="720"/>
        <w:jc w:val="center"/>
        <w:rPr>
          <w:rFonts w:ascii="Bookman Old Style" w:hAnsi="Bookman Old Style"/>
          <w:lang w:val="es-ES_tradnl"/>
        </w:rPr>
      </w:pPr>
    </w:p>
    <w:p w14:paraId="5436E71C"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Pasal 26</w:t>
      </w:r>
    </w:p>
    <w:p w14:paraId="594D06E5" w14:textId="77777777" w:rsidR="009B2752" w:rsidRPr="008F1122" w:rsidRDefault="009B2752" w:rsidP="009B2752">
      <w:pPr>
        <w:pStyle w:val="BodyTextIndent2"/>
        <w:tabs>
          <w:tab w:val="left" w:pos="426"/>
        </w:tabs>
        <w:spacing w:line="240" w:lineRule="auto"/>
        <w:ind w:left="426" w:hanging="426"/>
        <w:rPr>
          <w:rFonts w:ascii="Bookman Old Style" w:hAnsi="Bookman Old Style"/>
          <w:sz w:val="20"/>
          <w:szCs w:val="20"/>
          <w:lang w:val="es-ES_tradnl"/>
        </w:rPr>
      </w:pPr>
      <w:r w:rsidRPr="008F1122">
        <w:rPr>
          <w:rFonts w:ascii="Bookman Old Style" w:hAnsi="Bookman Old Style"/>
          <w:sz w:val="20"/>
          <w:szCs w:val="20"/>
          <w:lang w:val="es-ES_tradnl"/>
        </w:rPr>
        <w:t>(1)</w:t>
      </w:r>
      <w:r w:rsidRPr="008F1122">
        <w:rPr>
          <w:rFonts w:ascii="Bookman Old Style" w:hAnsi="Bookman Old Style"/>
          <w:sz w:val="20"/>
          <w:szCs w:val="20"/>
          <w:lang w:val="es-ES_tradnl"/>
        </w:rPr>
        <w:tab/>
        <w:t>Dalam hal tertentu, tindak pidana hanya dapat dituntut atas dasar pengaduan.</w:t>
      </w:r>
    </w:p>
    <w:p w14:paraId="7B0E6457"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(2)</w:t>
      </w:r>
      <w:r w:rsidRPr="008F1122">
        <w:rPr>
          <w:rFonts w:ascii="Bookman Old Style" w:hAnsi="Bookman Old Style"/>
          <w:lang w:val="es-ES_tradnl"/>
        </w:rPr>
        <w:tab/>
        <w:t>Tindak pidana sebagaimana dimaksud pada ayat (1) ditentukan secara tegas dalam Undang-Undang.</w:t>
      </w:r>
    </w:p>
    <w:p w14:paraId="722C660C"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(3)</w:t>
      </w:r>
      <w:r w:rsidRPr="008F1122">
        <w:rPr>
          <w:rFonts w:ascii="Bookman Old Style" w:hAnsi="Bookman Old Style"/>
          <w:lang w:val="es-ES_tradnl"/>
        </w:rPr>
        <w:tab/>
        <w:t>Dalam hal tindak pidana sebagaimana dimaksud pada ayat (2) mensyaratkan adanya pengaduan secara mutlak, penuntutan dilaku</w:t>
      </w:r>
      <w:r w:rsidRPr="008F1122">
        <w:rPr>
          <w:rFonts w:ascii="Bookman Old Style" w:hAnsi="Bookman Old Style"/>
          <w:lang w:val="es-ES_tradnl"/>
        </w:rPr>
        <w:softHyphen/>
        <w:t>kan semua pembuat, walaupun tidak  disebutkan oleh pengadu.</w:t>
      </w:r>
    </w:p>
    <w:p w14:paraId="2C53D1B9"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w:t>
      </w:r>
      <w:r w:rsidR="00436BA5" w:rsidRPr="008F1122">
        <w:rPr>
          <w:rFonts w:ascii="Bookman Old Style" w:hAnsi="Bookman Old Style"/>
          <w:lang w:val="es-ES_tradnl"/>
        </w:rPr>
        <w:t>4</w:t>
      </w:r>
      <w:r w:rsidRPr="008F1122">
        <w:rPr>
          <w:rFonts w:ascii="Bookman Old Style" w:hAnsi="Bookman Old Style"/>
          <w:lang w:val="es-ES_tradnl"/>
        </w:rPr>
        <w:t>)</w:t>
      </w:r>
      <w:r w:rsidRPr="008F1122">
        <w:rPr>
          <w:rFonts w:ascii="Bookman Old Style" w:hAnsi="Bookman Old Style"/>
          <w:lang w:val="es-ES_tradnl"/>
        </w:rPr>
        <w:tab/>
        <w:t>Dalam hal tindak pidana sebagaimana dimaksud pada ayat (2) mensyaratkan adanya pengaduan secara relatif, penuntutan hanya dilaku</w:t>
      </w:r>
      <w:r w:rsidRPr="008F1122">
        <w:rPr>
          <w:rFonts w:ascii="Bookman Old Style" w:hAnsi="Bookman Old Style"/>
          <w:lang w:val="es-ES_tradnl"/>
        </w:rPr>
        <w:softHyphen/>
        <w:t>kan terhadap orang-orang yang disebut dalam pengaduan.</w:t>
      </w:r>
    </w:p>
    <w:p w14:paraId="26A16752" w14:textId="77777777" w:rsidR="00F43F03" w:rsidRPr="008F1122" w:rsidRDefault="00F43F03" w:rsidP="009B2752">
      <w:pPr>
        <w:tabs>
          <w:tab w:val="left" w:pos="426"/>
        </w:tabs>
        <w:ind w:left="426" w:hanging="426"/>
        <w:jc w:val="center"/>
        <w:rPr>
          <w:rFonts w:ascii="Bookman Old Style" w:hAnsi="Bookman Old Style"/>
          <w:lang w:val="es-ES_tradnl"/>
        </w:rPr>
      </w:pPr>
    </w:p>
    <w:p w14:paraId="190588B6" w14:textId="77777777" w:rsidR="009B2752" w:rsidRPr="008F1122" w:rsidRDefault="009B2752" w:rsidP="009B2752">
      <w:pPr>
        <w:tabs>
          <w:tab w:val="left" w:pos="426"/>
        </w:tabs>
        <w:ind w:left="426" w:hanging="426"/>
        <w:jc w:val="center"/>
        <w:rPr>
          <w:rFonts w:ascii="Bookman Old Style" w:hAnsi="Bookman Old Style"/>
          <w:lang w:val="es-ES_tradnl"/>
        </w:rPr>
      </w:pPr>
      <w:r w:rsidRPr="008F1122">
        <w:rPr>
          <w:rFonts w:ascii="Bookman Old Style" w:hAnsi="Bookman Old Style"/>
          <w:lang w:val="es-ES_tradnl"/>
        </w:rPr>
        <w:t>Pasal 27</w:t>
      </w:r>
    </w:p>
    <w:p w14:paraId="045A7261" w14:textId="77777777" w:rsidR="00436BA5" w:rsidRPr="008F1122" w:rsidRDefault="00436BA5" w:rsidP="008F1122">
      <w:pPr>
        <w:pStyle w:val="ListParagraph"/>
        <w:numPr>
          <w:ilvl w:val="0"/>
          <w:numId w:val="52"/>
        </w:numPr>
        <w:ind w:hanging="435"/>
        <w:jc w:val="both"/>
        <w:rPr>
          <w:rFonts w:ascii="Bookman Old Style" w:hAnsi="Bookman Old Style"/>
          <w:lang w:val="es-ES_tradnl"/>
        </w:rPr>
      </w:pPr>
      <w:r w:rsidRPr="008F1122">
        <w:rPr>
          <w:rFonts w:ascii="Bookman Old Style" w:hAnsi="Bookman Old Style"/>
          <w:lang w:val="es-ES_tradnl"/>
        </w:rPr>
        <w:t>Dalam hal korban tindak  pidana aduan belum berumur 1</w:t>
      </w:r>
      <w:r w:rsidRPr="008F1122">
        <w:rPr>
          <w:rFonts w:ascii="Bookman Old Style" w:hAnsi="Bookman Old Style"/>
          <w:lang w:val="id-ID"/>
        </w:rPr>
        <w:t>6</w:t>
      </w:r>
      <w:r w:rsidRPr="008F1122">
        <w:rPr>
          <w:rFonts w:ascii="Bookman Old Style" w:hAnsi="Bookman Old Style"/>
          <w:lang w:val="es-ES_tradnl"/>
        </w:rPr>
        <w:t xml:space="preserve"> (</w:t>
      </w:r>
      <w:r w:rsidRPr="008F1122">
        <w:rPr>
          <w:rFonts w:ascii="Bookman Old Style" w:hAnsi="Bookman Old Style"/>
          <w:lang w:val="id-ID"/>
        </w:rPr>
        <w:t>enam</w:t>
      </w:r>
      <w:r w:rsidRPr="008F1122">
        <w:rPr>
          <w:rFonts w:ascii="Bookman Old Style" w:hAnsi="Bookman Old Style"/>
          <w:lang w:val="es-ES_tradnl"/>
        </w:rPr>
        <w:t xml:space="preserve"> belas) tahun dan belum kawin atau berada di bawah pengampuan maka yang berhak mengadu adalah wakilnya yang sah.</w:t>
      </w:r>
    </w:p>
    <w:p w14:paraId="1CE2B8ED" w14:textId="77777777" w:rsidR="00436BA5" w:rsidRPr="008F1122" w:rsidRDefault="00436BA5" w:rsidP="00436BA5">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(2)</w:t>
      </w:r>
      <w:r w:rsidRPr="008F1122">
        <w:rPr>
          <w:rFonts w:ascii="Bookman Old Style" w:hAnsi="Bookman Old Style"/>
          <w:lang w:val="es-ES_tradnl"/>
        </w:rPr>
        <w:tab/>
        <w:t>Dalam hal wakil yang sah dari korban tindak  pidana aduan belum berumur 1</w:t>
      </w:r>
      <w:r w:rsidRPr="008F1122">
        <w:rPr>
          <w:rFonts w:ascii="Bookman Old Style" w:hAnsi="Bookman Old Style"/>
          <w:lang w:val="id-ID"/>
        </w:rPr>
        <w:t>6</w:t>
      </w:r>
      <w:r w:rsidRPr="008F1122">
        <w:rPr>
          <w:rFonts w:ascii="Bookman Old Style" w:hAnsi="Bookman Old Style"/>
          <w:lang w:val="es-ES_tradnl"/>
        </w:rPr>
        <w:t xml:space="preserve"> (</w:t>
      </w:r>
      <w:r w:rsidRPr="008F1122">
        <w:rPr>
          <w:rFonts w:ascii="Bookman Old Style" w:hAnsi="Bookman Old Style"/>
          <w:lang w:val="id-ID"/>
        </w:rPr>
        <w:t>enam</w:t>
      </w:r>
      <w:r w:rsidRPr="008F1122">
        <w:rPr>
          <w:rFonts w:ascii="Bookman Old Style" w:hAnsi="Bookman Old Style"/>
          <w:lang w:val="es-ES_tradnl"/>
        </w:rPr>
        <w:t xml:space="preserve"> belas) tahun dan belum kawin tidak ada, maka penuntutan dilakukan  atas  pengaduan  wali pengawas atau majelis yang menjadi wali</w:t>
      </w:r>
      <w:r w:rsidRPr="008F1122">
        <w:rPr>
          <w:rFonts w:ascii="Bookman Old Style" w:hAnsi="Bookman Old Style"/>
          <w:i/>
          <w:iCs/>
          <w:lang w:val="es-ES_tradnl"/>
        </w:rPr>
        <w:t xml:space="preserve"> </w:t>
      </w:r>
      <w:r w:rsidRPr="008F1122">
        <w:rPr>
          <w:rFonts w:ascii="Bookman Old Style" w:hAnsi="Bookman Old Style"/>
          <w:lang w:val="es-ES_tradnl"/>
        </w:rPr>
        <w:t>pengawas.</w:t>
      </w:r>
    </w:p>
    <w:p w14:paraId="40DD0CBA" w14:textId="77777777" w:rsidR="00436BA5" w:rsidRPr="008F1122" w:rsidRDefault="00436BA5" w:rsidP="00436BA5">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(3)</w:t>
      </w:r>
      <w:r w:rsidR="00DD64CC" w:rsidRPr="008F1122">
        <w:rPr>
          <w:rFonts w:ascii="Bookman Old Style" w:hAnsi="Bookman Old Style"/>
          <w:lang w:val="es-ES_tradnl"/>
        </w:rPr>
        <w:tab/>
      </w:r>
      <w:r w:rsidRPr="008F1122">
        <w:rPr>
          <w:rFonts w:ascii="Bookman Old Style" w:hAnsi="Bookman Old Style"/>
          <w:lang w:val="es-ES_tradnl"/>
        </w:rPr>
        <w:t>Dalam hal wakil yang sah dari korban yang berada di bawah pengampuan tidak ada maka penuntutan dilakukan atas dasar pengaduan istrinya atau keluarga sedarah dalam garis lurus.</w:t>
      </w:r>
    </w:p>
    <w:p w14:paraId="7B3E10FC" w14:textId="77777777" w:rsidR="00436BA5" w:rsidRPr="008F1122" w:rsidRDefault="00DD64CC"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 xml:space="preserve">(4) </w:t>
      </w:r>
      <w:r w:rsidRPr="008F1122">
        <w:rPr>
          <w:rFonts w:ascii="Bookman Old Style" w:hAnsi="Bookman Old Style"/>
          <w:lang w:val="es-ES_tradnl"/>
        </w:rPr>
        <w:tab/>
      </w:r>
      <w:r w:rsidRPr="008F1122">
        <w:rPr>
          <w:rFonts w:ascii="Bookman Old Style" w:hAnsi="Bookman Old Style"/>
          <w:spacing w:val="-4"/>
          <w:lang w:val="es-ES_tradnl"/>
        </w:rPr>
        <w:t xml:space="preserve">Dalam hal wakil sebagaimana dimaksud </w:t>
      </w:r>
      <w:r w:rsidRPr="008F1122">
        <w:rPr>
          <w:rFonts w:ascii="Bookman Old Style" w:hAnsi="Bookman Old Style"/>
          <w:spacing w:val="-4"/>
          <w:lang w:val="id-ID"/>
        </w:rPr>
        <w:t xml:space="preserve">pada </w:t>
      </w:r>
      <w:r w:rsidRPr="008F1122">
        <w:rPr>
          <w:rFonts w:ascii="Bookman Old Style" w:hAnsi="Bookman Old Style"/>
          <w:spacing w:val="-4"/>
          <w:lang w:val="es-ES_tradnl"/>
        </w:rPr>
        <w:t xml:space="preserve">ayat  (2) tidak ada maka pengaduan dilakukan oleh keluarga sedarah dalam garis menyamping sampai derajat ketiga </w:t>
      </w:r>
      <w:r w:rsidRPr="008F1122">
        <w:rPr>
          <w:rFonts w:ascii="Bookman Old Style" w:hAnsi="Bookman Old Style"/>
          <w:lang w:val="es-ES_tradnl"/>
        </w:rPr>
        <w:t>atau majelis yang menjadi wali</w:t>
      </w:r>
      <w:r w:rsidRPr="008F1122">
        <w:rPr>
          <w:rFonts w:ascii="Bookman Old Style" w:hAnsi="Bookman Old Style"/>
          <w:i/>
          <w:iCs/>
          <w:lang w:val="es-ES_tradnl"/>
        </w:rPr>
        <w:t xml:space="preserve"> </w:t>
      </w:r>
      <w:r w:rsidRPr="008F1122">
        <w:rPr>
          <w:rFonts w:ascii="Bookman Old Style" w:hAnsi="Bookman Old Style"/>
          <w:lang w:val="es-ES_tradnl"/>
        </w:rPr>
        <w:t>pengampu</w:t>
      </w:r>
      <w:r w:rsidRPr="008F1122">
        <w:rPr>
          <w:rFonts w:ascii="Bookman Old Style" w:hAnsi="Bookman Old Style"/>
          <w:spacing w:val="-4"/>
          <w:lang w:val="es-ES_tradnl"/>
        </w:rPr>
        <w:t>.</w:t>
      </w:r>
    </w:p>
    <w:p w14:paraId="171E9673" w14:textId="77777777" w:rsidR="00DD64CC" w:rsidRPr="008F1122" w:rsidRDefault="00DD64CC" w:rsidP="009B2752">
      <w:pPr>
        <w:ind w:left="720" w:hanging="720"/>
        <w:jc w:val="both"/>
        <w:rPr>
          <w:rFonts w:ascii="Bookman Old Style" w:hAnsi="Bookman Old Style"/>
          <w:color w:val="FF0000"/>
          <w:lang w:val="es-ES_tradnl"/>
        </w:rPr>
      </w:pPr>
    </w:p>
    <w:p w14:paraId="0B7E79D8"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Pasal 28</w:t>
      </w:r>
    </w:p>
    <w:p w14:paraId="0E151290" w14:textId="77777777" w:rsidR="009B2752" w:rsidRPr="008F1122" w:rsidRDefault="009B2752" w:rsidP="009B2752">
      <w:pPr>
        <w:pStyle w:val="BodyTextIndent2"/>
        <w:tabs>
          <w:tab w:val="left" w:pos="426"/>
        </w:tabs>
        <w:spacing w:line="240" w:lineRule="auto"/>
        <w:ind w:left="426" w:hanging="426"/>
        <w:rPr>
          <w:rFonts w:ascii="Bookman Old Style" w:hAnsi="Bookman Old Style"/>
          <w:sz w:val="20"/>
          <w:szCs w:val="20"/>
          <w:lang w:val="id-ID"/>
        </w:rPr>
      </w:pPr>
      <w:r w:rsidRPr="008F1122">
        <w:rPr>
          <w:rFonts w:ascii="Bookman Old Style" w:hAnsi="Bookman Old Style"/>
          <w:sz w:val="20"/>
          <w:szCs w:val="20"/>
          <w:lang w:val="es-ES_tradnl"/>
        </w:rPr>
        <w:t>(1)</w:t>
      </w:r>
      <w:r w:rsidRPr="008F1122">
        <w:rPr>
          <w:rFonts w:ascii="Bookman Old Style" w:hAnsi="Bookman Old Style"/>
          <w:sz w:val="20"/>
          <w:szCs w:val="20"/>
          <w:lang w:val="es-ES_tradnl"/>
        </w:rPr>
        <w:tab/>
      </w:r>
      <w:r w:rsidRPr="008F1122">
        <w:rPr>
          <w:rFonts w:ascii="Bookman Old Style" w:hAnsi="Bookman Old Style"/>
          <w:spacing w:val="-4"/>
          <w:sz w:val="20"/>
          <w:szCs w:val="20"/>
          <w:lang w:val="es-ES_tradnl"/>
        </w:rPr>
        <w:t>Dalam hal korban tindak pidana aduan meninggal dunia dalam tenggang waktu sebagaimana dimaksud dalam Pasal 30 maka pengaduan dapat dilakukan oleh orang tuanya, anaknya, suaminya, atau isterinya yang masih hidup.</w:t>
      </w:r>
      <w:r w:rsidRPr="008F1122">
        <w:rPr>
          <w:rFonts w:ascii="Bookman Old Style" w:hAnsi="Bookman Old Style"/>
          <w:sz w:val="20"/>
          <w:szCs w:val="20"/>
          <w:lang w:val="es-ES_tradnl"/>
        </w:rPr>
        <w:t xml:space="preserve"> </w:t>
      </w:r>
    </w:p>
    <w:p w14:paraId="5975CF8A" w14:textId="77777777" w:rsidR="009B2752" w:rsidRPr="008F1122" w:rsidRDefault="009B2752" w:rsidP="009B2752">
      <w:pPr>
        <w:pStyle w:val="BodyTextIndent2"/>
        <w:tabs>
          <w:tab w:val="left" w:pos="426"/>
        </w:tabs>
        <w:spacing w:line="240" w:lineRule="auto"/>
        <w:ind w:left="426" w:hanging="426"/>
        <w:rPr>
          <w:rFonts w:ascii="Bookman Old Style" w:hAnsi="Bookman Old Style"/>
          <w:sz w:val="20"/>
          <w:szCs w:val="20"/>
          <w:lang w:val="es-ES_tradnl"/>
        </w:rPr>
      </w:pPr>
      <w:r w:rsidRPr="008F1122">
        <w:rPr>
          <w:rFonts w:ascii="Bookman Old Style" w:hAnsi="Bookman Old Style"/>
          <w:sz w:val="20"/>
          <w:szCs w:val="20"/>
          <w:lang w:val="es-ES_tradnl"/>
        </w:rPr>
        <w:t>(2)</w:t>
      </w:r>
      <w:r w:rsidRPr="008F1122">
        <w:rPr>
          <w:rFonts w:ascii="Bookman Old Style" w:hAnsi="Bookman Old Style"/>
          <w:sz w:val="20"/>
          <w:szCs w:val="20"/>
          <w:lang w:val="es-ES_tradnl"/>
        </w:rPr>
        <w:tab/>
        <w:t>Hak pengaduan sebagaimana dimaksud pada ayat (1) gugur, jika yang meninggal sebelumnya tidak menghendaki penuntutan.</w:t>
      </w:r>
    </w:p>
    <w:p w14:paraId="17A7C7F0" w14:textId="77777777" w:rsidR="009B2752" w:rsidRPr="008F1122" w:rsidRDefault="009B2752" w:rsidP="009B2752">
      <w:pPr>
        <w:tabs>
          <w:tab w:val="left" w:pos="426"/>
        </w:tabs>
        <w:ind w:left="426" w:hanging="426"/>
        <w:jc w:val="both"/>
        <w:rPr>
          <w:rFonts w:ascii="Bookman Old Style" w:hAnsi="Bookman Old Style"/>
          <w:i/>
          <w:iCs/>
          <w:lang w:val="es-ES_tradnl"/>
        </w:rPr>
      </w:pPr>
    </w:p>
    <w:p w14:paraId="1AADFDC2" w14:textId="77777777" w:rsidR="009B2752" w:rsidRPr="008F1122" w:rsidRDefault="009B2752" w:rsidP="009B2752">
      <w:pPr>
        <w:tabs>
          <w:tab w:val="left" w:pos="426"/>
        </w:tabs>
        <w:ind w:left="426" w:hanging="426"/>
        <w:jc w:val="center"/>
        <w:rPr>
          <w:rFonts w:ascii="Bookman Old Style" w:hAnsi="Bookman Old Style"/>
          <w:lang w:val="es-ES_tradnl"/>
        </w:rPr>
      </w:pPr>
      <w:r w:rsidRPr="008F1122">
        <w:rPr>
          <w:rFonts w:ascii="Bookman Old Style" w:hAnsi="Bookman Old Style"/>
          <w:lang w:val="es-ES_tradnl"/>
        </w:rPr>
        <w:t>Pasal</w:t>
      </w:r>
      <w:r w:rsidRPr="008F1122">
        <w:rPr>
          <w:rFonts w:ascii="Bookman Old Style" w:hAnsi="Bookman Old Style"/>
          <w:bCs/>
          <w:lang w:val="es-ES_tradnl"/>
        </w:rPr>
        <w:t xml:space="preserve"> 29</w:t>
      </w:r>
    </w:p>
    <w:p w14:paraId="1FECBE77"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 xml:space="preserve">(1) </w:t>
      </w:r>
      <w:r w:rsidRPr="008F1122">
        <w:rPr>
          <w:rFonts w:ascii="Bookman Old Style" w:hAnsi="Bookman Old Style"/>
          <w:lang w:val="es-ES_tradnl"/>
        </w:rPr>
        <w:tab/>
        <w:t>Pengaduan dilakukan dengan cara menyampaikan pemberitahuan dan permohonan</w:t>
      </w:r>
      <w:r w:rsidRPr="008F1122">
        <w:rPr>
          <w:rFonts w:ascii="Bookman Old Style" w:hAnsi="Bookman Old Style"/>
          <w:i/>
          <w:iCs/>
          <w:lang w:val="es-ES_tradnl"/>
        </w:rPr>
        <w:t xml:space="preserve"> </w:t>
      </w:r>
      <w:r w:rsidRPr="008F1122">
        <w:rPr>
          <w:rFonts w:ascii="Bookman Old Style" w:hAnsi="Bookman Old Style"/>
          <w:lang w:val="es-ES_tradnl"/>
        </w:rPr>
        <w:t>untuk</w:t>
      </w:r>
      <w:r w:rsidRPr="008F1122">
        <w:rPr>
          <w:rFonts w:ascii="Bookman Old Style" w:hAnsi="Bookman Old Style"/>
          <w:i/>
          <w:iCs/>
          <w:lang w:val="es-ES_tradnl"/>
        </w:rPr>
        <w:t xml:space="preserve"> </w:t>
      </w:r>
      <w:r w:rsidRPr="008F1122">
        <w:rPr>
          <w:rFonts w:ascii="Bookman Old Style" w:hAnsi="Bookman Old Style"/>
          <w:lang w:val="es-ES_tradnl"/>
        </w:rPr>
        <w:t>dituntut.</w:t>
      </w:r>
    </w:p>
    <w:p w14:paraId="58539D8A"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 xml:space="preserve">(2) </w:t>
      </w:r>
      <w:r w:rsidRPr="008F1122">
        <w:rPr>
          <w:rFonts w:ascii="Bookman Old Style" w:hAnsi="Bookman Old Style"/>
          <w:lang w:val="es-ES_tradnl"/>
        </w:rPr>
        <w:tab/>
        <w:t>Pengaduan sebagaimana dimaksud pada ayat (1) diajukan secara tertulis kepada pejabat yang berwenang.</w:t>
      </w:r>
    </w:p>
    <w:p w14:paraId="1ACFADD2" w14:textId="77777777" w:rsidR="009B2752" w:rsidRPr="008F1122" w:rsidRDefault="009B2752" w:rsidP="009B2752">
      <w:pPr>
        <w:jc w:val="both"/>
        <w:rPr>
          <w:rFonts w:ascii="Bookman Old Style" w:hAnsi="Bookman Old Style"/>
          <w:i/>
          <w:lang w:val="es-ES_tradnl"/>
        </w:rPr>
      </w:pPr>
    </w:p>
    <w:p w14:paraId="2C4C2057" w14:textId="77777777" w:rsidR="009B2752" w:rsidRPr="008F1122" w:rsidRDefault="009B2752" w:rsidP="009B2752">
      <w:pPr>
        <w:ind w:left="720" w:hanging="720"/>
        <w:jc w:val="center"/>
        <w:rPr>
          <w:rFonts w:ascii="Bookman Old Style" w:hAnsi="Bookman Old Style"/>
          <w:bCs/>
          <w:lang w:val="es-ES_tradnl"/>
        </w:rPr>
      </w:pPr>
      <w:r w:rsidRPr="008F1122">
        <w:rPr>
          <w:rFonts w:ascii="Bookman Old Style" w:hAnsi="Bookman Old Style"/>
          <w:lang w:val="es-ES_tradnl"/>
        </w:rPr>
        <w:t>Pasal</w:t>
      </w:r>
      <w:r w:rsidRPr="008F1122">
        <w:rPr>
          <w:rFonts w:ascii="Bookman Old Style" w:hAnsi="Bookman Old Style"/>
          <w:bCs/>
          <w:lang w:val="es-ES_tradnl"/>
        </w:rPr>
        <w:t xml:space="preserve"> 30</w:t>
      </w:r>
    </w:p>
    <w:p w14:paraId="7F817548" w14:textId="77777777" w:rsidR="009B2752" w:rsidRPr="008F1122" w:rsidRDefault="009B2752" w:rsidP="009B2752">
      <w:pPr>
        <w:pStyle w:val="BodyTextIndent2"/>
        <w:tabs>
          <w:tab w:val="left" w:pos="426"/>
        </w:tabs>
        <w:spacing w:line="240" w:lineRule="auto"/>
        <w:ind w:left="426" w:hanging="426"/>
        <w:rPr>
          <w:rFonts w:ascii="Bookman Old Style" w:hAnsi="Bookman Old Style"/>
          <w:sz w:val="20"/>
          <w:szCs w:val="20"/>
          <w:lang w:val="es-ES_tradnl"/>
        </w:rPr>
      </w:pPr>
      <w:r w:rsidRPr="008F1122">
        <w:rPr>
          <w:rFonts w:ascii="Bookman Old Style" w:hAnsi="Bookman Old Style"/>
          <w:sz w:val="20"/>
          <w:szCs w:val="20"/>
          <w:lang w:val="es-ES_tradnl"/>
        </w:rPr>
        <w:t xml:space="preserve">(1) </w:t>
      </w:r>
      <w:r w:rsidRPr="008F1122">
        <w:rPr>
          <w:rFonts w:ascii="Bookman Old Style" w:hAnsi="Bookman Old Style"/>
          <w:sz w:val="20"/>
          <w:szCs w:val="20"/>
          <w:lang w:val="es-ES_tradnl"/>
        </w:rPr>
        <w:tab/>
        <w:t>Pengaduan harus diajukan dalam tenggang waktu:</w:t>
      </w:r>
    </w:p>
    <w:p w14:paraId="247D3688" w14:textId="77777777" w:rsidR="009B2752" w:rsidRPr="008F1122" w:rsidRDefault="009B2752" w:rsidP="009B2752">
      <w:pPr>
        <w:pStyle w:val="BodyTextIndent3"/>
        <w:tabs>
          <w:tab w:val="clear" w:pos="720"/>
          <w:tab w:val="left" w:pos="709"/>
        </w:tabs>
        <w:spacing w:line="240" w:lineRule="auto"/>
        <w:ind w:left="709" w:hanging="283"/>
        <w:rPr>
          <w:rFonts w:ascii="Bookman Old Style" w:hAnsi="Bookman Old Style"/>
          <w:sz w:val="20"/>
          <w:szCs w:val="20"/>
          <w:lang w:val="es-ES_tradnl"/>
        </w:rPr>
      </w:pPr>
      <w:r w:rsidRPr="008F1122">
        <w:rPr>
          <w:rFonts w:ascii="Bookman Old Style" w:hAnsi="Bookman Old Style"/>
          <w:sz w:val="20"/>
          <w:szCs w:val="20"/>
          <w:lang w:val="es-ES_tradnl"/>
        </w:rPr>
        <w:t>a.</w:t>
      </w:r>
      <w:r w:rsidRPr="008F1122">
        <w:rPr>
          <w:rFonts w:ascii="Bookman Old Style" w:hAnsi="Bookman Old Style"/>
          <w:sz w:val="20"/>
          <w:szCs w:val="20"/>
          <w:lang w:val="es-ES_tradnl"/>
        </w:rPr>
        <w:tab/>
        <w:t>enam bulan terhitung sejak tanggal orang yang berhak mengadu mengetahui adanya tindak pidana, jika yang berhak mengadu bertempat tinggal di wilayah negara Republik Indonesia; atau</w:t>
      </w:r>
    </w:p>
    <w:p w14:paraId="72A1BE1E" w14:textId="77777777" w:rsidR="009B2752" w:rsidRPr="008F1122" w:rsidRDefault="009B2752" w:rsidP="009B2752">
      <w:pPr>
        <w:pStyle w:val="BodyTextIndent3"/>
        <w:spacing w:line="240" w:lineRule="auto"/>
        <w:ind w:left="709" w:hanging="283"/>
        <w:rPr>
          <w:rFonts w:ascii="Bookman Old Style" w:hAnsi="Bookman Old Style"/>
          <w:sz w:val="20"/>
          <w:szCs w:val="20"/>
          <w:lang w:val="es-ES_tradnl"/>
        </w:rPr>
      </w:pPr>
      <w:r w:rsidRPr="008F1122">
        <w:rPr>
          <w:rFonts w:ascii="Bookman Old Style" w:hAnsi="Bookman Old Style"/>
          <w:sz w:val="20"/>
          <w:szCs w:val="20"/>
          <w:lang w:val="es-ES_tradnl"/>
        </w:rPr>
        <w:t>b.</w:t>
      </w:r>
      <w:r w:rsidRPr="008F1122">
        <w:rPr>
          <w:rFonts w:ascii="Bookman Old Style" w:hAnsi="Bookman Old Style"/>
          <w:sz w:val="20"/>
          <w:szCs w:val="20"/>
          <w:lang w:val="es-ES_tradnl"/>
        </w:rPr>
        <w:tab/>
        <w:t>sembilan</w:t>
      </w:r>
      <w:r w:rsidRPr="008F1122">
        <w:rPr>
          <w:rFonts w:ascii="Bookman Old Style" w:hAnsi="Bookman Old Style"/>
          <w:sz w:val="20"/>
          <w:szCs w:val="20"/>
          <w:lang w:val="id-ID"/>
        </w:rPr>
        <w:t xml:space="preserve"> </w:t>
      </w:r>
      <w:r w:rsidRPr="008F1122">
        <w:rPr>
          <w:rFonts w:ascii="Bookman Old Style" w:hAnsi="Bookman Old Style"/>
          <w:sz w:val="20"/>
          <w:szCs w:val="20"/>
          <w:lang w:val="es-ES_tradnl"/>
        </w:rPr>
        <w:t>bulan terhitung sejak tanggal orang yang berhak mengadu mengetahui adanya tindak pidana, jika yang berhak mengadu bertempat tinggal di luar wilayah negara Republik Indonesia.</w:t>
      </w:r>
    </w:p>
    <w:p w14:paraId="42078660" w14:textId="77777777" w:rsidR="009B2752" w:rsidRPr="008F1122" w:rsidRDefault="009B2752" w:rsidP="009B2752">
      <w:pPr>
        <w:pStyle w:val="BodyTextIndent2"/>
        <w:tabs>
          <w:tab w:val="left" w:pos="426"/>
        </w:tabs>
        <w:spacing w:line="240" w:lineRule="auto"/>
        <w:ind w:left="426" w:hanging="426"/>
        <w:rPr>
          <w:rFonts w:ascii="Bookman Old Style" w:hAnsi="Bookman Old Style"/>
          <w:sz w:val="20"/>
          <w:szCs w:val="20"/>
          <w:lang w:val="es-ES_tradnl"/>
        </w:rPr>
      </w:pPr>
      <w:r w:rsidRPr="008F1122">
        <w:rPr>
          <w:rFonts w:ascii="Bookman Old Style" w:hAnsi="Bookman Old Style"/>
          <w:sz w:val="20"/>
          <w:szCs w:val="20"/>
          <w:lang w:val="es-ES_tradnl"/>
        </w:rPr>
        <w:t>(2) Jika yang berhak mengadu lebih dari  seorang,  maka tenggang wak</w:t>
      </w:r>
      <w:r w:rsidRPr="008F1122">
        <w:rPr>
          <w:rFonts w:ascii="Bookman Old Style" w:hAnsi="Bookman Old Style"/>
          <w:sz w:val="20"/>
          <w:szCs w:val="20"/>
          <w:lang w:val="es-ES_tradnl"/>
        </w:rPr>
        <w:softHyphen/>
        <w:t>tu sebagaimana dimaksud pada ayat (1) dihitung sejak  masing</w:t>
      </w:r>
      <w:r w:rsidRPr="008F1122">
        <w:rPr>
          <w:rFonts w:ascii="Bookman Old Style" w:hAnsi="Bookman Old Style"/>
          <w:sz w:val="20"/>
          <w:szCs w:val="20"/>
          <w:lang w:val="es-ES_tradnl"/>
        </w:rPr>
        <w:noBreakHyphen/>
        <w:t>masing  mengetahui adanya tindak pidana.</w:t>
      </w:r>
    </w:p>
    <w:p w14:paraId="35BAE5EB" w14:textId="77777777" w:rsidR="009B2752" w:rsidRPr="008F1122" w:rsidRDefault="009B2752" w:rsidP="009B2752">
      <w:pPr>
        <w:tabs>
          <w:tab w:val="left" w:pos="426"/>
        </w:tabs>
        <w:ind w:left="426" w:hanging="426"/>
        <w:jc w:val="both"/>
        <w:rPr>
          <w:rFonts w:ascii="Bookman Old Style" w:hAnsi="Bookman Old Style"/>
          <w:i/>
          <w:iCs/>
          <w:lang w:val="es-ES_tradnl"/>
        </w:rPr>
      </w:pPr>
      <w:r w:rsidRPr="008F1122">
        <w:rPr>
          <w:rFonts w:ascii="Bookman Old Style" w:hAnsi="Bookman Old Style"/>
          <w:i/>
          <w:lang w:val="es-ES_tradnl"/>
        </w:rPr>
        <w:t xml:space="preserve"> </w:t>
      </w:r>
    </w:p>
    <w:p w14:paraId="5E13486D" w14:textId="77777777" w:rsidR="009B2752" w:rsidRPr="008F1122" w:rsidRDefault="009B2752" w:rsidP="009B2752">
      <w:pPr>
        <w:tabs>
          <w:tab w:val="left" w:pos="426"/>
        </w:tabs>
        <w:ind w:left="426" w:hanging="426"/>
        <w:jc w:val="center"/>
        <w:rPr>
          <w:rFonts w:ascii="Bookman Old Style" w:hAnsi="Bookman Old Style"/>
          <w:i/>
          <w:iCs/>
          <w:lang w:val="es-ES_tradnl"/>
        </w:rPr>
      </w:pPr>
      <w:r w:rsidRPr="008F1122">
        <w:rPr>
          <w:rFonts w:ascii="Bookman Old Style" w:hAnsi="Bookman Old Style"/>
          <w:lang w:val="es-ES_tradnl"/>
        </w:rPr>
        <w:t>Pasal</w:t>
      </w:r>
      <w:r w:rsidRPr="008F1122">
        <w:rPr>
          <w:rFonts w:ascii="Bookman Old Style" w:hAnsi="Bookman Old Style"/>
          <w:i/>
          <w:iCs/>
          <w:lang w:val="es-ES_tradnl"/>
        </w:rPr>
        <w:t xml:space="preserve"> </w:t>
      </w:r>
      <w:r w:rsidRPr="008F1122">
        <w:rPr>
          <w:rFonts w:ascii="Bookman Old Style" w:hAnsi="Bookman Old Style"/>
          <w:lang w:val="es-ES_tradnl"/>
        </w:rPr>
        <w:t>31</w:t>
      </w:r>
    </w:p>
    <w:p w14:paraId="24CE788F" w14:textId="77777777" w:rsidR="009B2752" w:rsidRPr="008F1122" w:rsidRDefault="009B2752" w:rsidP="009B2752">
      <w:pPr>
        <w:pStyle w:val="BodyTextIndent2"/>
        <w:tabs>
          <w:tab w:val="left" w:pos="426"/>
        </w:tabs>
        <w:spacing w:line="240" w:lineRule="auto"/>
        <w:ind w:left="426" w:hanging="426"/>
        <w:rPr>
          <w:rFonts w:ascii="Bookman Old Style" w:hAnsi="Bookman Old Style"/>
          <w:sz w:val="20"/>
          <w:szCs w:val="20"/>
          <w:lang w:val="es-ES_tradnl"/>
        </w:rPr>
      </w:pPr>
      <w:r w:rsidRPr="008F1122">
        <w:rPr>
          <w:rFonts w:ascii="Bookman Old Style" w:hAnsi="Bookman Old Style"/>
          <w:sz w:val="20"/>
          <w:szCs w:val="20"/>
          <w:lang w:val="es-ES_tradnl"/>
        </w:rPr>
        <w:t>(1)</w:t>
      </w:r>
      <w:r w:rsidRPr="008F1122">
        <w:rPr>
          <w:rFonts w:ascii="Bookman Old Style" w:hAnsi="Bookman Old Style"/>
          <w:sz w:val="20"/>
          <w:szCs w:val="20"/>
          <w:lang w:val="es-ES_tradnl"/>
        </w:rPr>
        <w:tab/>
        <w:t>Pengaduan dapat ditarik kembali dalam waktu 3 (tiga) bulan terhitung sejak tanggal pengaduan diajukan.</w:t>
      </w:r>
    </w:p>
    <w:p w14:paraId="1FF3BC33"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(2)</w:t>
      </w:r>
      <w:r w:rsidRPr="008F1122">
        <w:rPr>
          <w:rFonts w:ascii="Bookman Old Style" w:hAnsi="Bookman Old Style"/>
          <w:lang w:val="es-ES_tradnl"/>
        </w:rPr>
        <w:tab/>
        <w:t>Pengaduan yang ditarik kembali tidak dapat diajukan lagi.</w:t>
      </w:r>
    </w:p>
    <w:p w14:paraId="6487B77C" w14:textId="77777777" w:rsidR="009B2752" w:rsidRDefault="009B2752" w:rsidP="009B2752">
      <w:pPr>
        <w:jc w:val="both"/>
        <w:rPr>
          <w:rFonts w:ascii="Bookman Old Style" w:hAnsi="Bookman Old Style"/>
          <w:i/>
          <w:iCs/>
          <w:lang w:val="es-ES_tradnl"/>
        </w:rPr>
      </w:pPr>
    </w:p>
    <w:p w14:paraId="4596EA69" w14:textId="77777777" w:rsidR="008F1122" w:rsidRPr="008F1122" w:rsidRDefault="008F1122" w:rsidP="009B2752">
      <w:pPr>
        <w:jc w:val="both"/>
        <w:rPr>
          <w:rFonts w:ascii="Bookman Old Style" w:hAnsi="Bookman Old Style"/>
          <w:i/>
          <w:iCs/>
          <w:lang w:val="es-ES_tradnl"/>
        </w:rPr>
      </w:pPr>
    </w:p>
    <w:p w14:paraId="49AB9A3B"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lastRenderedPageBreak/>
        <w:t xml:space="preserve">Paragraf 8 </w:t>
      </w:r>
    </w:p>
    <w:p w14:paraId="5748AC56"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Alasan Pembenar</w:t>
      </w:r>
    </w:p>
    <w:p w14:paraId="1A085675" w14:textId="77777777" w:rsidR="009B2752" w:rsidRPr="008F1122" w:rsidRDefault="009B2752" w:rsidP="009B2752">
      <w:pPr>
        <w:ind w:left="720" w:hanging="720"/>
        <w:jc w:val="center"/>
        <w:rPr>
          <w:rFonts w:ascii="Bookman Old Style" w:hAnsi="Bookman Old Style"/>
          <w:lang w:val="es-ES_tradnl"/>
        </w:rPr>
      </w:pPr>
    </w:p>
    <w:p w14:paraId="4CE9799B"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Pasal 32</w:t>
      </w:r>
    </w:p>
    <w:p w14:paraId="33EB0481" w14:textId="77777777" w:rsidR="009B2752" w:rsidRPr="008F1122" w:rsidRDefault="009B2752" w:rsidP="009B2752">
      <w:pPr>
        <w:jc w:val="both"/>
        <w:rPr>
          <w:rFonts w:ascii="Bookman Old Style" w:hAnsi="Bookman Old Style"/>
          <w:lang w:val="id-ID"/>
        </w:rPr>
      </w:pPr>
      <w:r w:rsidRPr="008F1122">
        <w:rPr>
          <w:rFonts w:ascii="Bookman Old Style" w:hAnsi="Bookman Old Style"/>
          <w:lang w:val="id-ID"/>
        </w:rPr>
        <w:t>S</w:t>
      </w:r>
      <w:r w:rsidRPr="008F1122">
        <w:rPr>
          <w:rFonts w:ascii="Bookman Old Style" w:hAnsi="Bookman Old Style"/>
          <w:lang w:val="es-ES_tradnl"/>
        </w:rPr>
        <w:t xml:space="preserve">etiap orang yang </w:t>
      </w:r>
      <w:r w:rsidRPr="008F1122">
        <w:rPr>
          <w:rFonts w:ascii="Bookman Old Style" w:hAnsi="Bookman Old Style"/>
          <w:lang w:val="id-ID"/>
        </w:rPr>
        <w:t>melakukan perbuatan yang dilarang, tetapi dilakukan untuk melaksanakan ketentuan</w:t>
      </w:r>
      <w:r w:rsidRPr="008F1122">
        <w:rPr>
          <w:rFonts w:ascii="Bookman Old Style" w:hAnsi="Bookman Old Style"/>
          <w:b/>
          <w:lang w:val="id-ID"/>
        </w:rPr>
        <w:t xml:space="preserve"> </w:t>
      </w:r>
      <w:r w:rsidRPr="008F1122">
        <w:rPr>
          <w:rFonts w:ascii="Bookman Old Style" w:hAnsi="Bookman Old Style"/>
          <w:lang w:val="es-ES_tradnl"/>
        </w:rPr>
        <w:t>peraturan perundang</w:t>
      </w:r>
      <w:r w:rsidRPr="008F1122">
        <w:rPr>
          <w:rFonts w:ascii="Bookman Old Style" w:hAnsi="Bookman Old Style"/>
          <w:lang w:val="es-ES_tradnl"/>
        </w:rPr>
        <w:noBreakHyphen/>
        <w:t>undangan</w:t>
      </w:r>
      <w:r w:rsidRPr="008F1122">
        <w:rPr>
          <w:rFonts w:ascii="Bookman Old Style" w:hAnsi="Bookman Old Style"/>
          <w:lang w:val="id-ID"/>
        </w:rPr>
        <w:t>, tidak dipidana.</w:t>
      </w:r>
    </w:p>
    <w:p w14:paraId="5A18907E" w14:textId="77777777" w:rsidR="005C4032" w:rsidRPr="008F1122" w:rsidRDefault="005C4032" w:rsidP="009B2752">
      <w:pPr>
        <w:ind w:left="720" w:hanging="720"/>
        <w:jc w:val="both"/>
        <w:rPr>
          <w:rFonts w:ascii="Bookman Old Style" w:hAnsi="Bookman Old Style"/>
          <w:lang w:val="es-ES_tradnl"/>
        </w:rPr>
      </w:pPr>
    </w:p>
    <w:p w14:paraId="7B6C247C"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Pasal 33</w:t>
      </w:r>
    </w:p>
    <w:p w14:paraId="7EC0ACC4" w14:textId="77777777" w:rsidR="009B2752" w:rsidRPr="008F1122" w:rsidRDefault="009B2752" w:rsidP="009B2752">
      <w:pPr>
        <w:jc w:val="both"/>
        <w:rPr>
          <w:rFonts w:ascii="Bookman Old Style" w:hAnsi="Bookman Old Style"/>
          <w:lang w:val="es-ES_tradnl"/>
        </w:rPr>
      </w:pPr>
      <w:r w:rsidRPr="008F1122">
        <w:rPr>
          <w:rFonts w:ascii="Bookman Old Style" w:hAnsi="Bookman Old Style"/>
          <w:lang w:val="id-ID"/>
        </w:rPr>
        <w:t>S</w:t>
      </w:r>
      <w:r w:rsidRPr="008F1122">
        <w:rPr>
          <w:rFonts w:ascii="Bookman Old Style" w:hAnsi="Bookman Old Style"/>
          <w:lang w:val="es-ES_tradnl"/>
        </w:rPr>
        <w:t xml:space="preserve">etiap orang yang </w:t>
      </w:r>
      <w:r w:rsidRPr="008F1122">
        <w:rPr>
          <w:rFonts w:ascii="Bookman Old Style" w:hAnsi="Bookman Old Style"/>
          <w:lang w:val="id-ID"/>
        </w:rPr>
        <w:t>melakukan perbuatan yang dilarang, tetapi perbuatan tersebut untuk melaksanakan perintah jabatan, tidak dipidana.</w:t>
      </w:r>
    </w:p>
    <w:p w14:paraId="40B0E7FE" w14:textId="77777777" w:rsidR="009B2752" w:rsidRPr="008F1122" w:rsidRDefault="009B2752" w:rsidP="009B2752">
      <w:pPr>
        <w:jc w:val="both"/>
        <w:rPr>
          <w:rFonts w:ascii="Bookman Old Style" w:hAnsi="Bookman Old Style"/>
          <w:lang w:val="es-ES_tradnl"/>
        </w:rPr>
      </w:pPr>
    </w:p>
    <w:p w14:paraId="5DC0E0CD" w14:textId="77777777" w:rsidR="009B2752" w:rsidRPr="008F1122" w:rsidRDefault="009B2752" w:rsidP="009B2752">
      <w:pPr>
        <w:pStyle w:val="Heading8"/>
        <w:rPr>
          <w:rFonts w:ascii="Bookman Old Style" w:hAnsi="Bookman Old Style"/>
          <w:sz w:val="20"/>
          <w:szCs w:val="20"/>
          <w:lang w:val="es-ES_tradnl"/>
        </w:rPr>
      </w:pPr>
      <w:r w:rsidRPr="008F1122">
        <w:rPr>
          <w:rFonts w:ascii="Bookman Old Style" w:hAnsi="Bookman Old Style"/>
          <w:sz w:val="20"/>
          <w:szCs w:val="20"/>
          <w:lang w:val="es-ES_tradnl"/>
        </w:rPr>
        <w:t>Pasal 34</w:t>
      </w:r>
    </w:p>
    <w:p w14:paraId="4B7CF708" w14:textId="77777777" w:rsidR="009B2752" w:rsidRPr="008F1122" w:rsidRDefault="009B2752" w:rsidP="009B2752">
      <w:pPr>
        <w:jc w:val="both"/>
        <w:rPr>
          <w:rFonts w:ascii="Bookman Old Style" w:hAnsi="Bookman Old Style"/>
          <w:lang w:val="es-ES_tradnl"/>
        </w:rPr>
      </w:pPr>
      <w:r w:rsidRPr="008F1122">
        <w:rPr>
          <w:rFonts w:ascii="Bookman Old Style" w:hAnsi="Bookman Old Style"/>
          <w:lang w:val="id-ID"/>
        </w:rPr>
        <w:t>S</w:t>
      </w:r>
      <w:r w:rsidRPr="008F1122">
        <w:rPr>
          <w:rFonts w:ascii="Bookman Old Style" w:hAnsi="Bookman Old Style"/>
          <w:lang w:val="es-ES_tradnl"/>
        </w:rPr>
        <w:t>etiap orang yang melakukan perbuatan yang dilarang</w:t>
      </w:r>
      <w:r w:rsidRPr="008F1122">
        <w:rPr>
          <w:rFonts w:ascii="Bookman Old Style" w:hAnsi="Bookman Old Style"/>
          <w:b/>
          <w:lang w:val="es-ES_tradnl"/>
        </w:rPr>
        <w:t xml:space="preserve"> </w:t>
      </w:r>
      <w:r w:rsidRPr="008F1122">
        <w:rPr>
          <w:rFonts w:ascii="Bookman Old Style" w:hAnsi="Bookman Old Style"/>
          <w:lang w:val="es-ES_tradnl"/>
        </w:rPr>
        <w:t>karena keadaan darurat</w:t>
      </w:r>
      <w:r w:rsidRPr="008F1122">
        <w:rPr>
          <w:rFonts w:ascii="Bookman Old Style" w:hAnsi="Bookman Old Style"/>
          <w:lang w:val="id-ID"/>
        </w:rPr>
        <w:t>, t</w:t>
      </w:r>
      <w:r w:rsidRPr="008F1122">
        <w:rPr>
          <w:rFonts w:ascii="Bookman Old Style" w:hAnsi="Bookman Old Style"/>
          <w:lang w:val="es-ES_tradnl"/>
        </w:rPr>
        <w:t>idak dipidana.</w:t>
      </w:r>
    </w:p>
    <w:p w14:paraId="141DD097" w14:textId="77777777" w:rsidR="009B2752" w:rsidRPr="008F1122" w:rsidRDefault="009B2752" w:rsidP="009B2752">
      <w:pPr>
        <w:pStyle w:val="Heading8"/>
        <w:rPr>
          <w:rFonts w:ascii="Bookman Old Style" w:hAnsi="Bookman Old Style"/>
          <w:sz w:val="20"/>
          <w:szCs w:val="20"/>
          <w:lang w:val="es-ES_tradnl"/>
        </w:rPr>
      </w:pPr>
    </w:p>
    <w:p w14:paraId="56D7ECCC" w14:textId="77777777" w:rsidR="009B2752" w:rsidRPr="008F1122" w:rsidRDefault="009B2752" w:rsidP="009B2752">
      <w:pPr>
        <w:pStyle w:val="Heading8"/>
        <w:rPr>
          <w:rFonts w:ascii="Bookman Old Style" w:hAnsi="Bookman Old Style"/>
          <w:sz w:val="20"/>
          <w:szCs w:val="20"/>
          <w:lang w:val="es-ES_tradnl"/>
        </w:rPr>
      </w:pPr>
      <w:r w:rsidRPr="008F1122">
        <w:rPr>
          <w:rFonts w:ascii="Bookman Old Style" w:hAnsi="Bookman Old Style"/>
          <w:sz w:val="20"/>
          <w:szCs w:val="20"/>
          <w:lang w:val="es-ES_tradnl"/>
        </w:rPr>
        <w:t>Pasal 35</w:t>
      </w:r>
    </w:p>
    <w:p w14:paraId="34A433F0" w14:textId="77777777" w:rsidR="009B2752" w:rsidRPr="008F1122" w:rsidRDefault="009B2752" w:rsidP="009B2752">
      <w:pPr>
        <w:jc w:val="both"/>
        <w:rPr>
          <w:rFonts w:ascii="Bookman Old Style" w:hAnsi="Bookman Old Style"/>
          <w:lang w:val="es-ES_tradnl"/>
        </w:rPr>
      </w:pPr>
      <w:r w:rsidRPr="008F1122">
        <w:rPr>
          <w:rFonts w:ascii="Bookman Old Style" w:hAnsi="Bookman Old Style"/>
          <w:lang w:val="id-ID"/>
        </w:rPr>
        <w:t>S</w:t>
      </w:r>
      <w:r w:rsidRPr="008F1122">
        <w:rPr>
          <w:rFonts w:ascii="Bookman Old Style" w:hAnsi="Bookman Old Style"/>
          <w:lang w:val="es-ES_tradnl"/>
        </w:rPr>
        <w:t xml:space="preserve">etiap orang yang terpaksa melakukan perbuatan yang dilarang karena pembelaan terhadap serangan atau ancaman serangan </w:t>
      </w:r>
      <w:r w:rsidR="000A09F7" w:rsidRPr="008F1122">
        <w:rPr>
          <w:rFonts w:ascii="Bookman Old Style" w:hAnsi="Bookman Old Style"/>
          <w:lang w:val="es-ES_tradnl"/>
        </w:rPr>
        <w:t>seketika</w:t>
      </w:r>
      <w:r w:rsidRPr="008F1122">
        <w:rPr>
          <w:rFonts w:ascii="Bookman Old Style" w:hAnsi="Bookman Old Style"/>
          <w:lang w:val="es-ES_tradnl"/>
        </w:rPr>
        <w:t xml:space="preserve"> yang melawan hukum terhadap diri sendiri atau orang lain, kehormatan kesusilaan, harta benda sendiri atau orang lain</w:t>
      </w:r>
      <w:r w:rsidRPr="008F1122">
        <w:rPr>
          <w:rFonts w:ascii="Bookman Old Style" w:hAnsi="Bookman Old Style"/>
          <w:lang w:val="id-ID"/>
        </w:rPr>
        <w:t>, t</w:t>
      </w:r>
      <w:r w:rsidRPr="008F1122">
        <w:rPr>
          <w:rFonts w:ascii="Bookman Old Style" w:hAnsi="Bookman Old Style"/>
          <w:lang w:val="es-ES_tradnl"/>
        </w:rPr>
        <w:t>idak dipidana.</w:t>
      </w:r>
    </w:p>
    <w:p w14:paraId="1A695242" w14:textId="77777777" w:rsidR="00FD6A6F" w:rsidRPr="008F1122" w:rsidRDefault="00FD6A6F" w:rsidP="009B2752">
      <w:pPr>
        <w:jc w:val="center"/>
        <w:rPr>
          <w:rFonts w:ascii="Bookman Old Style" w:hAnsi="Bookman Old Style"/>
          <w:lang w:val="es-ES_tradnl"/>
        </w:rPr>
      </w:pPr>
    </w:p>
    <w:p w14:paraId="5585802C" w14:textId="77777777" w:rsidR="009B2752" w:rsidRPr="008F1122" w:rsidRDefault="009B2752" w:rsidP="009B2752">
      <w:pPr>
        <w:jc w:val="center"/>
        <w:rPr>
          <w:rFonts w:ascii="Bookman Old Style" w:hAnsi="Bookman Old Style"/>
          <w:lang w:val="es-ES_tradnl"/>
        </w:rPr>
      </w:pPr>
      <w:r w:rsidRPr="008F1122">
        <w:rPr>
          <w:rFonts w:ascii="Bookman Old Style" w:hAnsi="Bookman Old Style"/>
          <w:lang w:val="es-ES_tradnl"/>
        </w:rPr>
        <w:t>Pasal 36</w:t>
      </w:r>
    </w:p>
    <w:p w14:paraId="7D92FBC9" w14:textId="77777777" w:rsidR="009B2752" w:rsidRPr="008F1122" w:rsidRDefault="009B2752" w:rsidP="009B2752">
      <w:pPr>
        <w:jc w:val="both"/>
        <w:rPr>
          <w:rFonts w:ascii="Bookman Old Style" w:hAnsi="Bookman Old Style"/>
          <w:lang w:val="es-ES_tradnl"/>
        </w:rPr>
      </w:pPr>
      <w:r w:rsidRPr="008F1122">
        <w:rPr>
          <w:rFonts w:ascii="Bookman Old Style" w:hAnsi="Bookman Old Style"/>
          <w:lang w:val="es-ES_tradnl"/>
        </w:rPr>
        <w:t xml:space="preserve">Termasuk alasan pembenar </w:t>
      </w:r>
      <w:r w:rsidRPr="008F1122">
        <w:rPr>
          <w:rFonts w:ascii="Bookman Old Style" w:hAnsi="Bookman Old Style"/>
          <w:lang w:val="id-ID"/>
        </w:rPr>
        <w:t xml:space="preserve">adalah </w:t>
      </w:r>
      <w:r w:rsidRPr="008F1122">
        <w:rPr>
          <w:rFonts w:ascii="Bookman Old Style" w:hAnsi="Bookman Old Style"/>
          <w:lang w:val="es-ES_tradnl"/>
        </w:rPr>
        <w:t>tidak adanya sifat melawan hukum sebagaimana dimaksud dalam Pasal 12 ayat (2).</w:t>
      </w:r>
    </w:p>
    <w:p w14:paraId="0AD24C21" w14:textId="77777777" w:rsidR="009B2752" w:rsidRPr="008F1122" w:rsidRDefault="009B2752" w:rsidP="009B2752">
      <w:pPr>
        <w:ind w:left="720" w:hanging="720"/>
        <w:jc w:val="center"/>
        <w:rPr>
          <w:rFonts w:ascii="Bookman Old Style" w:hAnsi="Bookman Old Style"/>
        </w:rPr>
      </w:pPr>
    </w:p>
    <w:p w14:paraId="40BF3613"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Bagian Kedua</w:t>
      </w:r>
    </w:p>
    <w:p w14:paraId="028A5790"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Pertanggungjawaban Pidana</w:t>
      </w:r>
    </w:p>
    <w:p w14:paraId="104DEEEE" w14:textId="77777777" w:rsidR="009B2752" w:rsidRPr="008F1122" w:rsidRDefault="009B2752" w:rsidP="009B2752">
      <w:pPr>
        <w:ind w:left="720" w:hanging="720"/>
        <w:jc w:val="both"/>
        <w:rPr>
          <w:rFonts w:ascii="Bookman Old Style" w:hAnsi="Bookman Old Style"/>
          <w:lang w:val="es-ES_tradnl"/>
        </w:rPr>
      </w:pPr>
    </w:p>
    <w:p w14:paraId="18D3DC1C"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Paragraf 1</w:t>
      </w:r>
    </w:p>
    <w:p w14:paraId="12AFD8C5"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Umum</w:t>
      </w:r>
    </w:p>
    <w:p w14:paraId="7F1BB2B0" w14:textId="77777777" w:rsidR="009B2752" w:rsidRPr="008F1122" w:rsidRDefault="009B2752" w:rsidP="009B2752">
      <w:pPr>
        <w:ind w:left="720" w:hanging="720"/>
        <w:jc w:val="both"/>
        <w:rPr>
          <w:rFonts w:ascii="Bookman Old Style" w:hAnsi="Bookman Old Style"/>
          <w:lang w:val="es-ES_tradnl"/>
        </w:rPr>
      </w:pPr>
    </w:p>
    <w:p w14:paraId="64A301D2"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Pasal 37</w:t>
      </w:r>
    </w:p>
    <w:p w14:paraId="5C89C71B" w14:textId="77777777" w:rsidR="009B2752" w:rsidRPr="008F1122" w:rsidRDefault="009B2752" w:rsidP="009B2752">
      <w:pPr>
        <w:jc w:val="both"/>
        <w:rPr>
          <w:rFonts w:ascii="Bookman Old Style" w:hAnsi="Bookman Old Style"/>
          <w:lang w:val="es-ES_tradnl"/>
        </w:rPr>
      </w:pPr>
      <w:r w:rsidRPr="008F1122">
        <w:rPr>
          <w:rFonts w:ascii="Bookman Old Style" w:hAnsi="Bookman Old Style"/>
          <w:lang w:val="es-ES_tradnl"/>
        </w:rPr>
        <w:t xml:space="preserve">Pertanggungjawaban pidana </w:t>
      </w:r>
      <w:r w:rsidRPr="008F1122">
        <w:rPr>
          <w:rFonts w:ascii="Bookman Old Style" w:hAnsi="Bookman Old Style"/>
          <w:lang w:val="id-ID"/>
        </w:rPr>
        <w:t xml:space="preserve">adalah </w:t>
      </w:r>
      <w:r w:rsidRPr="008F1122">
        <w:rPr>
          <w:rFonts w:ascii="Bookman Old Style" w:hAnsi="Bookman Old Style"/>
          <w:lang w:val="es-ES_tradnl"/>
        </w:rPr>
        <w:t>diteruskannya celaan yang objektif yang</w:t>
      </w:r>
      <w:r w:rsidRPr="008F1122">
        <w:rPr>
          <w:rFonts w:ascii="Bookman Old Style" w:hAnsi="Bookman Old Style"/>
          <w:i/>
          <w:iCs/>
          <w:lang w:val="es-ES_tradnl"/>
        </w:rPr>
        <w:t xml:space="preserve"> </w:t>
      </w:r>
      <w:r w:rsidRPr="008F1122">
        <w:rPr>
          <w:rFonts w:ascii="Bookman Old Style" w:hAnsi="Bookman Old Style"/>
          <w:lang w:val="es-ES_tradnl"/>
        </w:rPr>
        <w:t xml:space="preserve">ada pada tindak pidana dan secara subjektif kepada seseorang yang memenuhi syarat untuk dapat dijatuhi pidana karena perbuatannya itu. </w:t>
      </w:r>
    </w:p>
    <w:p w14:paraId="2CA82D47" w14:textId="77777777" w:rsidR="009B2752" w:rsidRPr="008F1122" w:rsidRDefault="009B2752" w:rsidP="009B2752">
      <w:pPr>
        <w:ind w:left="720" w:hanging="720"/>
        <w:jc w:val="center"/>
        <w:rPr>
          <w:rFonts w:ascii="Bookman Old Style" w:hAnsi="Bookman Old Style"/>
          <w:lang w:val="es-ES_tradnl"/>
        </w:rPr>
      </w:pPr>
    </w:p>
    <w:p w14:paraId="4ADDC7CC"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Paragraf 2</w:t>
      </w:r>
    </w:p>
    <w:p w14:paraId="3946B021"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Kesalahan</w:t>
      </w:r>
    </w:p>
    <w:p w14:paraId="67DFC5B7" w14:textId="77777777" w:rsidR="009B2752" w:rsidRPr="008F1122" w:rsidRDefault="009B2752" w:rsidP="009B2752">
      <w:pPr>
        <w:pStyle w:val="Heading4"/>
        <w:spacing w:line="240" w:lineRule="auto"/>
        <w:rPr>
          <w:rFonts w:ascii="Bookman Old Style" w:hAnsi="Bookman Old Style"/>
          <w:sz w:val="20"/>
          <w:szCs w:val="20"/>
          <w:lang w:val="es-ES_tradnl"/>
        </w:rPr>
      </w:pPr>
    </w:p>
    <w:p w14:paraId="0EB0F49F" w14:textId="77777777" w:rsidR="009B2752" w:rsidRPr="008F1122" w:rsidRDefault="009B2752" w:rsidP="009B2752">
      <w:pPr>
        <w:pStyle w:val="Heading4"/>
        <w:spacing w:line="240" w:lineRule="auto"/>
        <w:rPr>
          <w:rFonts w:ascii="Bookman Old Style" w:hAnsi="Bookman Old Style"/>
          <w:sz w:val="20"/>
          <w:szCs w:val="20"/>
          <w:lang w:val="es-ES_tradnl"/>
        </w:rPr>
      </w:pPr>
      <w:r w:rsidRPr="008F1122">
        <w:rPr>
          <w:rFonts w:ascii="Bookman Old Style" w:hAnsi="Bookman Old Style"/>
          <w:sz w:val="20"/>
          <w:szCs w:val="20"/>
          <w:lang w:val="es-ES_tradnl"/>
        </w:rPr>
        <w:t>Pasal 38</w:t>
      </w:r>
    </w:p>
    <w:p w14:paraId="35A523E5" w14:textId="77777777" w:rsidR="009B2752" w:rsidRPr="008F1122" w:rsidRDefault="009B2752" w:rsidP="009B2752">
      <w:pPr>
        <w:pStyle w:val="BodyTextIndent2"/>
        <w:tabs>
          <w:tab w:val="left" w:pos="426"/>
        </w:tabs>
        <w:spacing w:line="240" w:lineRule="auto"/>
        <w:ind w:left="426" w:hanging="426"/>
        <w:rPr>
          <w:rFonts w:ascii="Bookman Old Style" w:hAnsi="Bookman Old Style"/>
          <w:sz w:val="20"/>
          <w:szCs w:val="20"/>
          <w:lang w:val="id-ID"/>
        </w:rPr>
      </w:pPr>
      <w:r w:rsidRPr="008F1122">
        <w:rPr>
          <w:rFonts w:ascii="Bookman Old Style" w:hAnsi="Bookman Old Style"/>
          <w:sz w:val="20"/>
          <w:szCs w:val="20"/>
          <w:lang w:val="es-ES_tradnl"/>
        </w:rPr>
        <w:t>(1)</w:t>
      </w:r>
      <w:r w:rsidRPr="008F1122">
        <w:rPr>
          <w:rFonts w:ascii="Bookman Old Style" w:hAnsi="Bookman Old Style"/>
          <w:sz w:val="20"/>
          <w:szCs w:val="20"/>
          <w:lang w:val="es-ES_tradnl"/>
        </w:rPr>
        <w:tab/>
        <w:t>Tidak seorang pun yang melakukan tindak pidana dipidana tanpa kesalahan.</w:t>
      </w:r>
    </w:p>
    <w:p w14:paraId="1B5EE182" w14:textId="77777777" w:rsidR="000A09F7" w:rsidRPr="008F1122" w:rsidRDefault="000A09F7" w:rsidP="000A09F7">
      <w:pPr>
        <w:pStyle w:val="BodyTextIndent2"/>
        <w:tabs>
          <w:tab w:val="left" w:pos="426"/>
        </w:tabs>
        <w:spacing w:line="240" w:lineRule="auto"/>
        <w:ind w:left="426" w:hanging="426"/>
        <w:rPr>
          <w:rFonts w:ascii="Bookman Old Style" w:hAnsi="Bookman Old Style"/>
          <w:sz w:val="20"/>
          <w:szCs w:val="20"/>
          <w:lang w:val="fi-FI"/>
        </w:rPr>
      </w:pPr>
      <w:r w:rsidRPr="008F1122">
        <w:rPr>
          <w:rFonts w:ascii="Bookman Old Style" w:hAnsi="Bookman Old Style"/>
          <w:sz w:val="20"/>
          <w:szCs w:val="20"/>
          <w:lang w:val="fi-FI"/>
        </w:rPr>
        <w:t>(2)</w:t>
      </w:r>
      <w:r w:rsidRPr="008F1122">
        <w:rPr>
          <w:rFonts w:ascii="Bookman Old Style" w:hAnsi="Bookman Old Style"/>
          <w:sz w:val="20"/>
          <w:szCs w:val="20"/>
          <w:lang w:val="fi-FI"/>
        </w:rPr>
        <w:tab/>
        <w:t xml:space="preserve">Kesalahan </w:t>
      </w:r>
      <w:r w:rsidR="00801D11" w:rsidRPr="008F1122">
        <w:rPr>
          <w:rFonts w:ascii="Bookman Old Style" w:hAnsi="Bookman Old Style"/>
          <w:sz w:val="20"/>
          <w:szCs w:val="20"/>
          <w:lang w:val="fi-FI"/>
        </w:rPr>
        <w:t>meliputi unsur</w:t>
      </w:r>
      <w:r w:rsidRPr="008F1122">
        <w:rPr>
          <w:rFonts w:ascii="Bookman Old Style" w:hAnsi="Bookman Old Style"/>
          <w:sz w:val="20"/>
          <w:szCs w:val="20"/>
          <w:lang w:val="fi-FI"/>
        </w:rPr>
        <w:t xml:space="preserve"> kemampuan bertanggung jawab, kesengajaan atau kealpaan, dan tidak ada alasan pemaaf.</w:t>
      </w:r>
    </w:p>
    <w:p w14:paraId="21FDFF7C" w14:textId="77777777" w:rsidR="00DD64CC" w:rsidRPr="008F1122" w:rsidRDefault="00DD64CC" w:rsidP="009B2752">
      <w:pPr>
        <w:pStyle w:val="BodyTextIndent2"/>
        <w:tabs>
          <w:tab w:val="left" w:pos="426"/>
        </w:tabs>
        <w:spacing w:line="240" w:lineRule="auto"/>
        <w:ind w:left="426" w:hanging="426"/>
        <w:jc w:val="center"/>
        <w:rPr>
          <w:rFonts w:ascii="Bookman Old Style" w:hAnsi="Bookman Old Style"/>
          <w:color w:val="000000"/>
          <w:sz w:val="20"/>
          <w:szCs w:val="20"/>
          <w:lang w:val="es-ES_tradnl"/>
        </w:rPr>
      </w:pPr>
    </w:p>
    <w:p w14:paraId="283F07EC" w14:textId="77777777" w:rsidR="009B2752" w:rsidRPr="008F1122" w:rsidRDefault="009B2752" w:rsidP="009B2752">
      <w:pPr>
        <w:pStyle w:val="BodyTextIndent2"/>
        <w:tabs>
          <w:tab w:val="left" w:pos="426"/>
        </w:tabs>
        <w:spacing w:line="240" w:lineRule="auto"/>
        <w:ind w:left="426" w:hanging="426"/>
        <w:jc w:val="center"/>
        <w:rPr>
          <w:rFonts w:ascii="Bookman Old Style" w:hAnsi="Bookman Old Style"/>
          <w:color w:val="000000"/>
          <w:sz w:val="20"/>
          <w:szCs w:val="20"/>
          <w:lang w:val="es-ES_tradnl"/>
        </w:rPr>
      </w:pPr>
      <w:r w:rsidRPr="008F1122">
        <w:rPr>
          <w:rFonts w:ascii="Bookman Old Style" w:hAnsi="Bookman Old Style"/>
          <w:color w:val="000000"/>
          <w:sz w:val="20"/>
          <w:szCs w:val="20"/>
          <w:lang w:val="es-ES_tradnl"/>
        </w:rPr>
        <w:t>Pasal 39</w:t>
      </w:r>
    </w:p>
    <w:p w14:paraId="151FB457" w14:textId="77777777" w:rsidR="009B2752" w:rsidRPr="008F1122" w:rsidRDefault="009B2752" w:rsidP="009B2752">
      <w:pPr>
        <w:tabs>
          <w:tab w:val="left" w:pos="426"/>
        </w:tabs>
        <w:ind w:left="426" w:hanging="426"/>
        <w:jc w:val="both"/>
        <w:rPr>
          <w:rFonts w:ascii="Bookman Old Style" w:hAnsi="Bookman Old Style"/>
          <w:color w:val="000000"/>
          <w:lang w:val="es-ES_tradnl"/>
        </w:rPr>
      </w:pPr>
      <w:r w:rsidRPr="008F1122">
        <w:rPr>
          <w:rFonts w:ascii="Bookman Old Style" w:hAnsi="Bookman Old Style"/>
          <w:color w:val="000000"/>
          <w:lang w:val="es-ES_tradnl"/>
        </w:rPr>
        <w:t>(1)</w:t>
      </w:r>
      <w:r w:rsidRPr="008F1122">
        <w:rPr>
          <w:rFonts w:ascii="Bookman Old Style" w:hAnsi="Bookman Old Style"/>
          <w:color w:val="000000"/>
          <w:lang w:val="es-ES_tradnl"/>
        </w:rPr>
        <w:tab/>
        <w:t>Bagi tindak pidana tertentu, Undang</w:t>
      </w:r>
      <w:r w:rsidRPr="008F1122">
        <w:rPr>
          <w:rFonts w:ascii="Bookman Old Style" w:hAnsi="Bookman Old Style"/>
          <w:color w:val="000000"/>
          <w:lang w:val="es-ES_tradnl"/>
        </w:rPr>
        <w:noBreakHyphen/>
        <w:t>Undang dapat menentukan bah</w:t>
      </w:r>
      <w:r w:rsidRPr="008F1122">
        <w:rPr>
          <w:rFonts w:ascii="Bookman Old Style" w:hAnsi="Bookman Old Style"/>
          <w:color w:val="000000"/>
          <w:lang w:val="es-ES_tradnl"/>
        </w:rPr>
        <w:softHyphen/>
        <w:t>wa seseorang dapat dipidana semata-mata karena telah dipenuhi</w:t>
      </w:r>
      <w:r w:rsidRPr="008F1122">
        <w:rPr>
          <w:rFonts w:ascii="Bookman Old Style" w:hAnsi="Bookman Old Style"/>
          <w:color w:val="000000"/>
          <w:lang w:val="es-ES_tradnl"/>
        </w:rPr>
        <w:softHyphen/>
        <w:t>nya unsur-unsur tindak pidana tersebut tanpa memperhatikan adanya kesalahan.</w:t>
      </w:r>
    </w:p>
    <w:p w14:paraId="7C562BA5" w14:textId="77777777" w:rsidR="009B2752" w:rsidRPr="008F1122" w:rsidRDefault="009B2752" w:rsidP="009B2752">
      <w:pPr>
        <w:tabs>
          <w:tab w:val="left" w:pos="426"/>
        </w:tabs>
        <w:ind w:left="426" w:hanging="426"/>
        <w:jc w:val="both"/>
        <w:rPr>
          <w:rFonts w:ascii="Bookman Old Style" w:hAnsi="Bookman Old Style"/>
          <w:dstrike/>
          <w:color w:val="000000"/>
          <w:lang w:val="es-ES_tradnl"/>
        </w:rPr>
      </w:pPr>
      <w:r w:rsidRPr="008F1122">
        <w:rPr>
          <w:rFonts w:ascii="Bookman Old Style" w:hAnsi="Bookman Old Style"/>
          <w:color w:val="000000"/>
          <w:lang w:val="es-ES_tradnl"/>
        </w:rPr>
        <w:t>(2)</w:t>
      </w:r>
      <w:r w:rsidRPr="008F1122">
        <w:rPr>
          <w:rFonts w:ascii="Bookman Old Style" w:hAnsi="Bookman Old Style"/>
          <w:color w:val="000000"/>
          <w:lang w:val="es-ES_tradnl"/>
        </w:rPr>
        <w:tab/>
        <w:t>Dalam hal ditentukan oleh Undang-Undang, setiap orang dapat dipertanggungjawabkan atas tindak pidana yang dilakukan oleh orang lain.</w:t>
      </w:r>
    </w:p>
    <w:p w14:paraId="10D54212" w14:textId="77777777" w:rsidR="009B2752" w:rsidRPr="008F1122" w:rsidRDefault="009B2752" w:rsidP="009B2752">
      <w:pPr>
        <w:ind w:left="720" w:hanging="720"/>
        <w:jc w:val="both"/>
        <w:rPr>
          <w:rFonts w:ascii="Bookman Old Style" w:hAnsi="Bookman Old Style"/>
          <w:color w:val="000000"/>
          <w:lang w:val="es-ES_tradnl"/>
        </w:rPr>
      </w:pPr>
    </w:p>
    <w:p w14:paraId="60545A05"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Paragraf 3</w:t>
      </w:r>
    </w:p>
    <w:p w14:paraId="1F0E5579"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Kesengajaan dan Kealpaan</w:t>
      </w:r>
    </w:p>
    <w:p w14:paraId="03F1CCC4" w14:textId="77777777" w:rsidR="009B2752" w:rsidRPr="008F1122" w:rsidRDefault="009B2752" w:rsidP="009B2752">
      <w:pPr>
        <w:jc w:val="center"/>
        <w:rPr>
          <w:rFonts w:ascii="Bookman Old Style" w:hAnsi="Bookman Old Style"/>
          <w:lang w:val="es-ES_tradnl"/>
        </w:rPr>
      </w:pPr>
    </w:p>
    <w:p w14:paraId="6E492B74" w14:textId="77777777" w:rsidR="009B2752" w:rsidRPr="008F1122" w:rsidRDefault="009B2752" w:rsidP="009B2752">
      <w:pPr>
        <w:jc w:val="center"/>
        <w:rPr>
          <w:rFonts w:ascii="Bookman Old Style" w:hAnsi="Bookman Old Style"/>
          <w:lang w:val="es-ES_tradnl"/>
        </w:rPr>
      </w:pPr>
      <w:r w:rsidRPr="008F1122">
        <w:rPr>
          <w:rFonts w:ascii="Bookman Old Style" w:hAnsi="Bookman Old Style"/>
          <w:lang w:val="es-ES_tradnl"/>
        </w:rPr>
        <w:t>Pasal 40</w:t>
      </w:r>
    </w:p>
    <w:p w14:paraId="08150073" w14:textId="77777777" w:rsidR="009B2752" w:rsidRPr="008F1122" w:rsidRDefault="009B2752" w:rsidP="009B2752">
      <w:pPr>
        <w:pStyle w:val="BodyTextIndent2"/>
        <w:tabs>
          <w:tab w:val="left" w:pos="426"/>
        </w:tabs>
        <w:spacing w:line="240" w:lineRule="auto"/>
        <w:ind w:left="426" w:hanging="426"/>
        <w:rPr>
          <w:rFonts w:ascii="Bookman Old Style" w:hAnsi="Bookman Old Style"/>
          <w:sz w:val="20"/>
          <w:szCs w:val="20"/>
          <w:lang w:val="es-ES_tradnl"/>
        </w:rPr>
      </w:pPr>
      <w:r w:rsidRPr="008F1122">
        <w:rPr>
          <w:rFonts w:ascii="Bookman Old Style" w:hAnsi="Bookman Old Style"/>
          <w:sz w:val="20"/>
          <w:szCs w:val="20"/>
          <w:lang w:val="es-ES_tradnl"/>
        </w:rPr>
        <w:t xml:space="preserve">(1) </w:t>
      </w:r>
      <w:r w:rsidRPr="008F1122">
        <w:rPr>
          <w:rFonts w:ascii="Bookman Old Style" w:hAnsi="Bookman Old Style"/>
          <w:sz w:val="20"/>
          <w:szCs w:val="20"/>
          <w:lang w:val="es-ES_tradnl"/>
        </w:rPr>
        <w:tab/>
        <w:t>Seseorang hanya dapat dipertanggungjawabkan jika orang tersebut melakukan tindak pidana  dengan sengaja atau karena kealpaan.</w:t>
      </w:r>
    </w:p>
    <w:p w14:paraId="28BEE045" w14:textId="77777777" w:rsidR="008F1122" w:rsidRDefault="003572B6" w:rsidP="008F1122">
      <w:pPr>
        <w:tabs>
          <w:tab w:val="left" w:pos="426"/>
        </w:tabs>
        <w:ind w:left="426" w:hanging="426"/>
        <w:jc w:val="both"/>
        <w:rPr>
          <w:rFonts w:ascii="Bookman Old Style" w:hAnsi="Bookman Old Style"/>
          <w:lang w:val="es-ES_tradnl"/>
        </w:rPr>
      </w:pPr>
      <w:r>
        <w:rPr>
          <w:rFonts w:ascii="Bookman Old Style" w:hAnsi="Bookman Old Style"/>
          <w:lang w:val="es-ES_tradnl"/>
        </w:rPr>
        <w:lastRenderedPageBreak/>
        <w:t xml:space="preserve">(2) </w:t>
      </w:r>
      <w:r>
        <w:rPr>
          <w:rFonts w:ascii="Bookman Old Style" w:hAnsi="Bookman Old Style"/>
          <w:lang w:val="es-ES_tradnl"/>
        </w:rPr>
        <w:tab/>
        <w:t>Perbuatan</w:t>
      </w:r>
      <w:r w:rsidR="009B2752" w:rsidRPr="008F1122">
        <w:rPr>
          <w:rFonts w:ascii="Bookman Old Style" w:hAnsi="Bookman Old Style"/>
          <w:lang w:val="es-ES_tradnl"/>
        </w:rPr>
        <w:t xml:space="preserve"> yang dapat dipidana adalah perbuatan yang </w:t>
      </w:r>
      <w:r w:rsidR="009B2752" w:rsidRPr="008F1122">
        <w:rPr>
          <w:rFonts w:ascii="Bookman Old Style" w:hAnsi="Bookman Old Style"/>
          <w:lang w:val="es-ES_tradnl"/>
        </w:rPr>
        <w:softHyphen/>
        <w:t>di</w:t>
      </w:r>
      <w:r w:rsidR="009B2752" w:rsidRPr="008F1122">
        <w:rPr>
          <w:rFonts w:ascii="Bookman Old Style" w:hAnsi="Bookman Old Style"/>
          <w:lang w:val="es-ES_tradnl"/>
        </w:rPr>
        <w:softHyphen/>
        <w:t>lakukan deng</w:t>
      </w:r>
      <w:r w:rsidR="009B2752" w:rsidRPr="008F1122">
        <w:rPr>
          <w:rFonts w:ascii="Bookman Old Style" w:hAnsi="Bookman Old Style"/>
          <w:lang w:val="es-ES_tradnl"/>
        </w:rPr>
        <w:softHyphen/>
        <w:t>an sengaja, kecuali peraturan perundang</w:t>
      </w:r>
      <w:r w:rsidR="009B2752" w:rsidRPr="008F1122">
        <w:rPr>
          <w:rFonts w:ascii="Bookman Old Style" w:hAnsi="Bookman Old Style"/>
          <w:lang w:val="es-ES_tradnl"/>
        </w:rPr>
        <w:noBreakHyphen/>
        <w:t>undangan menentukan secara tegas bahwa suatu tindak pidana yang dilakukan dengan kealpaan dapat dipidana.</w:t>
      </w:r>
    </w:p>
    <w:p w14:paraId="3DAE7C27" w14:textId="77777777" w:rsidR="00801D11" w:rsidRPr="008F1122" w:rsidRDefault="008F1122" w:rsidP="008F1122">
      <w:pPr>
        <w:tabs>
          <w:tab w:val="left" w:pos="426"/>
        </w:tabs>
        <w:ind w:left="426" w:hanging="426"/>
        <w:jc w:val="both"/>
        <w:rPr>
          <w:rFonts w:ascii="Bookman Old Style" w:hAnsi="Bookman Old Style"/>
          <w:lang w:val="es-ES_tradnl"/>
        </w:rPr>
      </w:pPr>
      <w:r>
        <w:rPr>
          <w:rFonts w:ascii="Bookman Old Style" w:hAnsi="Bookman Old Style"/>
          <w:lang w:val="es-ES_tradnl"/>
        </w:rPr>
        <w:t>(3)</w:t>
      </w:r>
      <w:r>
        <w:rPr>
          <w:rFonts w:ascii="Bookman Old Style" w:hAnsi="Bookman Old Style"/>
          <w:lang w:val="es-ES_tradnl"/>
        </w:rPr>
        <w:tab/>
      </w:r>
      <w:r w:rsidR="00801D11" w:rsidRPr="008F1122">
        <w:rPr>
          <w:rFonts w:ascii="Bookman Old Style" w:hAnsi="Bookman Old Style"/>
          <w:lang w:val="es-ES_tradnl"/>
        </w:rPr>
        <w:t>Seseorang hanya dapat</w:t>
      </w:r>
      <w:r w:rsidR="00801D11" w:rsidRPr="008F1122">
        <w:rPr>
          <w:rFonts w:ascii="Bookman Old Style" w:hAnsi="Bookman Old Style"/>
          <w:lang w:val="id-ID"/>
        </w:rPr>
        <w:t xml:space="preserve"> </w:t>
      </w:r>
      <w:r w:rsidR="00801D11" w:rsidRPr="008F1122">
        <w:rPr>
          <w:rFonts w:ascii="Bookman Old Style" w:hAnsi="Bookman Old Style"/>
          <w:lang w:val="es-ES_tradnl"/>
        </w:rPr>
        <w:t>dipertanggungjawabkan terhadap akibat tindak pidana tertentu yang oleh Undang-Undang diperberat ancaman pidananya, jika ia mengetahui kemungkinan terjadinya akibat tersebut atau sekurang-kurangnya ada kealpaan.</w:t>
      </w:r>
    </w:p>
    <w:p w14:paraId="69DDA9C6" w14:textId="77777777" w:rsidR="00E97E13" w:rsidRPr="008F1122" w:rsidRDefault="00E97E13" w:rsidP="009B2752">
      <w:pPr>
        <w:ind w:left="720" w:hanging="720"/>
        <w:jc w:val="center"/>
        <w:rPr>
          <w:rFonts w:ascii="Bookman Old Style" w:hAnsi="Bookman Old Style"/>
          <w:lang w:val="es-ES_tradnl"/>
        </w:rPr>
      </w:pPr>
    </w:p>
    <w:p w14:paraId="77C70750"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Paragraf 4</w:t>
      </w:r>
    </w:p>
    <w:p w14:paraId="297087F8"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Kemampuan Bertanggung Jawab</w:t>
      </w:r>
    </w:p>
    <w:p w14:paraId="5D1CEAF7" w14:textId="77777777" w:rsidR="009B2752" w:rsidRPr="008F1122" w:rsidRDefault="009B2752" w:rsidP="009B2752">
      <w:pPr>
        <w:ind w:left="720" w:hanging="720"/>
        <w:jc w:val="center"/>
        <w:rPr>
          <w:rFonts w:ascii="Bookman Old Style" w:hAnsi="Bookman Old Style"/>
          <w:lang w:val="es-ES_tradnl"/>
        </w:rPr>
      </w:pPr>
    </w:p>
    <w:p w14:paraId="396EF693"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Pasal 41</w:t>
      </w:r>
    </w:p>
    <w:p w14:paraId="70F62E01" w14:textId="77777777" w:rsidR="009B2752" w:rsidRPr="008F1122" w:rsidRDefault="009B2752" w:rsidP="009B2752">
      <w:pPr>
        <w:jc w:val="both"/>
        <w:rPr>
          <w:rFonts w:ascii="Bookman Old Style" w:hAnsi="Bookman Old Style"/>
          <w:lang w:val="es-ES_tradnl"/>
        </w:rPr>
      </w:pPr>
      <w:r w:rsidRPr="008F1122">
        <w:rPr>
          <w:rFonts w:ascii="Bookman Old Style" w:hAnsi="Bookman Old Style"/>
          <w:lang w:val="es-ES_tradnl"/>
        </w:rPr>
        <w:t>Setiap orang yang pada waktu melakukan tindak pidana menderita gangguan jiwa, penyakit jiwa, retardasi mental atau disabilitas mental lainnya, tidak dapat dipertanggungjawabkan dan dijatuhi pidana, tetapi dapat dikenakan tindakan.</w:t>
      </w:r>
    </w:p>
    <w:p w14:paraId="2F4FDCF1" w14:textId="77777777" w:rsidR="009B2752" w:rsidRPr="008F1122" w:rsidRDefault="009B2752" w:rsidP="009B2752">
      <w:pPr>
        <w:ind w:left="720" w:hanging="720"/>
        <w:jc w:val="center"/>
        <w:rPr>
          <w:rFonts w:ascii="Bookman Old Style" w:hAnsi="Bookman Old Style"/>
          <w:lang w:val="es-ES_tradnl"/>
        </w:rPr>
      </w:pPr>
    </w:p>
    <w:p w14:paraId="25DBD7B4"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Pasal 42</w:t>
      </w:r>
    </w:p>
    <w:p w14:paraId="7DEED92C" w14:textId="77777777" w:rsidR="009B2752" w:rsidRPr="008F1122" w:rsidRDefault="009B2752" w:rsidP="009B2752">
      <w:pPr>
        <w:jc w:val="both"/>
        <w:rPr>
          <w:rFonts w:ascii="Bookman Old Style" w:hAnsi="Bookman Old Style"/>
          <w:lang w:val="es-ES_tradnl"/>
        </w:rPr>
      </w:pPr>
      <w:r w:rsidRPr="008F1122">
        <w:rPr>
          <w:rFonts w:ascii="Bookman Old Style" w:hAnsi="Bookman Old Style"/>
          <w:lang w:val="es-ES_tradnl"/>
        </w:rPr>
        <w:t>Setiap orang yang pada waktu melakukan tindak pidana kurang dapat dipertanggungjawabkan karena menderita gangguan jiwa, penyakit jiwa, retardasi mental, atau disabilitas mental lainnya pidananya dapat diku</w:t>
      </w:r>
      <w:r w:rsidRPr="008F1122">
        <w:rPr>
          <w:rFonts w:ascii="Bookman Old Style" w:hAnsi="Bookman Old Style"/>
          <w:lang w:val="es-ES_tradnl"/>
        </w:rPr>
        <w:softHyphen/>
        <w:t xml:space="preserve">rangi atau dikenakan tindakan. </w:t>
      </w:r>
    </w:p>
    <w:p w14:paraId="4F0E6372" w14:textId="77777777" w:rsidR="009B2752" w:rsidRPr="008F1122" w:rsidRDefault="009B2752" w:rsidP="009B2752">
      <w:pPr>
        <w:ind w:left="720" w:hanging="720"/>
        <w:jc w:val="center"/>
        <w:rPr>
          <w:rFonts w:ascii="Bookman Old Style" w:hAnsi="Bookman Old Style"/>
          <w:lang w:val="id-ID"/>
        </w:rPr>
      </w:pPr>
    </w:p>
    <w:p w14:paraId="7609ECFE"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Paragraf 5</w:t>
      </w:r>
    </w:p>
    <w:p w14:paraId="75D5D1A5"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Alasan Pemaaf</w:t>
      </w:r>
    </w:p>
    <w:p w14:paraId="26D88D12" w14:textId="77777777" w:rsidR="009B2752" w:rsidRPr="008F1122" w:rsidRDefault="009B2752" w:rsidP="009B2752">
      <w:pPr>
        <w:ind w:left="720" w:hanging="720"/>
        <w:jc w:val="both"/>
        <w:rPr>
          <w:rFonts w:ascii="Bookman Old Style" w:hAnsi="Bookman Old Style"/>
          <w:lang w:val="es-ES_tradnl"/>
        </w:rPr>
      </w:pPr>
    </w:p>
    <w:p w14:paraId="5CA8B531" w14:textId="77777777" w:rsidR="009B2752" w:rsidRPr="008F1122" w:rsidRDefault="009B2752" w:rsidP="009B2752">
      <w:pPr>
        <w:tabs>
          <w:tab w:val="left" w:pos="426"/>
        </w:tabs>
        <w:ind w:left="426" w:hanging="426"/>
        <w:jc w:val="center"/>
        <w:rPr>
          <w:rFonts w:ascii="Bookman Old Style" w:hAnsi="Bookman Old Style"/>
          <w:lang w:val="es-ES_tradnl"/>
        </w:rPr>
      </w:pPr>
      <w:r w:rsidRPr="008F1122">
        <w:rPr>
          <w:rFonts w:ascii="Bookman Old Style" w:hAnsi="Bookman Old Style"/>
          <w:lang w:val="es-ES_tradnl"/>
        </w:rPr>
        <w:t>Pasal 43</w:t>
      </w:r>
    </w:p>
    <w:p w14:paraId="4F3C07D8" w14:textId="77777777" w:rsidR="009B2752" w:rsidRPr="008F1122" w:rsidRDefault="009B2752" w:rsidP="009B2752">
      <w:pPr>
        <w:tabs>
          <w:tab w:val="left" w:pos="426"/>
        </w:tabs>
        <w:ind w:left="426" w:hanging="426"/>
        <w:jc w:val="both"/>
        <w:rPr>
          <w:rFonts w:ascii="Bookman Old Style" w:hAnsi="Bookman Old Style"/>
          <w:lang w:val="id-ID"/>
        </w:rPr>
      </w:pPr>
      <w:r w:rsidRPr="008F1122">
        <w:rPr>
          <w:rFonts w:ascii="Bookman Old Style" w:hAnsi="Bookman Old Style"/>
          <w:lang w:val="es-ES_tradnl"/>
        </w:rPr>
        <w:t xml:space="preserve">(1) </w:t>
      </w:r>
      <w:r w:rsidRPr="008F1122">
        <w:rPr>
          <w:rFonts w:ascii="Bookman Old Style" w:hAnsi="Bookman Old Style"/>
          <w:lang w:val="es-ES_tradnl"/>
        </w:rPr>
        <w:tab/>
        <w:t>Tidak dipidana, jika seseorang tidak menge</w:t>
      </w:r>
      <w:r w:rsidRPr="008F1122">
        <w:rPr>
          <w:rFonts w:ascii="Bookman Old Style" w:hAnsi="Bookman Old Style"/>
          <w:lang w:val="es-ES_tradnl"/>
        </w:rPr>
        <w:softHyphen/>
        <w:t>tahui atau sesat mengenai keadaan yang merupakan unsur tindak pidana atau berkeyakinan bahwa perbuatannya</w:t>
      </w:r>
      <w:r w:rsidRPr="008F1122">
        <w:rPr>
          <w:rFonts w:ascii="Bookman Old Style" w:hAnsi="Bookman Old Style"/>
          <w:lang w:val="id-ID"/>
        </w:rPr>
        <w:t xml:space="preserve"> </w:t>
      </w:r>
      <w:r w:rsidRPr="008F1122">
        <w:rPr>
          <w:rFonts w:ascii="Bookman Old Style" w:hAnsi="Bookman Old Style"/>
          <w:lang w:val="es-ES_tradnl"/>
        </w:rPr>
        <w:t>tidak merupakan suatu tindak pidana, kecuali ketidaktahuan, kesesatan, atau keyakinannya itu</w:t>
      </w:r>
      <w:r w:rsidRPr="008F1122">
        <w:rPr>
          <w:rFonts w:ascii="Bookman Old Style" w:hAnsi="Bookman Old Style"/>
          <w:i/>
          <w:iCs/>
          <w:lang w:val="es-ES_tradnl"/>
        </w:rPr>
        <w:t xml:space="preserve"> </w:t>
      </w:r>
      <w:r w:rsidRPr="008F1122">
        <w:rPr>
          <w:rFonts w:ascii="Bookman Old Style" w:hAnsi="Bookman Old Style"/>
          <w:lang w:val="es-ES_tradnl"/>
        </w:rPr>
        <w:t>patut dipersalahkan kepadanya.</w:t>
      </w:r>
    </w:p>
    <w:p w14:paraId="4D05CAA6"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 xml:space="preserve">(2) </w:t>
      </w:r>
      <w:r w:rsidRPr="008F1122">
        <w:rPr>
          <w:rFonts w:ascii="Bookman Old Style" w:hAnsi="Bookman Old Style"/>
          <w:lang w:val="es-ES_tradnl"/>
        </w:rPr>
        <w:tab/>
        <w:t>Jika seseorang sebagaimana dimaksud pada ayat (1) patut dipersalahkan atau dipidana maka maksimum pidananya dikurangi dan tidak melebihi 1/2 (satu perdua) dari maksimum pidana untuk  tindak pidana yang dilakukan.</w:t>
      </w:r>
    </w:p>
    <w:p w14:paraId="723C32B2" w14:textId="77777777" w:rsidR="009B2752" w:rsidRPr="008F1122" w:rsidRDefault="009B2752" w:rsidP="009B2752">
      <w:pPr>
        <w:ind w:left="720" w:hanging="720"/>
        <w:jc w:val="both"/>
        <w:rPr>
          <w:rFonts w:ascii="Bookman Old Style" w:hAnsi="Bookman Old Style"/>
          <w:lang w:val="id-ID"/>
        </w:rPr>
      </w:pPr>
    </w:p>
    <w:p w14:paraId="0A71C231" w14:textId="77777777" w:rsidR="009B2752" w:rsidRPr="008F1122" w:rsidRDefault="009B2752" w:rsidP="009B2752">
      <w:pPr>
        <w:jc w:val="center"/>
        <w:rPr>
          <w:rFonts w:ascii="Bookman Old Style" w:eastAsia="MS Mincho" w:hAnsi="Bookman Old Style"/>
          <w:bCs/>
          <w:i/>
        </w:rPr>
      </w:pPr>
      <w:r w:rsidRPr="008F1122">
        <w:rPr>
          <w:rFonts w:ascii="Bookman Old Style" w:hAnsi="Bookman Old Style"/>
        </w:rPr>
        <w:t>Pasal 44</w:t>
      </w:r>
    </w:p>
    <w:p w14:paraId="49337817" w14:textId="77777777" w:rsidR="009B2752" w:rsidRPr="008F1122" w:rsidRDefault="009B2752" w:rsidP="009B2752">
      <w:pPr>
        <w:rPr>
          <w:rFonts w:ascii="Bookman Old Style" w:eastAsia="MS Mincho" w:hAnsi="Bookman Old Style"/>
          <w:bCs/>
        </w:rPr>
      </w:pPr>
      <w:r w:rsidRPr="008F1122">
        <w:rPr>
          <w:rFonts w:ascii="Bookman Old Style" w:eastAsia="MS Mincho" w:hAnsi="Bookman Old Style"/>
          <w:bCs/>
        </w:rPr>
        <w:t xml:space="preserve">Tidak dipidana, seseorang yang melakukan tindak pidana karena:              </w:t>
      </w:r>
    </w:p>
    <w:p w14:paraId="5692DD3A" w14:textId="77777777" w:rsidR="009B2752" w:rsidRPr="008F1122" w:rsidRDefault="009B2752" w:rsidP="009B2752">
      <w:pPr>
        <w:numPr>
          <w:ilvl w:val="2"/>
          <w:numId w:val="17"/>
        </w:numPr>
        <w:tabs>
          <w:tab w:val="clear" w:pos="737"/>
        </w:tabs>
        <w:overflowPunct/>
        <w:autoSpaceDE/>
        <w:autoSpaceDN/>
        <w:adjustRightInd/>
        <w:ind w:left="397"/>
        <w:textAlignment w:val="auto"/>
        <w:rPr>
          <w:rFonts w:ascii="Bookman Old Style" w:eastAsia="MS Mincho" w:hAnsi="Bookman Old Style"/>
          <w:bCs/>
          <w:lang w:val="fi-FI"/>
        </w:rPr>
      </w:pPr>
      <w:r w:rsidRPr="008F1122">
        <w:rPr>
          <w:rFonts w:ascii="Bookman Old Style" w:eastAsia="MS Mincho" w:hAnsi="Bookman Old Style"/>
          <w:lang w:val="fi-FI"/>
        </w:rPr>
        <w:t>dipaksa oleh kekuatan yang tidak dapat ditahan</w:t>
      </w:r>
      <w:r w:rsidRPr="008F1122">
        <w:rPr>
          <w:rFonts w:ascii="Bookman Old Style" w:eastAsia="MS Mincho" w:hAnsi="Bookman Old Style"/>
          <w:lang w:val="id-ID"/>
        </w:rPr>
        <w:t>;</w:t>
      </w:r>
      <w:r w:rsidRPr="008F1122">
        <w:rPr>
          <w:rFonts w:ascii="Bookman Old Style" w:eastAsia="MS Mincho" w:hAnsi="Bookman Old Style"/>
          <w:lang w:val="fi-FI"/>
        </w:rPr>
        <w:t xml:space="preserve"> atau               </w:t>
      </w:r>
    </w:p>
    <w:p w14:paraId="5B3DCFDD" w14:textId="77777777" w:rsidR="009B2752" w:rsidRPr="008F1122" w:rsidRDefault="009B2752" w:rsidP="009B2752">
      <w:pPr>
        <w:ind w:left="397" w:hanging="397"/>
        <w:rPr>
          <w:rFonts w:ascii="Bookman Old Style" w:eastAsia="MS Mincho" w:hAnsi="Bookman Old Style"/>
          <w:lang w:val="fi-FI"/>
        </w:rPr>
      </w:pPr>
      <w:r w:rsidRPr="008F1122">
        <w:rPr>
          <w:rFonts w:ascii="Bookman Old Style" w:eastAsia="MS Mincho" w:hAnsi="Bookman Old Style"/>
          <w:lang w:val="fi-FI"/>
        </w:rPr>
        <w:t xml:space="preserve">b.  </w:t>
      </w:r>
      <w:r w:rsidR="00F4563C">
        <w:rPr>
          <w:rFonts w:ascii="Bookman Old Style" w:eastAsia="MS Mincho" w:hAnsi="Bookman Old Style"/>
          <w:lang w:val="id-ID"/>
        </w:rPr>
        <w:t xml:space="preserve"> </w:t>
      </w:r>
      <w:r w:rsidRPr="008F1122">
        <w:rPr>
          <w:rFonts w:ascii="Bookman Old Style" w:eastAsia="MS Mincho" w:hAnsi="Bookman Old Style"/>
          <w:lang w:val="fi-FI"/>
        </w:rPr>
        <w:t>dipaksa oleh adanya ancaman, tekanan</w:t>
      </w:r>
      <w:r w:rsidRPr="008F1122">
        <w:rPr>
          <w:rFonts w:ascii="Bookman Old Style" w:eastAsia="MS Mincho" w:hAnsi="Bookman Old Style"/>
          <w:lang w:val="id-ID"/>
        </w:rPr>
        <w:t>,</w:t>
      </w:r>
      <w:r w:rsidRPr="008F1122">
        <w:rPr>
          <w:rFonts w:ascii="Bookman Old Style" w:eastAsia="MS Mincho" w:hAnsi="Bookman Old Style"/>
          <w:lang w:val="fi-FI"/>
        </w:rPr>
        <w:t xml:space="preserve"> atau kekuatan yang tidak dapat dihindari.</w:t>
      </w:r>
    </w:p>
    <w:p w14:paraId="6D5C2A4C" w14:textId="77777777" w:rsidR="009B2752" w:rsidRPr="00161870" w:rsidRDefault="009B2752" w:rsidP="009B2752">
      <w:pPr>
        <w:ind w:left="720" w:hanging="720"/>
        <w:jc w:val="both"/>
        <w:rPr>
          <w:rFonts w:ascii="Bookman Old Style" w:hAnsi="Bookman Old Style"/>
        </w:rPr>
      </w:pPr>
    </w:p>
    <w:p w14:paraId="03CF9DB9" w14:textId="77777777" w:rsidR="004D74BA" w:rsidRPr="008F1122" w:rsidRDefault="004D74BA" w:rsidP="004D74BA">
      <w:pPr>
        <w:ind w:left="720" w:hanging="720"/>
        <w:jc w:val="center"/>
        <w:rPr>
          <w:rFonts w:ascii="Bookman Old Style" w:hAnsi="Bookman Old Style"/>
          <w:lang w:val="es-ES_tradnl"/>
        </w:rPr>
      </w:pPr>
      <w:r w:rsidRPr="008F1122">
        <w:rPr>
          <w:rFonts w:ascii="Bookman Old Style" w:hAnsi="Bookman Old Style"/>
          <w:lang w:val="es-ES_tradnl"/>
        </w:rPr>
        <w:t>Pasal 45</w:t>
      </w:r>
    </w:p>
    <w:p w14:paraId="4EE27C47" w14:textId="77777777" w:rsidR="004D74BA" w:rsidRPr="008F1122" w:rsidRDefault="004D74BA" w:rsidP="004D74BA">
      <w:pPr>
        <w:jc w:val="both"/>
        <w:rPr>
          <w:rFonts w:ascii="Bookman Old Style" w:hAnsi="Bookman Old Style"/>
          <w:lang w:val="es-ES_tradnl"/>
        </w:rPr>
      </w:pPr>
      <w:r w:rsidRPr="008F1122">
        <w:rPr>
          <w:rFonts w:ascii="Bookman Old Style" w:hAnsi="Bookman Old Style"/>
          <w:lang w:val="es-ES_tradnl"/>
        </w:rPr>
        <w:t>Tidak dipidana, setiap orang yang melakukan pembelaan terpak</w:t>
      </w:r>
      <w:r w:rsidRPr="008F1122">
        <w:rPr>
          <w:rFonts w:ascii="Bookman Old Style" w:hAnsi="Bookman Old Style"/>
          <w:lang w:val="es-ES_tradnl"/>
        </w:rPr>
        <w:softHyphen/>
        <w:t xml:space="preserve">sa yang melampaui batas, yang langsung disebabkan kegoncangan jiwa yang hebat karena serangan atau ancaman serangan seketika yang melawan hukum. </w:t>
      </w:r>
    </w:p>
    <w:p w14:paraId="61C680DD" w14:textId="77777777" w:rsidR="00161870" w:rsidRDefault="00161870" w:rsidP="009B2752">
      <w:pPr>
        <w:ind w:left="720" w:hanging="720"/>
        <w:jc w:val="center"/>
        <w:rPr>
          <w:rFonts w:ascii="Bookman Old Style" w:hAnsi="Bookman Old Style"/>
          <w:lang w:val="id-ID"/>
        </w:rPr>
      </w:pPr>
    </w:p>
    <w:p w14:paraId="174A8CA8"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Pasal 46</w:t>
      </w:r>
    </w:p>
    <w:p w14:paraId="2202D1DD" w14:textId="77777777" w:rsidR="009B2752" w:rsidRPr="008F1122" w:rsidRDefault="009B2752" w:rsidP="009B2752">
      <w:pPr>
        <w:jc w:val="both"/>
        <w:rPr>
          <w:rFonts w:ascii="Bookman Old Style" w:hAnsi="Bookman Old Style"/>
          <w:lang w:val="es-ES_tradnl"/>
        </w:rPr>
      </w:pPr>
      <w:r w:rsidRPr="008F1122">
        <w:rPr>
          <w:rFonts w:ascii="Bookman Old Style" w:hAnsi="Bookman Old Style"/>
          <w:lang w:val="es-ES_tradnl"/>
        </w:rPr>
        <w:t>Perintah jabatan yang diberikan tanpa wewenang tidak mengaki</w:t>
      </w:r>
      <w:r w:rsidRPr="008F1122">
        <w:rPr>
          <w:rFonts w:ascii="Bookman Old Style" w:hAnsi="Bookman Old Style"/>
          <w:lang w:val="es-ES_tradnl"/>
        </w:rPr>
        <w:softHyphen/>
        <w:t xml:space="preserve">batkan hapusnya pidana, kecuali jika orang yang diperintahkan dengan iktikad baik mengira bahwa perintah tersebut diberikan dengan wewenang dan pelaksanaannya termasuk dalam lingkungan pekerjaannya. </w:t>
      </w:r>
    </w:p>
    <w:p w14:paraId="6139D40A" w14:textId="77777777" w:rsidR="009B2752" w:rsidRPr="008F1122" w:rsidRDefault="009B2752" w:rsidP="009B2752">
      <w:pPr>
        <w:ind w:left="720" w:hanging="720"/>
        <w:jc w:val="center"/>
        <w:rPr>
          <w:rFonts w:ascii="Bookman Old Style" w:hAnsi="Bookman Old Style"/>
          <w:lang w:val="id-ID"/>
        </w:rPr>
      </w:pPr>
    </w:p>
    <w:p w14:paraId="02886BCA" w14:textId="77777777" w:rsidR="009B2752" w:rsidRPr="008F1122" w:rsidRDefault="009B2752" w:rsidP="009B2752">
      <w:pPr>
        <w:ind w:left="233"/>
        <w:jc w:val="center"/>
        <w:rPr>
          <w:rFonts w:ascii="Bookman Old Style" w:hAnsi="Bookman Old Style"/>
          <w:lang w:val="es-ES_tradnl"/>
        </w:rPr>
      </w:pPr>
      <w:r w:rsidRPr="008F1122">
        <w:rPr>
          <w:rFonts w:ascii="Bookman Old Style" w:hAnsi="Bookman Old Style"/>
          <w:lang w:val="es-ES_tradnl"/>
        </w:rPr>
        <w:t>Pasal 47</w:t>
      </w:r>
    </w:p>
    <w:p w14:paraId="469BC3ED" w14:textId="77777777" w:rsidR="009B2752" w:rsidRPr="008F1122" w:rsidRDefault="009B2752" w:rsidP="00577DB7">
      <w:pPr>
        <w:rPr>
          <w:rFonts w:ascii="Bookman Old Style" w:hAnsi="Bookman Old Style"/>
          <w:lang w:val="es-ES_tradnl"/>
        </w:rPr>
      </w:pPr>
      <w:r w:rsidRPr="008F1122">
        <w:rPr>
          <w:rFonts w:ascii="Bookman Old Style" w:hAnsi="Bookman Old Style"/>
          <w:lang w:val="es-ES_tradnl"/>
        </w:rPr>
        <w:t>Termasuk alasan pemaaf</w:t>
      </w:r>
      <w:r w:rsidRPr="008F1122">
        <w:rPr>
          <w:rFonts w:ascii="Bookman Old Style" w:hAnsi="Bookman Old Style"/>
          <w:lang w:val="id-ID"/>
        </w:rPr>
        <w:t xml:space="preserve"> adalah</w:t>
      </w:r>
      <w:r w:rsidRPr="008F1122">
        <w:rPr>
          <w:rFonts w:ascii="Bookman Old Style" w:hAnsi="Bookman Old Style"/>
          <w:lang w:val="es-ES_tradnl"/>
        </w:rPr>
        <w:t>:</w:t>
      </w:r>
    </w:p>
    <w:p w14:paraId="60B846FF" w14:textId="77777777" w:rsidR="009B2752" w:rsidRPr="008F1122" w:rsidRDefault="009B2752" w:rsidP="00577DB7">
      <w:pPr>
        <w:numPr>
          <w:ilvl w:val="0"/>
          <w:numId w:val="18"/>
        </w:numPr>
        <w:tabs>
          <w:tab w:val="clear" w:pos="713"/>
          <w:tab w:val="left" w:pos="567"/>
        </w:tabs>
        <w:overflowPunct/>
        <w:autoSpaceDE/>
        <w:autoSpaceDN/>
        <w:adjustRightInd/>
        <w:ind w:left="334" w:hanging="334"/>
        <w:jc w:val="both"/>
        <w:textAlignment w:val="auto"/>
        <w:rPr>
          <w:rFonts w:ascii="Bookman Old Style" w:hAnsi="Bookman Old Style"/>
          <w:lang w:val="es-ES_tradnl"/>
        </w:rPr>
      </w:pPr>
      <w:r w:rsidRPr="008F1122">
        <w:rPr>
          <w:rFonts w:ascii="Bookman Old Style" w:hAnsi="Bookman Old Style"/>
          <w:lang w:val="es-ES_tradnl"/>
        </w:rPr>
        <w:t>tidak ada kesalahan sebagaimana dimaksud dalam Pasal 38 ayat (1);</w:t>
      </w:r>
    </w:p>
    <w:p w14:paraId="188884B3" w14:textId="77777777" w:rsidR="009B2752" w:rsidRPr="008F1122" w:rsidRDefault="009B2752" w:rsidP="00577DB7">
      <w:pPr>
        <w:numPr>
          <w:ilvl w:val="0"/>
          <w:numId w:val="18"/>
        </w:numPr>
        <w:tabs>
          <w:tab w:val="clear" w:pos="713"/>
          <w:tab w:val="left" w:pos="567"/>
        </w:tabs>
        <w:overflowPunct/>
        <w:autoSpaceDE/>
        <w:autoSpaceDN/>
        <w:adjustRightInd/>
        <w:ind w:left="334" w:hanging="334"/>
        <w:jc w:val="both"/>
        <w:textAlignment w:val="auto"/>
        <w:rPr>
          <w:rFonts w:ascii="Bookman Old Style" w:hAnsi="Bookman Old Style"/>
          <w:lang w:val="es-ES_tradnl"/>
        </w:rPr>
      </w:pPr>
      <w:r w:rsidRPr="008F1122">
        <w:rPr>
          <w:rFonts w:ascii="Bookman Old Style" w:hAnsi="Bookman Old Style"/>
          <w:lang w:val="es-ES_tradnl"/>
        </w:rPr>
        <w:t>pada waktu melakukan tindak pidana menderita gangguan jiwa, penyakit jiwa, atau retardasi mental sebagaimana dimaksud dalam Pasal 40; atau</w:t>
      </w:r>
    </w:p>
    <w:p w14:paraId="48577542" w14:textId="77777777" w:rsidR="009B2752" w:rsidRPr="008F1122" w:rsidRDefault="009B2752" w:rsidP="00577DB7">
      <w:pPr>
        <w:numPr>
          <w:ilvl w:val="0"/>
          <w:numId w:val="18"/>
        </w:numPr>
        <w:tabs>
          <w:tab w:val="clear" w:pos="713"/>
          <w:tab w:val="left" w:pos="567"/>
        </w:tabs>
        <w:overflowPunct/>
        <w:autoSpaceDE/>
        <w:autoSpaceDN/>
        <w:adjustRightInd/>
        <w:ind w:left="334" w:hanging="334"/>
        <w:jc w:val="both"/>
        <w:textAlignment w:val="auto"/>
        <w:rPr>
          <w:rFonts w:ascii="Bookman Old Style" w:hAnsi="Bookman Old Style"/>
          <w:lang w:val="es-ES_tradnl"/>
        </w:rPr>
      </w:pPr>
      <w:r w:rsidRPr="008F1122">
        <w:rPr>
          <w:rFonts w:ascii="Bookman Old Style" w:hAnsi="Bookman Old Style"/>
          <w:lang w:val="es-ES_tradnl"/>
        </w:rPr>
        <w:t>belum mencapai umur 12 (dua belas) tahun sebagaimana dimaksud dalam Pasal 115 ayat (1).</w:t>
      </w:r>
    </w:p>
    <w:p w14:paraId="5E3A4196" w14:textId="77777777" w:rsidR="00D273BA" w:rsidRPr="008F1122" w:rsidRDefault="00D273BA" w:rsidP="00577DB7">
      <w:pPr>
        <w:ind w:left="720" w:hanging="720"/>
        <w:jc w:val="both"/>
        <w:rPr>
          <w:rFonts w:ascii="Bookman Old Style" w:hAnsi="Bookman Old Style"/>
          <w:lang w:val="es-ES_tradnl"/>
        </w:rPr>
      </w:pPr>
    </w:p>
    <w:p w14:paraId="7BF304CF"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lastRenderedPageBreak/>
        <w:t xml:space="preserve">Paragraf 6 </w:t>
      </w:r>
    </w:p>
    <w:p w14:paraId="350C79ED"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Korporasi</w:t>
      </w:r>
    </w:p>
    <w:p w14:paraId="3AAE5556" w14:textId="77777777" w:rsidR="009B2752" w:rsidRPr="008F1122" w:rsidRDefault="009B2752" w:rsidP="009B2752">
      <w:pPr>
        <w:ind w:left="720" w:hanging="720"/>
        <w:jc w:val="both"/>
        <w:rPr>
          <w:rFonts w:ascii="Bookman Old Style" w:hAnsi="Bookman Old Style"/>
          <w:lang w:val="es-ES_tradnl"/>
        </w:rPr>
      </w:pPr>
    </w:p>
    <w:p w14:paraId="4D0C8EB8"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 xml:space="preserve">Pasal 48 </w:t>
      </w:r>
    </w:p>
    <w:p w14:paraId="75CC17CF" w14:textId="77777777" w:rsidR="009B2752" w:rsidRPr="008F1122" w:rsidRDefault="009B2752" w:rsidP="009B2752">
      <w:pPr>
        <w:jc w:val="both"/>
        <w:rPr>
          <w:rFonts w:ascii="Bookman Old Style" w:hAnsi="Bookman Old Style"/>
          <w:lang w:val="es-ES_tradnl"/>
        </w:rPr>
      </w:pPr>
      <w:r w:rsidRPr="008F1122">
        <w:rPr>
          <w:rFonts w:ascii="Bookman Old Style" w:hAnsi="Bookman Old Style"/>
          <w:lang w:val="es-ES_tradnl"/>
        </w:rPr>
        <w:t>Korporasi merupakan subjek tindak pidana.</w:t>
      </w:r>
    </w:p>
    <w:p w14:paraId="31BA60C7" w14:textId="77777777" w:rsidR="009B2752" w:rsidRPr="008F1122" w:rsidRDefault="009B2752" w:rsidP="009B2752">
      <w:pPr>
        <w:jc w:val="both"/>
        <w:rPr>
          <w:rFonts w:ascii="Bookman Old Style" w:hAnsi="Bookman Old Style"/>
          <w:i/>
          <w:lang w:val="es-ES_tradnl"/>
        </w:rPr>
      </w:pPr>
    </w:p>
    <w:p w14:paraId="561F8071" w14:textId="77777777" w:rsidR="009B2752" w:rsidRPr="008F1122" w:rsidRDefault="009B2752" w:rsidP="009B2752">
      <w:pPr>
        <w:pStyle w:val="Heading4"/>
        <w:spacing w:line="240" w:lineRule="auto"/>
        <w:rPr>
          <w:rFonts w:ascii="Bookman Old Style" w:hAnsi="Bookman Old Style"/>
          <w:sz w:val="20"/>
          <w:szCs w:val="20"/>
        </w:rPr>
      </w:pPr>
      <w:r w:rsidRPr="008F1122">
        <w:rPr>
          <w:rFonts w:ascii="Bookman Old Style" w:hAnsi="Bookman Old Style"/>
          <w:sz w:val="20"/>
          <w:szCs w:val="20"/>
          <w:lang w:val="id-ID"/>
        </w:rPr>
        <w:t xml:space="preserve">Pasal </w:t>
      </w:r>
      <w:r w:rsidRPr="008F1122">
        <w:rPr>
          <w:rFonts w:ascii="Bookman Old Style" w:hAnsi="Bookman Old Style"/>
          <w:sz w:val="20"/>
          <w:szCs w:val="20"/>
        </w:rPr>
        <w:t>49</w:t>
      </w:r>
    </w:p>
    <w:p w14:paraId="118F5A34" w14:textId="77777777" w:rsidR="009B2752" w:rsidRPr="008F1122" w:rsidRDefault="009B2752" w:rsidP="009B2752">
      <w:pPr>
        <w:jc w:val="both"/>
        <w:rPr>
          <w:rFonts w:ascii="Bookman Old Style" w:hAnsi="Bookman Old Style"/>
          <w:lang w:val="es-ES_tradnl"/>
        </w:rPr>
      </w:pPr>
      <w:r w:rsidRPr="008F1122">
        <w:rPr>
          <w:rFonts w:ascii="Bookman Old Style" w:hAnsi="Bookman Old Style"/>
          <w:lang w:val="es-ES_tradnl"/>
        </w:rPr>
        <w:t xml:space="preserve">Tindak pidana dilakukan oleh korporasi </w:t>
      </w:r>
      <w:r w:rsidRPr="008F1122">
        <w:rPr>
          <w:rFonts w:ascii="Bookman Old Style" w:hAnsi="Bookman Old Style"/>
          <w:lang w:val="id-ID"/>
        </w:rPr>
        <w:t xml:space="preserve">jika </w:t>
      </w:r>
      <w:r w:rsidRPr="008F1122">
        <w:rPr>
          <w:rFonts w:ascii="Bookman Old Style" w:hAnsi="Bookman Old Style"/>
          <w:lang w:val="es-ES_tradnl"/>
        </w:rPr>
        <w:t>dilakukan oleh orang-orang yang mempunyai kedudukan fungsional dalam struktur organisasi korporasi yang bertindak untuk dan atas nama korporasi atau demi kepentingan korporasi, berdasarkan hubungan kerja atau berdasar</w:t>
      </w:r>
      <w:r w:rsidRPr="008F1122">
        <w:rPr>
          <w:rFonts w:ascii="Bookman Old Style" w:hAnsi="Bookman Old Style"/>
          <w:lang w:val="id-ID"/>
        </w:rPr>
        <w:t>kan</w:t>
      </w:r>
      <w:r w:rsidRPr="008F1122">
        <w:rPr>
          <w:rFonts w:ascii="Bookman Old Style" w:hAnsi="Bookman Old Style"/>
          <w:lang w:val="es-ES_tradnl"/>
        </w:rPr>
        <w:t xml:space="preserve"> hubungan lain, dalam lingkup usaha korporasi tersebut, baik sendiri-sendiri atau bersama-sama.</w:t>
      </w:r>
    </w:p>
    <w:p w14:paraId="438426A0" w14:textId="77777777" w:rsidR="00F43F03" w:rsidRPr="008F1122" w:rsidRDefault="00F43F03" w:rsidP="00D273BA">
      <w:pPr>
        <w:ind w:left="720" w:hanging="720"/>
        <w:jc w:val="both"/>
        <w:rPr>
          <w:rFonts w:ascii="Bookman Old Style" w:hAnsi="Bookman Old Style"/>
          <w:i/>
          <w:lang w:val="es-ES_tradnl"/>
        </w:rPr>
      </w:pPr>
    </w:p>
    <w:p w14:paraId="3FCAA8A2"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Pasal 50</w:t>
      </w:r>
    </w:p>
    <w:p w14:paraId="5CB426E4" w14:textId="77777777" w:rsidR="008365ED" w:rsidRPr="008F1122" w:rsidRDefault="008365ED" w:rsidP="00B9083F">
      <w:pPr>
        <w:jc w:val="both"/>
        <w:rPr>
          <w:rFonts w:ascii="Bookman Old Style" w:hAnsi="Bookman Old Style"/>
          <w:lang w:val="es-ES_tradnl"/>
        </w:rPr>
      </w:pPr>
      <w:r w:rsidRPr="008F1122">
        <w:rPr>
          <w:rFonts w:ascii="Bookman Old Style" w:hAnsi="Bookman Old Style"/>
          <w:lang w:val="es-ES_tradnl"/>
        </w:rPr>
        <w:t>Jika tindak pidana dilakukan oleh korporasi, pertanggungjawaban pidana dikenakan terhadap korporasi dan/atau pengurusnya atau personil pengendali korporasi.</w:t>
      </w:r>
    </w:p>
    <w:p w14:paraId="0644E315" w14:textId="77777777" w:rsidR="008365ED" w:rsidRPr="008F1122" w:rsidRDefault="008365ED" w:rsidP="00B9083F">
      <w:pPr>
        <w:jc w:val="both"/>
        <w:rPr>
          <w:rFonts w:ascii="Bookman Old Style" w:hAnsi="Bookman Old Style"/>
          <w:strike/>
          <w:color w:val="FF0000"/>
          <w:lang w:val="es-ES_tradnl"/>
        </w:rPr>
      </w:pPr>
    </w:p>
    <w:p w14:paraId="1BC83F79"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Pasal 51</w:t>
      </w:r>
    </w:p>
    <w:p w14:paraId="6C37CA30" w14:textId="77777777" w:rsidR="009B2752" w:rsidRPr="008F1122" w:rsidRDefault="009B2752" w:rsidP="009B2752">
      <w:pPr>
        <w:jc w:val="both"/>
        <w:rPr>
          <w:rFonts w:ascii="Bookman Old Style" w:hAnsi="Bookman Old Style"/>
          <w:lang w:val="es-ES_tradnl"/>
        </w:rPr>
      </w:pPr>
      <w:r w:rsidRPr="008F1122">
        <w:rPr>
          <w:rFonts w:ascii="Bookman Old Style" w:hAnsi="Bookman Old Style"/>
          <w:lang w:val="es-ES_tradnl"/>
        </w:rPr>
        <w:t>Korporasi dapat dipertanggungjawabkan secara pidana terhadap suatu perbuatan yang dilakukan untuk dan/atau atas nama korporasi, jika perbuatan tersebut termasuk dalam lingkup usahanya sebagaimana ditentukan dalam anggaran dasar atau ketentuan lain yang berlaku bagi korporasi yang bersang</w:t>
      </w:r>
      <w:r w:rsidRPr="008F1122">
        <w:rPr>
          <w:rFonts w:ascii="Bookman Old Style" w:hAnsi="Bookman Old Style"/>
          <w:lang w:val="es-ES_tradnl"/>
        </w:rPr>
        <w:softHyphen/>
        <w:t xml:space="preserve">kutan. </w:t>
      </w:r>
    </w:p>
    <w:p w14:paraId="33548D59" w14:textId="77777777" w:rsidR="005C4032" w:rsidRPr="008F1122" w:rsidRDefault="005C4032" w:rsidP="009B2752">
      <w:pPr>
        <w:ind w:left="720" w:hanging="720"/>
        <w:jc w:val="center"/>
        <w:rPr>
          <w:rFonts w:ascii="Bookman Old Style" w:hAnsi="Bookman Old Style"/>
          <w:lang w:val="es-ES_tradnl"/>
        </w:rPr>
      </w:pPr>
    </w:p>
    <w:p w14:paraId="4DBF5730"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Pasal 52</w:t>
      </w:r>
    </w:p>
    <w:p w14:paraId="4080ADB2" w14:textId="77777777" w:rsidR="009B2752" w:rsidRPr="008F1122" w:rsidRDefault="009B2752" w:rsidP="009B2752">
      <w:pPr>
        <w:jc w:val="both"/>
        <w:rPr>
          <w:rFonts w:ascii="Bookman Old Style" w:hAnsi="Bookman Old Style"/>
          <w:lang w:val="es-ES_tradnl"/>
        </w:rPr>
      </w:pPr>
      <w:r w:rsidRPr="008F1122">
        <w:rPr>
          <w:rFonts w:ascii="Bookman Old Style" w:hAnsi="Bookman Old Style"/>
          <w:lang w:val="es-ES_tradnl"/>
        </w:rPr>
        <w:t>Pertanggungjawaban pidana pengurus korporasi dibatasi sepan</w:t>
      </w:r>
      <w:r w:rsidRPr="008F1122">
        <w:rPr>
          <w:rFonts w:ascii="Bookman Old Style" w:hAnsi="Bookman Old Style"/>
          <w:lang w:val="es-ES_tradnl"/>
        </w:rPr>
        <w:softHyphen/>
        <w:t xml:space="preserve">jang pengurus mempunyai kedudukan fungsional dalam struktur organisasi korporasi. </w:t>
      </w:r>
    </w:p>
    <w:p w14:paraId="239456AA" w14:textId="77777777" w:rsidR="009B2752" w:rsidRPr="008F1122" w:rsidRDefault="009B2752" w:rsidP="009B2752">
      <w:pPr>
        <w:pStyle w:val="Heading8"/>
        <w:rPr>
          <w:rFonts w:ascii="Bookman Old Style" w:hAnsi="Bookman Old Style"/>
          <w:sz w:val="20"/>
          <w:szCs w:val="20"/>
          <w:lang w:val="es-ES_tradnl"/>
        </w:rPr>
      </w:pPr>
    </w:p>
    <w:p w14:paraId="0CCD78CD" w14:textId="77777777" w:rsidR="009B2752" w:rsidRPr="008F1122" w:rsidRDefault="009B2752" w:rsidP="009B2752">
      <w:pPr>
        <w:pStyle w:val="Heading8"/>
        <w:rPr>
          <w:rFonts w:ascii="Bookman Old Style" w:hAnsi="Bookman Old Style"/>
          <w:sz w:val="20"/>
          <w:szCs w:val="20"/>
          <w:lang w:val="es-ES_tradnl"/>
        </w:rPr>
      </w:pPr>
      <w:r w:rsidRPr="008F1122">
        <w:rPr>
          <w:rFonts w:ascii="Bookman Old Style" w:hAnsi="Bookman Old Style"/>
          <w:sz w:val="20"/>
          <w:szCs w:val="20"/>
          <w:lang w:val="es-ES_tradnl"/>
        </w:rPr>
        <w:t>Pasal 53</w:t>
      </w:r>
    </w:p>
    <w:p w14:paraId="419FF710" w14:textId="77777777" w:rsidR="009B2752" w:rsidRPr="008F1122" w:rsidRDefault="009B2752" w:rsidP="009B2752">
      <w:pPr>
        <w:pStyle w:val="BodyTextIndent2"/>
        <w:tabs>
          <w:tab w:val="left" w:pos="426"/>
        </w:tabs>
        <w:spacing w:line="240" w:lineRule="auto"/>
        <w:ind w:left="426" w:hanging="426"/>
        <w:rPr>
          <w:rFonts w:ascii="Bookman Old Style" w:hAnsi="Bookman Old Style"/>
          <w:sz w:val="20"/>
          <w:szCs w:val="20"/>
          <w:lang w:val="es-ES_tradnl"/>
        </w:rPr>
      </w:pPr>
      <w:r w:rsidRPr="008F1122">
        <w:rPr>
          <w:rFonts w:ascii="Bookman Old Style" w:hAnsi="Bookman Old Style"/>
          <w:sz w:val="20"/>
          <w:szCs w:val="20"/>
          <w:lang w:val="es-ES_tradnl"/>
        </w:rPr>
        <w:t xml:space="preserve">(1) </w:t>
      </w:r>
      <w:r w:rsidRPr="008F1122">
        <w:rPr>
          <w:rFonts w:ascii="Bookman Old Style" w:hAnsi="Bookman Old Style"/>
          <w:sz w:val="20"/>
          <w:szCs w:val="20"/>
          <w:lang w:val="es-ES_tradnl"/>
        </w:rPr>
        <w:tab/>
        <w:t>Dalam  mempertimbangkan suatu tuntutan pidana, harus dipertimbang</w:t>
      </w:r>
      <w:r w:rsidRPr="008F1122">
        <w:rPr>
          <w:rFonts w:ascii="Bookman Old Style" w:hAnsi="Bookman Old Style"/>
          <w:sz w:val="20"/>
          <w:szCs w:val="20"/>
          <w:lang w:val="es-ES_tradnl"/>
        </w:rPr>
        <w:softHyphen/>
        <w:t>kan apakah bagian hukum lain telah memberikan  perlindungan  yang  lebih  berguna daripada menjatuhkan pidana terhadap suatu korporasi.</w:t>
      </w:r>
    </w:p>
    <w:p w14:paraId="30D5E932"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 xml:space="preserve">(2) </w:t>
      </w:r>
      <w:r w:rsidRPr="008F1122">
        <w:rPr>
          <w:rFonts w:ascii="Bookman Old Style" w:hAnsi="Bookman Old Style"/>
          <w:lang w:val="es-ES_tradnl"/>
        </w:rPr>
        <w:tab/>
        <w:t>Pertimbangan  sebagaimana  dimaksud pada ayat (1) harus dinyata</w:t>
      </w:r>
      <w:r w:rsidRPr="008F1122">
        <w:rPr>
          <w:rFonts w:ascii="Bookman Old Style" w:hAnsi="Bookman Old Style"/>
          <w:lang w:val="es-ES_tradnl"/>
        </w:rPr>
        <w:softHyphen/>
        <w:t>kan dalam putusan hakim.</w:t>
      </w:r>
    </w:p>
    <w:p w14:paraId="195FE87A" w14:textId="77777777" w:rsidR="00F43F03" w:rsidRPr="008F1122" w:rsidRDefault="00F43F03" w:rsidP="009B2752">
      <w:pPr>
        <w:tabs>
          <w:tab w:val="left" w:pos="426"/>
        </w:tabs>
        <w:ind w:left="426" w:hanging="426"/>
        <w:jc w:val="both"/>
        <w:rPr>
          <w:rFonts w:ascii="Bookman Old Style" w:hAnsi="Bookman Old Style"/>
          <w:lang w:val="es-ES_tradnl"/>
        </w:rPr>
      </w:pPr>
    </w:p>
    <w:p w14:paraId="0F664479"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Pasal 54</w:t>
      </w:r>
    </w:p>
    <w:p w14:paraId="615D999E" w14:textId="77777777" w:rsidR="009B2752" w:rsidRPr="008F1122" w:rsidRDefault="009B2752" w:rsidP="009B2752">
      <w:pPr>
        <w:jc w:val="both"/>
        <w:rPr>
          <w:rFonts w:ascii="Bookman Old Style" w:hAnsi="Bookman Old Style"/>
          <w:lang w:val="es-ES_tradnl"/>
        </w:rPr>
      </w:pPr>
      <w:r w:rsidRPr="008F1122">
        <w:rPr>
          <w:rFonts w:ascii="Bookman Old Style" w:hAnsi="Bookman Old Style"/>
          <w:lang w:val="es-ES_tradnl"/>
        </w:rPr>
        <w:t xml:space="preserve">Alasan pemaaf atau alasan pembenar yang dapat diajukan oleh pembuat yang bertindak untuk dan/atau atas nama korporasi, dapat diajukan oleh korporasi sepanjang alasan tersebut langsung berhubungan dengan perbuatan yang didakwakan kepada korporasi. </w:t>
      </w:r>
    </w:p>
    <w:p w14:paraId="5EDB1D0F" w14:textId="77777777" w:rsidR="009B2752" w:rsidRPr="008F1122" w:rsidRDefault="009B2752" w:rsidP="009B2752">
      <w:pPr>
        <w:ind w:left="720" w:hanging="720"/>
        <w:jc w:val="center"/>
        <w:rPr>
          <w:rFonts w:ascii="Bookman Old Style" w:hAnsi="Bookman Old Style"/>
          <w:lang w:val="fi-FI"/>
        </w:rPr>
      </w:pPr>
    </w:p>
    <w:p w14:paraId="16F6C06A"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 xml:space="preserve">BAB III </w:t>
      </w:r>
    </w:p>
    <w:p w14:paraId="13404E92"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PEMIDANAAN, PIDANA, DAN TINDAKAN</w:t>
      </w:r>
    </w:p>
    <w:p w14:paraId="2512E306" w14:textId="77777777" w:rsidR="009B2752" w:rsidRPr="008F1122" w:rsidRDefault="009B2752" w:rsidP="009B2752">
      <w:pPr>
        <w:ind w:left="720" w:hanging="720"/>
        <w:jc w:val="both"/>
        <w:rPr>
          <w:rFonts w:ascii="Bookman Old Style" w:hAnsi="Bookman Old Style"/>
          <w:lang w:val="fi-FI"/>
        </w:rPr>
      </w:pPr>
    </w:p>
    <w:p w14:paraId="609C288E"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 xml:space="preserve">Bagian Kesatu </w:t>
      </w:r>
    </w:p>
    <w:p w14:paraId="61CCC572"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Pemidanaan</w:t>
      </w:r>
    </w:p>
    <w:p w14:paraId="07BF9BE8" w14:textId="77777777" w:rsidR="009B2752" w:rsidRPr="008F1122" w:rsidRDefault="009B2752" w:rsidP="009B2752">
      <w:pPr>
        <w:ind w:left="720" w:hanging="720"/>
        <w:jc w:val="center"/>
        <w:rPr>
          <w:rFonts w:ascii="Bookman Old Style" w:hAnsi="Bookman Old Style"/>
          <w:lang w:val="fi-FI"/>
        </w:rPr>
      </w:pPr>
    </w:p>
    <w:p w14:paraId="5CCCBF90" w14:textId="77777777" w:rsidR="009B2752" w:rsidRPr="008F1122" w:rsidRDefault="009B2752" w:rsidP="009B2752">
      <w:pPr>
        <w:pStyle w:val="Heading6"/>
        <w:rPr>
          <w:rFonts w:ascii="Bookman Old Style" w:hAnsi="Bookman Old Style"/>
          <w:i w:val="0"/>
          <w:iCs w:val="0"/>
          <w:color w:val="auto"/>
          <w:sz w:val="20"/>
          <w:szCs w:val="20"/>
          <w:lang w:val="fi-FI"/>
        </w:rPr>
      </w:pPr>
      <w:r w:rsidRPr="008F1122">
        <w:rPr>
          <w:rFonts w:ascii="Bookman Old Style" w:hAnsi="Bookman Old Style"/>
          <w:i w:val="0"/>
          <w:iCs w:val="0"/>
          <w:color w:val="auto"/>
          <w:sz w:val="20"/>
          <w:szCs w:val="20"/>
          <w:lang w:val="fi-FI"/>
        </w:rPr>
        <w:t>Paragraf 1</w:t>
      </w:r>
    </w:p>
    <w:p w14:paraId="35DDDE91"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Tujuan Pemidanaan</w:t>
      </w:r>
    </w:p>
    <w:p w14:paraId="1BB01FB1" w14:textId="77777777" w:rsidR="009B2752" w:rsidRPr="008F1122" w:rsidRDefault="009B2752" w:rsidP="009B2752">
      <w:pPr>
        <w:ind w:left="720" w:hanging="720"/>
        <w:jc w:val="center"/>
        <w:rPr>
          <w:rFonts w:ascii="Bookman Old Style" w:hAnsi="Bookman Old Style"/>
          <w:iCs/>
          <w:lang w:val="fi-FI"/>
        </w:rPr>
      </w:pPr>
    </w:p>
    <w:p w14:paraId="4EBC99EC" w14:textId="77777777" w:rsidR="009B2752" w:rsidRPr="008F1122" w:rsidRDefault="009B2752" w:rsidP="009B2752">
      <w:pPr>
        <w:ind w:left="720" w:hanging="720"/>
        <w:jc w:val="center"/>
        <w:rPr>
          <w:rFonts w:ascii="Bookman Old Style" w:hAnsi="Bookman Old Style"/>
          <w:color w:val="000000"/>
          <w:lang w:val="fi-FI"/>
        </w:rPr>
      </w:pPr>
      <w:r w:rsidRPr="008F1122">
        <w:rPr>
          <w:rFonts w:ascii="Bookman Old Style" w:hAnsi="Bookman Old Style"/>
          <w:color w:val="000000"/>
          <w:lang w:val="fi-FI"/>
        </w:rPr>
        <w:t>Pasal 55</w:t>
      </w:r>
    </w:p>
    <w:p w14:paraId="3469DDA8" w14:textId="77777777" w:rsidR="009B2752" w:rsidRPr="008F1122" w:rsidRDefault="009B2752" w:rsidP="009B2752">
      <w:pPr>
        <w:pStyle w:val="BodyTextIndent2"/>
        <w:tabs>
          <w:tab w:val="left" w:pos="426"/>
        </w:tabs>
        <w:spacing w:line="240" w:lineRule="auto"/>
        <w:ind w:left="426" w:hanging="426"/>
        <w:rPr>
          <w:rFonts w:ascii="Bookman Old Style" w:hAnsi="Bookman Old Style"/>
          <w:color w:val="000000"/>
          <w:sz w:val="20"/>
          <w:szCs w:val="20"/>
          <w:lang w:val="fi-FI"/>
        </w:rPr>
      </w:pPr>
      <w:r w:rsidRPr="008F1122">
        <w:rPr>
          <w:rFonts w:ascii="Bookman Old Style" w:hAnsi="Bookman Old Style"/>
          <w:color w:val="000000"/>
          <w:sz w:val="20"/>
          <w:szCs w:val="20"/>
          <w:lang w:val="fi-FI"/>
        </w:rPr>
        <w:t>(1)</w:t>
      </w:r>
      <w:r w:rsidRPr="008F1122">
        <w:rPr>
          <w:rFonts w:ascii="Bookman Old Style" w:hAnsi="Bookman Old Style"/>
          <w:color w:val="000000"/>
          <w:sz w:val="20"/>
          <w:szCs w:val="20"/>
          <w:lang w:val="fi-FI"/>
        </w:rPr>
        <w:tab/>
        <w:t>Pemidanaan bertujuan:</w:t>
      </w:r>
    </w:p>
    <w:p w14:paraId="5C695796" w14:textId="77777777" w:rsidR="009B2752" w:rsidRPr="008F1122" w:rsidRDefault="009B2752" w:rsidP="009B2752">
      <w:pPr>
        <w:tabs>
          <w:tab w:val="left" w:pos="426"/>
        </w:tabs>
        <w:ind w:left="852" w:hanging="426"/>
        <w:jc w:val="both"/>
        <w:rPr>
          <w:rFonts w:ascii="Bookman Old Style" w:hAnsi="Bookman Old Style"/>
          <w:color w:val="000000"/>
          <w:lang w:val="fi-FI"/>
        </w:rPr>
      </w:pPr>
      <w:r w:rsidRPr="008F1122">
        <w:rPr>
          <w:rFonts w:ascii="Bookman Old Style" w:hAnsi="Bookman Old Style"/>
          <w:color w:val="000000"/>
          <w:lang w:val="fi-FI"/>
        </w:rPr>
        <w:t xml:space="preserve">a. </w:t>
      </w:r>
      <w:r w:rsidRPr="008F1122">
        <w:rPr>
          <w:rFonts w:ascii="Bookman Old Style" w:hAnsi="Bookman Old Style"/>
          <w:color w:val="000000"/>
          <w:lang w:val="fi-FI"/>
        </w:rPr>
        <w:tab/>
        <w:t>mencegah dilakukannya  tindak  pidana  dengan menegak</w:t>
      </w:r>
      <w:r w:rsidRPr="008F1122">
        <w:rPr>
          <w:rFonts w:ascii="Bookman Old Style" w:hAnsi="Bookman Old Style"/>
          <w:color w:val="000000"/>
          <w:lang w:val="fi-FI"/>
        </w:rPr>
        <w:softHyphen/>
        <w:t xml:space="preserve">kan norma hukum demi pengayoman masyarakat; </w:t>
      </w:r>
    </w:p>
    <w:p w14:paraId="5052025D" w14:textId="77777777" w:rsidR="009B2752" w:rsidRPr="008F1122" w:rsidRDefault="009B2752" w:rsidP="009B2752">
      <w:pPr>
        <w:tabs>
          <w:tab w:val="left" w:pos="426"/>
        </w:tabs>
        <w:ind w:left="852" w:hanging="426"/>
        <w:jc w:val="both"/>
        <w:rPr>
          <w:rFonts w:ascii="Bookman Old Style" w:hAnsi="Bookman Old Style"/>
          <w:color w:val="000000"/>
          <w:lang w:val="fi-FI"/>
        </w:rPr>
      </w:pPr>
      <w:r w:rsidRPr="008F1122">
        <w:rPr>
          <w:rFonts w:ascii="Bookman Old Style" w:hAnsi="Bookman Old Style"/>
          <w:color w:val="000000"/>
          <w:lang w:val="fi-FI"/>
        </w:rPr>
        <w:t xml:space="preserve">b. </w:t>
      </w:r>
      <w:r w:rsidRPr="008F1122">
        <w:rPr>
          <w:rFonts w:ascii="Bookman Old Style" w:hAnsi="Bookman Old Style"/>
          <w:color w:val="000000"/>
          <w:lang w:val="fi-FI"/>
        </w:rPr>
        <w:tab/>
        <w:t>memasyarakatkan terpidana dengan mengadakan pembinaan sehingga menjadi orang yang baik dan berguna;</w:t>
      </w:r>
    </w:p>
    <w:p w14:paraId="753180B3" w14:textId="77777777" w:rsidR="009B2752" w:rsidRPr="008F1122" w:rsidRDefault="009B2752" w:rsidP="009B2752">
      <w:pPr>
        <w:tabs>
          <w:tab w:val="left" w:pos="426"/>
        </w:tabs>
        <w:ind w:left="852" w:hanging="426"/>
        <w:jc w:val="both"/>
        <w:rPr>
          <w:rFonts w:ascii="Bookman Old Style" w:hAnsi="Bookman Old Style"/>
          <w:color w:val="000000"/>
          <w:lang w:val="fi-FI"/>
        </w:rPr>
      </w:pPr>
      <w:r w:rsidRPr="008F1122">
        <w:rPr>
          <w:rFonts w:ascii="Bookman Old Style" w:hAnsi="Bookman Old Style"/>
          <w:color w:val="000000"/>
          <w:lang w:val="fi-FI"/>
        </w:rPr>
        <w:t xml:space="preserve">c. </w:t>
      </w:r>
      <w:r w:rsidRPr="008F1122">
        <w:rPr>
          <w:rFonts w:ascii="Bookman Old Style" w:hAnsi="Bookman Old Style"/>
          <w:color w:val="000000"/>
          <w:lang w:val="fi-FI"/>
        </w:rPr>
        <w:tab/>
        <w:t>menyelesaikan konflik yang  ditimbulkan  oleh tindak pidana, memulihkan keseimbangan, dan mendatangkan rasa damai dalam masyarakat; dan</w:t>
      </w:r>
    </w:p>
    <w:p w14:paraId="072347D8" w14:textId="77777777" w:rsidR="009B2752" w:rsidRPr="008F1122" w:rsidRDefault="009B2752" w:rsidP="009B2752">
      <w:pPr>
        <w:tabs>
          <w:tab w:val="left" w:pos="426"/>
        </w:tabs>
        <w:ind w:left="852" w:hanging="426"/>
        <w:jc w:val="both"/>
        <w:rPr>
          <w:rFonts w:ascii="Bookman Old Style" w:hAnsi="Bookman Old Style"/>
          <w:color w:val="000000"/>
          <w:lang w:val="fi-FI"/>
        </w:rPr>
      </w:pPr>
      <w:r w:rsidRPr="008F1122">
        <w:rPr>
          <w:rFonts w:ascii="Bookman Old Style" w:hAnsi="Bookman Old Style"/>
          <w:color w:val="000000"/>
          <w:lang w:val="fi-FI"/>
        </w:rPr>
        <w:t xml:space="preserve">d. </w:t>
      </w:r>
      <w:r w:rsidRPr="008F1122">
        <w:rPr>
          <w:rFonts w:ascii="Bookman Old Style" w:hAnsi="Bookman Old Style"/>
          <w:color w:val="000000"/>
          <w:lang w:val="fi-FI"/>
        </w:rPr>
        <w:tab/>
        <w:t>membebaskan rasa bersalah pada terpidana</w:t>
      </w:r>
      <w:r w:rsidRPr="008F1122">
        <w:rPr>
          <w:rFonts w:ascii="Bookman Old Style" w:hAnsi="Bookman Old Style"/>
          <w:color w:val="000000"/>
          <w:lang w:val="id-ID"/>
        </w:rPr>
        <w:t>.</w:t>
      </w:r>
      <w:r w:rsidRPr="008F1122">
        <w:rPr>
          <w:rFonts w:ascii="Bookman Old Style" w:hAnsi="Bookman Old Style"/>
          <w:color w:val="000000"/>
          <w:lang w:val="fi-FI"/>
        </w:rPr>
        <w:t xml:space="preserve"> </w:t>
      </w:r>
    </w:p>
    <w:p w14:paraId="6F87E3D6" w14:textId="77777777" w:rsidR="009B2752" w:rsidRPr="008F1122" w:rsidRDefault="009B2752" w:rsidP="009B2752">
      <w:pPr>
        <w:tabs>
          <w:tab w:val="left" w:pos="426"/>
        </w:tabs>
        <w:ind w:left="426" w:hanging="426"/>
        <w:jc w:val="both"/>
        <w:rPr>
          <w:rFonts w:ascii="Bookman Old Style" w:hAnsi="Bookman Old Style"/>
          <w:color w:val="000000"/>
          <w:lang w:val="fi-FI"/>
        </w:rPr>
      </w:pPr>
      <w:r w:rsidRPr="008F1122">
        <w:rPr>
          <w:rFonts w:ascii="Bookman Old Style" w:hAnsi="Bookman Old Style"/>
          <w:color w:val="000000"/>
          <w:lang w:val="fi-FI"/>
        </w:rPr>
        <w:lastRenderedPageBreak/>
        <w:t xml:space="preserve">(2) </w:t>
      </w:r>
      <w:r w:rsidRPr="008F1122">
        <w:rPr>
          <w:rFonts w:ascii="Bookman Old Style" w:hAnsi="Bookman Old Style"/>
          <w:color w:val="000000"/>
          <w:lang w:val="fi-FI"/>
        </w:rPr>
        <w:tab/>
        <w:t>Pemidanaan tidak dimaksudkan untuk menderitakan dan merendah</w:t>
      </w:r>
      <w:r w:rsidRPr="008F1122">
        <w:rPr>
          <w:rFonts w:ascii="Bookman Old Style" w:hAnsi="Bookman Old Style"/>
          <w:color w:val="000000"/>
          <w:lang w:val="fi-FI"/>
        </w:rPr>
        <w:softHyphen/>
        <w:t>kan martabat manusia.</w:t>
      </w:r>
    </w:p>
    <w:p w14:paraId="4B3C75B0" w14:textId="77777777" w:rsidR="009B2752" w:rsidRPr="008F1122" w:rsidRDefault="009B2752" w:rsidP="009B2752">
      <w:pPr>
        <w:ind w:left="720" w:hanging="720"/>
        <w:jc w:val="center"/>
        <w:rPr>
          <w:rFonts w:ascii="Bookman Old Style" w:hAnsi="Bookman Old Style"/>
          <w:lang w:val="fi-FI"/>
        </w:rPr>
      </w:pPr>
    </w:p>
    <w:p w14:paraId="697BBEF8" w14:textId="77777777" w:rsidR="009B2752" w:rsidRPr="008F1122" w:rsidRDefault="009B2752" w:rsidP="009B2752">
      <w:pPr>
        <w:ind w:left="720" w:hanging="720"/>
        <w:jc w:val="center"/>
        <w:rPr>
          <w:rFonts w:ascii="Bookman Old Style" w:hAnsi="Bookman Old Style"/>
          <w:color w:val="000000"/>
          <w:lang w:val="fi-FI"/>
        </w:rPr>
      </w:pPr>
      <w:r w:rsidRPr="008F1122">
        <w:rPr>
          <w:rFonts w:ascii="Bookman Old Style" w:hAnsi="Bookman Old Style"/>
          <w:color w:val="000000"/>
          <w:lang w:val="fi-FI"/>
        </w:rPr>
        <w:t>Paragraf 2</w:t>
      </w:r>
    </w:p>
    <w:p w14:paraId="4B5A2EB9" w14:textId="77777777" w:rsidR="009B2752" w:rsidRPr="008F1122" w:rsidRDefault="009B2752" w:rsidP="009B2752">
      <w:pPr>
        <w:ind w:left="720" w:hanging="720"/>
        <w:jc w:val="center"/>
        <w:rPr>
          <w:rFonts w:ascii="Bookman Old Style" w:hAnsi="Bookman Old Style"/>
          <w:color w:val="000000"/>
          <w:lang w:val="sv-SE"/>
        </w:rPr>
      </w:pPr>
      <w:r w:rsidRPr="008F1122">
        <w:rPr>
          <w:rFonts w:ascii="Bookman Old Style" w:hAnsi="Bookman Old Style"/>
          <w:color w:val="000000"/>
          <w:lang w:val="sv-SE"/>
        </w:rPr>
        <w:t>Pedoman Pemidanaan</w:t>
      </w:r>
    </w:p>
    <w:p w14:paraId="5DBF47FF" w14:textId="77777777" w:rsidR="009B2752" w:rsidRPr="008F1122" w:rsidRDefault="009B2752" w:rsidP="009B2752">
      <w:pPr>
        <w:ind w:left="720" w:hanging="720"/>
        <w:jc w:val="center"/>
        <w:rPr>
          <w:rFonts w:ascii="Bookman Old Style" w:hAnsi="Bookman Old Style"/>
          <w:color w:val="000000"/>
          <w:lang w:val="sv-SE"/>
        </w:rPr>
      </w:pPr>
    </w:p>
    <w:p w14:paraId="0E39E4D8" w14:textId="77777777" w:rsidR="009B2752" w:rsidRPr="008F1122" w:rsidRDefault="009B2752" w:rsidP="009B2752">
      <w:pPr>
        <w:ind w:left="720" w:hanging="720"/>
        <w:jc w:val="center"/>
        <w:rPr>
          <w:rFonts w:ascii="Bookman Old Style" w:hAnsi="Bookman Old Style"/>
          <w:color w:val="000000"/>
          <w:lang w:val="sv-SE"/>
        </w:rPr>
      </w:pPr>
      <w:r w:rsidRPr="008F1122">
        <w:rPr>
          <w:rFonts w:ascii="Bookman Old Style" w:hAnsi="Bookman Old Style"/>
          <w:color w:val="000000"/>
          <w:lang w:val="sv-SE"/>
        </w:rPr>
        <w:t>Pasal 56</w:t>
      </w:r>
    </w:p>
    <w:p w14:paraId="5E0CF8D3" w14:textId="77777777" w:rsidR="009B2752" w:rsidRPr="008F1122" w:rsidRDefault="009B2752" w:rsidP="009B2752">
      <w:pPr>
        <w:pStyle w:val="BodyTextIndent2"/>
        <w:tabs>
          <w:tab w:val="left" w:pos="426"/>
        </w:tabs>
        <w:spacing w:line="240" w:lineRule="auto"/>
        <w:ind w:left="426" w:hanging="426"/>
        <w:rPr>
          <w:rFonts w:ascii="Bookman Old Style" w:hAnsi="Bookman Old Style"/>
          <w:color w:val="000000"/>
          <w:sz w:val="20"/>
          <w:szCs w:val="20"/>
          <w:lang w:val="sv-SE"/>
        </w:rPr>
      </w:pPr>
      <w:r w:rsidRPr="008F1122">
        <w:rPr>
          <w:rFonts w:ascii="Bookman Old Style" w:hAnsi="Bookman Old Style"/>
          <w:color w:val="000000"/>
          <w:sz w:val="20"/>
          <w:szCs w:val="20"/>
          <w:lang w:val="sv-SE"/>
        </w:rPr>
        <w:t xml:space="preserve"> (1) Dalam pemidanaan wajib dipertimbangkan:</w:t>
      </w:r>
    </w:p>
    <w:p w14:paraId="32B2A5FF" w14:textId="77777777" w:rsidR="009B2752" w:rsidRPr="008F1122" w:rsidRDefault="009B2752" w:rsidP="009B2752">
      <w:pPr>
        <w:numPr>
          <w:ilvl w:val="4"/>
          <w:numId w:val="6"/>
        </w:numPr>
        <w:tabs>
          <w:tab w:val="clear" w:pos="4035"/>
          <w:tab w:val="left" w:pos="426"/>
          <w:tab w:val="left" w:pos="851"/>
          <w:tab w:val="num" w:pos="1560"/>
        </w:tabs>
        <w:ind w:left="852" w:hanging="426"/>
        <w:jc w:val="both"/>
        <w:rPr>
          <w:rFonts w:ascii="Bookman Old Style" w:hAnsi="Bookman Old Style"/>
          <w:color w:val="000000"/>
          <w:lang w:val="fi-FI"/>
        </w:rPr>
      </w:pPr>
      <w:r w:rsidRPr="008F1122">
        <w:rPr>
          <w:rFonts w:ascii="Bookman Old Style" w:hAnsi="Bookman Old Style"/>
          <w:color w:val="000000"/>
          <w:lang w:val="fi-FI"/>
        </w:rPr>
        <w:t>kesalahan pembuat tindak pidana;</w:t>
      </w:r>
    </w:p>
    <w:p w14:paraId="0A96FE55" w14:textId="77777777" w:rsidR="009B2752" w:rsidRPr="008F1122" w:rsidRDefault="009B2752" w:rsidP="009B2752">
      <w:pPr>
        <w:numPr>
          <w:ilvl w:val="4"/>
          <w:numId w:val="6"/>
        </w:numPr>
        <w:tabs>
          <w:tab w:val="clear" w:pos="4035"/>
          <w:tab w:val="left" w:pos="426"/>
          <w:tab w:val="left" w:pos="851"/>
          <w:tab w:val="num" w:pos="1560"/>
        </w:tabs>
        <w:ind w:left="852" w:hanging="426"/>
        <w:jc w:val="both"/>
        <w:rPr>
          <w:rFonts w:ascii="Bookman Old Style" w:hAnsi="Bookman Old Style"/>
          <w:color w:val="000000"/>
          <w:lang w:val="sv-SE"/>
        </w:rPr>
      </w:pPr>
      <w:r w:rsidRPr="008F1122">
        <w:rPr>
          <w:rFonts w:ascii="Bookman Old Style" w:hAnsi="Bookman Old Style"/>
          <w:color w:val="000000"/>
          <w:lang w:val="sv-SE"/>
        </w:rPr>
        <w:t>motif dan tujuan melakukan tindak pidana;</w:t>
      </w:r>
    </w:p>
    <w:p w14:paraId="5DA7BC6C" w14:textId="77777777" w:rsidR="009B2752" w:rsidRPr="008F1122" w:rsidRDefault="009B2752" w:rsidP="009B2752">
      <w:pPr>
        <w:numPr>
          <w:ilvl w:val="4"/>
          <w:numId w:val="6"/>
        </w:numPr>
        <w:tabs>
          <w:tab w:val="clear" w:pos="4035"/>
          <w:tab w:val="left" w:pos="426"/>
          <w:tab w:val="left" w:pos="851"/>
          <w:tab w:val="num" w:pos="1560"/>
        </w:tabs>
        <w:ind w:left="852" w:hanging="426"/>
        <w:jc w:val="both"/>
        <w:rPr>
          <w:rFonts w:ascii="Bookman Old Style" w:hAnsi="Bookman Old Style"/>
          <w:color w:val="000000"/>
          <w:lang w:val="sv-SE"/>
        </w:rPr>
      </w:pPr>
      <w:r w:rsidRPr="008F1122">
        <w:rPr>
          <w:rFonts w:ascii="Bookman Old Style" w:hAnsi="Bookman Old Style"/>
          <w:color w:val="000000"/>
          <w:lang w:val="sv-SE"/>
        </w:rPr>
        <w:t>sikap batin pembuat tindak pidana;</w:t>
      </w:r>
    </w:p>
    <w:p w14:paraId="06F46842" w14:textId="77777777" w:rsidR="009B2752" w:rsidRPr="008F1122" w:rsidRDefault="009B2752" w:rsidP="009B2752">
      <w:pPr>
        <w:numPr>
          <w:ilvl w:val="0"/>
          <w:numId w:val="22"/>
        </w:numPr>
        <w:tabs>
          <w:tab w:val="clear" w:pos="1155"/>
          <w:tab w:val="left" w:pos="426"/>
        </w:tabs>
        <w:ind w:left="852" w:hanging="426"/>
        <w:jc w:val="both"/>
        <w:rPr>
          <w:rFonts w:ascii="Bookman Old Style" w:hAnsi="Bookman Old Style"/>
          <w:color w:val="000000"/>
          <w:lang w:val="sv-SE"/>
        </w:rPr>
      </w:pPr>
      <w:r w:rsidRPr="008F1122">
        <w:rPr>
          <w:rFonts w:ascii="Bookman Old Style" w:hAnsi="Bookman Old Style"/>
          <w:color w:val="000000"/>
          <w:lang w:val="sv-SE"/>
        </w:rPr>
        <w:t xml:space="preserve">tindak pidana </w:t>
      </w:r>
      <w:r w:rsidRPr="008F1122">
        <w:rPr>
          <w:rFonts w:ascii="Bookman Old Style" w:hAnsi="Bookman Old Style"/>
          <w:color w:val="000000"/>
          <w:lang w:val="id-ID"/>
        </w:rPr>
        <w:t>yang dilakukan apakah direncanakan atau tidak direncanakan</w:t>
      </w:r>
      <w:r w:rsidRPr="008F1122">
        <w:rPr>
          <w:rFonts w:ascii="Bookman Old Style" w:hAnsi="Bookman Old Style"/>
          <w:color w:val="000000"/>
          <w:lang w:val="sv-SE"/>
        </w:rPr>
        <w:t>;</w:t>
      </w:r>
    </w:p>
    <w:p w14:paraId="69506A77" w14:textId="77777777" w:rsidR="009B2752" w:rsidRPr="008F1122" w:rsidRDefault="009B2752" w:rsidP="009B2752">
      <w:pPr>
        <w:numPr>
          <w:ilvl w:val="0"/>
          <w:numId w:val="22"/>
        </w:numPr>
        <w:tabs>
          <w:tab w:val="clear" w:pos="1155"/>
          <w:tab w:val="left" w:pos="426"/>
        </w:tabs>
        <w:ind w:left="852" w:hanging="426"/>
        <w:jc w:val="both"/>
        <w:rPr>
          <w:rFonts w:ascii="Bookman Old Style" w:hAnsi="Bookman Old Style"/>
          <w:color w:val="000000"/>
        </w:rPr>
      </w:pPr>
      <w:r w:rsidRPr="008F1122">
        <w:rPr>
          <w:rFonts w:ascii="Bookman Old Style" w:hAnsi="Bookman Old Style"/>
          <w:color w:val="000000"/>
        </w:rPr>
        <w:t>cara melakukan tindak pidana;</w:t>
      </w:r>
    </w:p>
    <w:p w14:paraId="4D1143CD" w14:textId="77777777" w:rsidR="009B2752" w:rsidRPr="008F1122" w:rsidRDefault="009B2752" w:rsidP="009B2752">
      <w:pPr>
        <w:numPr>
          <w:ilvl w:val="0"/>
          <w:numId w:val="22"/>
        </w:numPr>
        <w:tabs>
          <w:tab w:val="clear" w:pos="1155"/>
          <w:tab w:val="left" w:pos="426"/>
        </w:tabs>
        <w:ind w:left="852" w:hanging="426"/>
        <w:jc w:val="both"/>
        <w:rPr>
          <w:rFonts w:ascii="Bookman Old Style" w:hAnsi="Bookman Old Style"/>
          <w:color w:val="000000"/>
        </w:rPr>
      </w:pPr>
      <w:r w:rsidRPr="008F1122">
        <w:rPr>
          <w:rFonts w:ascii="Bookman Old Style" w:hAnsi="Bookman Old Style"/>
          <w:color w:val="000000"/>
        </w:rPr>
        <w:t>sikap dan tindakan pembuat sesudah melakukan tindak pidana;</w:t>
      </w:r>
    </w:p>
    <w:p w14:paraId="2A62F0E2" w14:textId="77777777" w:rsidR="009B2752" w:rsidRPr="008F1122" w:rsidRDefault="009B2752" w:rsidP="009B2752">
      <w:pPr>
        <w:numPr>
          <w:ilvl w:val="0"/>
          <w:numId w:val="22"/>
        </w:numPr>
        <w:tabs>
          <w:tab w:val="clear" w:pos="1155"/>
          <w:tab w:val="left" w:pos="426"/>
        </w:tabs>
        <w:ind w:left="852" w:hanging="426"/>
        <w:jc w:val="both"/>
        <w:rPr>
          <w:rFonts w:ascii="Bookman Old Style" w:hAnsi="Bookman Old Style"/>
          <w:color w:val="000000"/>
        </w:rPr>
      </w:pPr>
      <w:r w:rsidRPr="008F1122">
        <w:rPr>
          <w:rFonts w:ascii="Bookman Old Style" w:hAnsi="Bookman Old Style"/>
          <w:color w:val="000000"/>
        </w:rPr>
        <w:t>riwayat hidup</w:t>
      </w:r>
      <w:r w:rsidRPr="008F1122">
        <w:rPr>
          <w:rFonts w:ascii="Bookman Old Style" w:hAnsi="Bookman Old Style"/>
          <w:color w:val="000000"/>
          <w:lang w:val="id-ID"/>
        </w:rPr>
        <w:t xml:space="preserve">, </w:t>
      </w:r>
      <w:r w:rsidRPr="008F1122">
        <w:rPr>
          <w:rFonts w:ascii="Bookman Old Style" w:hAnsi="Bookman Old Style"/>
          <w:color w:val="000000"/>
        </w:rPr>
        <w:t>keadaan sosial</w:t>
      </w:r>
      <w:r w:rsidRPr="008F1122">
        <w:rPr>
          <w:rFonts w:ascii="Bookman Old Style" w:hAnsi="Bookman Old Style"/>
          <w:color w:val="000000"/>
          <w:lang w:val="id-ID"/>
        </w:rPr>
        <w:t>,</w:t>
      </w:r>
      <w:r w:rsidRPr="008F1122">
        <w:rPr>
          <w:rFonts w:ascii="Bookman Old Style" w:hAnsi="Bookman Old Style"/>
          <w:color w:val="000000"/>
        </w:rPr>
        <w:t xml:space="preserve"> dan </w:t>
      </w:r>
      <w:r w:rsidRPr="008F1122">
        <w:rPr>
          <w:rFonts w:ascii="Bookman Old Style" w:hAnsi="Bookman Old Style"/>
          <w:color w:val="000000"/>
          <w:lang w:val="id-ID"/>
        </w:rPr>
        <w:t xml:space="preserve">keadaan </w:t>
      </w:r>
      <w:r w:rsidRPr="008F1122">
        <w:rPr>
          <w:rFonts w:ascii="Bookman Old Style" w:hAnsi="Bookman Old Style"/>
          <w:color w:val="000000"/>
        </w:rPr>
        <w:t>ekonomi pembuat tindak pidana;</w:t>
      </w:r>
    </w:p>
    <w:p w14:paraId="30BFC6AC" w14:textId="77777777" w:rsidR="009B2752" w:rsidRPr="008F1122" w:rsidRDefault="009B2752" w:rsidP="009B2752">
      <w:pPr>
        <w:numPr>
          <w:ilvl w:val="0"/>
          <w:numId w:val="22"/>
        </w:numPr>
        <w:tabs>
          <w:tab w:val="clear" w:pos="1155"/>
          <w:tab w:val="left" w:pos="426"/>
        </w:tabs>
        <w:ind w:left="852" w:hanging="426"/>
        <w:jc w:val="both"/>
        <w:rPr>
          <w:rFonts w:ascii="Bookman Old Style" w:hAnsi="Bookman Old Style"/>
          <w:color w:val="000000"/>
        </w:rPr>
      </w:pPr>
      <w:r w:rsidRPr="008F1122">
        <w:rPr>
          <w:rFonts w:ascii="Bookman Old Style" w:hAnsi="Bookman Old Style"/>
          <w:color w:val="000000"/>
        </w:rPr>
        <w:t>pengaruh pidana terhadap masa depan pembuat tindak pidana;</w:t>
      </w:r>
    </w:p>
    <w:p w14:paraId="483593A5" w14:textId="77777777" w:rsidR="009B2752" w:rsidRPr="008F1122" w:rsidRDefault="009B2752" w:rsidP="009B2752">
      <w:pPr>
        <w:numPr>
          <w:ilvl w:val="0"/>
          <w:numId w:val="22"/>
        </w:numPr>
        <w:tabs>
          <w:tab w:val="clear" w:pos="1155"/>
          <w:tab w:val="left" w:pos="426"/>
        </w:tabs>
        <w:ind w:left="852" w:hanging="426"/>
        <w:jc w:val="both"/>
        <w:rPr>
          <w:rFonts w:ascii="Bookman Old Style" w:hAnsi="Bookman Old Style"/>
          <w:color w:val="000000"/>
        </w:rPr>
      </w:pPr>
      <w:r w:rsidRPr="008F1122">
        <w:rPr>
          <w:rFonts w:ascii="Bookman Old Style" w:hAnsi="Bookman Old Style"/>
          <w:color w:val="000000"/>
          <w:lang w:val="id-ID"/>
        </w:rPr>
        <w:t xml:space="preserve"> </w:t>
      </w:r>
      <w:r w:rsidRPr="008F1122">
        <w:rPr>
          <w:rFonts w:ascii="Bookman Old Style" w:hAnsi="Bookman Old Style"/>
          <w:color w:val="000000"/>
        </w:rPr>
        <w:t xml:space="preserve">pengaruh tindak pidana terhadap korban atau </w:t>
      </w:r>
      <w:r w:rsidRPr="008F1122">
        <w:rPr>
          <w:rFonts w:ascii="Bookman Old Style" w:hAnsi="Bookman Old Style"/>
          <w:color w:val="000000"/>
        </w:rPr>
        <w:softHyphen/>
        <w:t>ke</w:t>
      </w:r>
      <w:r w:rsidRPr="008F1122">
        <w:rPr>
          <w:rFonts w:ascii="Bookman Old Style" w:hAnsi="Bookman Old Style"/>
          <w:color w:val="000000"/>
        </w:rPr>
        <w:softHyphen/>
        <w:t xml:space="preserve">luarga korban; </w:t>
      </w:r>
    </w:p>
    <w:p w14:paraId="4A6DEEA4" w14:textId="77777777" w:rsidR="009B2752" w:rsidRPr="008F1122" w:rsidRDefault="009B2752" w:rsidP="009B2752">
      <w:pPr>
        <w:numPr>
          <w:ilvl w:val="0"/>
          <w:numId w:val="22"/>
        </w:numPr>
        <w:tabs>
          <w:tab w:val="clear" w:pos="1155"/>
          <w:tab w:val="left" w:pos="426"/>
        </w:tabs>
        <w:ind w:left="852" w:hanging="426"/>
        <w:jc w:val="both"/>
        <w:rPr>
          <w:rFonts w:ascii="Bookman Old Style" w:hAnsi="Bookman Old Style"/>
          <w:color w:val="000000"/>
          <w:lang w:val="es-ES_tradnl"/>
        </w:rPr>
      </w:pPr>
      <w:r w:rsidRPr="008F1122">
        <w:rPr>
          <w:rFonts w:ascii="Bookman Old Style" w:hAnsi="Bookman Old Style"/>
          <w:color w:val="000000"/>
          <w:lang w:val="es-ES_tradnl"/>
        </w:rPr>
        <w:t>pemaafan dari korban dan/atau keluarganya;  dan/atau</w:t>
      </w:r>
    </w:p>
    <w:p w14:paraId="7668F147" w14:textId="77777777" w:rsidR="009B2752" w:rsidRPr="008F1122" w:rsidRDefault="009B2752" w:rsidP="009B2752">
      <w:pPr>
        <w:numPr>
          <w:ilvl w:val="0"/>
          <w:numId w:val="22"/>
        </w:numPr>
        <w:tabs>
          <w:tab w:val="clear" w:pos="1155"/>
          <w:tab w:val="left" w:pos="426"/>
        </w:tabs>
        <w:ind w:left="852" w:hanging="426"/>
        <w:jc w:val="both"/>
        <w:rPr>
          <w:rFonts w:ascii="Bookman Old Style" w:hAnsi="Bookman Old Style"/>
          <w:color w:val="000000"/>
          <w:lang w:val="es-ES_tradnl"/>
        </w:rPr>
      </w:pPr>
      <w:r w:rsidRPr="008F1122">
        <w:rPr>
          <w:rFonts w:ascii="Bookman Old Style" w:hAnsi="Bookman Old Style"/>
          <w:color w:val="000000"/>
          <w:lang w:val="es-ES_tradnl"/>
        </w:rPr>
        <w:t xml:space="preserve">pandangan masyarakat terhadap tindak pidana yang </w:t>
      </w:r>
      <w:r w:rsidRPr="008F1122">
        <w:rPr>
          <w:rFonts w:ascii="Bookman Old Style" w:hAnsi="Bookman Old Style"/>
          <w:color w:val="000000"/>
          <w:lang w:val="es-ES_tradnl"/>
        </w:rPr>
        <w:softHyphen/>
        <w:t>dilakukan.</w:t>
      </w:r>
    </w:p>
    <w:p w14:paraId="32FD199E" w14:textId="77777777" w:rsidR="009B2752" w:rsidRPr="008F1122" w:rsidRDefault="009B2752" w:rsidP="009B2752">
      <w:pPr>
        <w:tabs>
          <w:tab w:val="left" w:pos="426"/>
        </w:tabs>
        <w:ind w:left="426" w:hanging="426"/>
        <w:jc w:val="both"/>
        <w:rPr>
          <w:rFonts w:ascii="Bookman Old Style" w:hAnsi="Bookman Old Style"/>
          <w:color w:val="000000"/>
          <w:lang w:val="es-ES_tradnl"/>
        </w:rPr>
      </w:pPr>
      <w:r w:rsidRPr="008F1122">
        <w:rPr>
          <w:rFonts w:ascii="Bookman Old Style" w:hAnsi="Bookman Old Style"/>
          <w:color w:val="000000"/>
          <w:lang w:val="es-ES_tradnl"/>
        </w:rPr>
        <w:t xml:space="preserve">(2) </w:t>
      </w:r>
      <w:r w:rsidRPr="008F1122">
        <w:rPr>
          <w:rFonts w:ascii="Bookman Old Style" w:hAnsi="Bookman Old Style"/>
          <w:color w:val="000000"/>
          <w:lang w:val="es-ES_tradnl"/>
        </w:rPr>
        <w:tab/>
        <w:t>Ringannya  perbuatan, keadaan pribadi pembuat, atau kea</w:t>
      </w:r>
      <w:r w:rsidRPr="008F1122">
        <w:rPr>
          <w:rFonts w:ascii="Bookman Old Style" w:hAnsi="Bookman Old Style"/>
          <w:color w:val="000000"/>
          <w:lang w:val="es-ES_tradnl"/>
        </w:rPr>
        <w:softHyphen/>
        <w:t xml:space="preserve">daan pada waktu dilakukan perbuatan atau yang terjadi kemudian, dapat dijadikan dasar pertimbangan untuk tidak menjatuhkan pidana atau mengenakan tindakan dengan mempertimbangkan segi keadilan dan kemanusiaan. </w:t>
      </w:r>
    </w:p>
    <w:p w14:paraId="32CCA0BC" w14:textId="77777777" w:rsidR="009B2752" w:rsidRPr="008F1122" w:rsidRDefault="009B2752" w:rsidP="009B2752">
      <w:pPr>
        <w:ind w:left="720" w:hanging="720"/>
        <w:jc w:val="both"/>
        <w:rPr>
          <w:rFonts w:ascii="Bookman Old Style" w:hAnsi="Bookman Old Style"/>
          <w:lang w:val="es-ES_tradnl"/>
        </w:rPr>
      </w:pPr>
    </w:p>
    <w:p w14:paraId="6F3F1A12"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Pasal 57</w:t>
      </w:r>
    </w:p>
    <w:p w14:paraId="62D81335" w14:textId="77777777" w:rsidR="009B2752" w:rsidRPr="008F1122" w:rsidRDefault="009B2752" w:rsidP="009B2752">
      <w:pPr>
        <w:jc w:val="both"/>
        <w:rPr>
          <w:rFonts w:ascii="Bookman Old Style" w:hAnsi="Bookman Old Style"/>
          <w:lang w:val="fi-FI"/>
        </w:rPr>
      </w:pPr>
      <w:r w:rsidRPr="008F1122">
        <w:rPr>
          <w:rFonts w:ascii="Bookman Old Style" w:hAnsi="Bookman Old Style"/>
          <w:lang w:val="fi-FI"/>
        </w:rPr>
        <w:t>Seseorang yang melakukan tindak pidana tidak dibebaskan dari pertanggungjawaban pidana berdasarkan alasan peniadaan pida</w:t>
      </w:r>
      <w:r w:rsidRPr="008F1122">
        <w:rPr>
          <w:rFonts w:ascii="Bookman Old Style" w:hAnsi="Bookman Old Style"/>
          <w:lang w:val="fi-FI"/>
        </w:rPr>
        <w:softHyphen/>
        <w:t xml:space="preserve">na, jika orang tersebut telah dengan sengaja menyebabkan terjadinya keadaan yang dapat menjadi alasan peniadaan pidana tersebut. </w:t>
      </w:r>
    </w:p>
    <w:p w14:paraId="1665BD09" w14:textId="77777777" w:rsidR="009B2752" w:rsidRPr="008F1122" w:rsidRDefault="009B2752" w:rsidP="009B2752">
      <w:pPr>
        <w:ind w:left="720" w:hanging="720"/>
        <w:jc w:val="center"/>
        <w:rPr>
          <w:rFonts w:ascii="Bookman Old Style" w:hAnsi="Bookman Old Style"/>
          <w:lang w:val="fi-FI"/>
        </w:rPr>
      </w:pPr>
    </w:p>
    <w:p w14:paraId="5811C182"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Paragraf 3</w:t>
      </w:r>
    </w:p>
    <w:p w14:paraId="3C397DC1"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Perubahan atau Penyesuaian Pidana</w:t>
      </w:r>
    </w:p>
    <w:p w14:paraId="049A33AD" w14:textId="77777777" w:rsidR="009B2752" w:rsidRPr="008F1122" w:rsidRDefault="009B2752" w:rsidP="009B2752">
      <w:pPr>
        <w:ind w:left="720" w:hanging="720"/>
        <w:jc w:val="center"/>
        <w:rPr>
          <w:rFonts w:ascii="Bookman Old Style" w:hAnsi="Bookman Old Style"/>
          <w:lang w:val="fi-FI"/>
        </w:rPr>
      </w:pPr>
    </w:p>
    <w:p w14:paraId="2ABD302B"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Pasal 58</w:t>
      </w:r>
    </w:p>
    <w:p w14:paraId="36ED9D91" w14:textId="77777777" w:rsidR="009B2752" w:rsidRPr="008F1122" w:rsidRDefault="009B2752" w:rsidP="009B2752">
      <w:pPr>
        <w:pStyle w:val="BodyTextIndent2"/>
        <w:tabs>
          <w:tab w:val="left" w:pos="426"/>
        </w:tabs>
        <w:spacing w:line="240" w:lineRule="auto"/>
        <w:ind w:left="426" w:hanging="426"/>
        <w:rPr>
          <w:rFonts w:ascii="Bookman Old Style" w:hAnsi="Bookman Old Style"/>
          <w:sz w:val="20"/>
          <w:szCs w:val="20"/>
          <w:lang w:val="id-ID"/>
        </w:rPr>
      </w:pPr>
      <w:r w:rsidRPr="008F1122">
        <w:rPr>
          <w:rFonts w:ascii="Bookman Old Style" w:hAnsi="Bookman Old Style"/>
          <w:sz w:val="20"/>
          <w:szCs w:val="20"/>
          <w:lang w:val="fi-FI"/>
        </w:rPr>
        <w:t xml:space="preserve">(1) </w:t>
      </w:r>
      <w:r w:rsidRPr="008F1122">
        <w:rPr>
          <w:rFonts w:ascii="Bookman Old Style" w:hAnsi="Bookman Old Style"/>
          <w:sz w:val="20"/>
          <w:szCs w:val="20"/>
          <w:lang w:val="fi-FI"/>
        </w:rPr>
        <w:tab/>
        <w:t>Putusan pidana dan tindakan yang telah memperoleh kekuatan hukum tetap dapat dilakukan perubahan atau penyesuaian dengan mengingat perkembangan narapidana dan tujuan pemidanaan.</w:t>
      </w:r>
    </w:p>
    <w:p w14:paraId="54C28324"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(2) </w:t>
      </w:r>
      <w:r w:rsidRPr="008F1122">
        <w:rPr>
          <w:rFonts w:ascii="Bookman Old Style" w:hAnsi="Bookman Old Style"/>
          <w:lang w:val="fi-FI"/>
        </w:rPr>
        <w:tab/>
        <w:t>Perubahan atau penyesuaian sebagaimana dimaksud pada ayat (1) dilakukan atas permohonan narapidana, orang tua, wali atau penasihat hukumnya, atau atas permintaan jaksa penuntut umum atau hakim pengawas.</w:t>
      </w:r>
    </w:p>
    <w:p w14:paraId="452DD026"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(3) </w:t>
      </w:r>
      <w:r w:rsidRPr="008F1122">
        <w:rPr>
          <w:rFonts w:ascii="Bookman Old Style" w:hAnsi="Bookman Old Style"/>
          <w:lang w:val="fi-FI"/>
        </w:rPr>
        <w:tab/>
        <w:t>Perubahan  atau  penyesuaian sebagaimana dimaksud pada ayat (1) tidak boleh lebih berat dari putusan semula dan harus dengan persetujuan narapidana.</w:t>
      </w:r>
    </w:p>
    <w:p w14:paraId="09971401" w14:textId="77777777" w:rsidR="009B2752" w:rsidRPr="008F1122" w:rsidRDefault="009B2752" w:rsidP="009B2752">
      <w:pPr>
        <w:tabs>
          <w:tab w:val="left" w:pos="426"/>
        </w:tabs>
        <w:ind w:left="426" w:hanging="426"/>
        <w:jc w:val="both"/>
        <w:rPr>
          <w:rFonts w:ascii="Bookman Old Style" w:hAnsi="Bookman Old Style"/>
          <w:spacing w:val="4"/>
          <w:lang w:val="fi-FI"/>
        </w:rPr>
      </w:pPr>
      <w:r w:rsidRPr="008F1122">
        <w:rPr>
          <w:rFonts w:ascii="Bookman Old Style" w:hAnsi="Bookman Old Style"/>
          <w:lang w:val="fi-FI"/>
        </w:rPr>
        <w:t xml:space="preserve">(4) </w:t>
      </w:r>
      <w:r w:rsidRPr="008F1122">
        <w:rPr>
          <w:rFonts w:ascii="Bookman Old Style" w:hAnsi="Bookman Old Style"/>
          <w:lang w:val="fi-FI"/>
        </w:rPr>
        <w:tab/>
      </w:r>
      <w:r w:rsidRPr="008F1122">
        <w:rPr>
          <w:rFonts w:ascii="Bookman Old Style" w:hAnsi="Bookman Old Style"/>
          <w:spacing w:val="4"/>
          <w:lang w:val="fi-FI"/>
        </w:rPr>
        <w:t>Perubahan atau penyesuaian sebagaimana dimaksud pada</w:t>
      </w:r>
      <w:r w:rsidRPr="008F1122">
        <w:rPr>
          <w:rFonts w:ascii="Bookman Old Style" w:hAnsi="Bookman Old Style"/>
          <w:spacing w:val="4"/>
          <w:lang w:val="id-ID"/>
        </w:rPr>
        <w:t xml:space="preserve"> </w:t>
      </w:r>
      <w:r w:rsidRPr="008F1122">
        <w:rPr>
          <w:rFonts w:ascii="Bookman Old Style" w:hAnsi="Bookman Old Style"/>
          <w:spacing w:val="4"/>
          <w:lang w:val="fi-FI"/>
        </w:rPr>
        <w:t>ayat (1) dapat berupa:</w:t>
      </w:r>
    </w:p>
    <w:p w14:paraId="03E727CF"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    </w:t>
      </w:r>
      <w:r w:rsidRPr="008F1122">
        <w:rPr>
          <w:rFonts w:ascii="Bookman Old Style" w:hAnsi="Bookman Old Style"/>
          <w:lang w:val="fi-FI"/>
        </w:rPr>
        <w:tab/>
        <w:t>a.  pencabutan atau penghentian sisa pidana atau tindakan; atau</w:t>
      </w:r>
    </w:p>
    <w:p w14:paraId="55EEE193"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ab/>
        <w:t>b.  penggantian jenis pidana atau tindakan lainnya.</w:t>
      </w:r>
    </w:p>
    <w:p w14:paraId="4850B924"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(5) </w:t>
      </w:r>
      <w:r w:rsidRPr="008F1122">
        <w:rPr>
          <w:rFonts w:ascii="Bookman Old Style" w:hAnsi="Bookman Old Style"/>
          <w:lang w:val="fi-FI"/>
        </w:rPr>
        <w:tab/>
        <w:t>Jika permohonan perubahan atau penyesuaian sebagaimana dimaksud pada ayat (1) ditolak oleh pengadilan maka permohonan baru dapat diajukan lagi setelah 1 (satu) tahun sejak penolakan.</w:t>
      </w:r>
    </w:p>
    <w:p w14:paraId="5BDB73C4"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(6) </w:t>
      </w:r>
      <w:r w:rsidRPr="008F1122">
        <w:rPr>
          <w:rFonts w:ascii="Bookman Old Style" w:hAnsi="Bookman Old Style"/>
          <w:lang w:val="fi-FI"/>
        </w:rPr>
        <w:tab/>
        <w:t>Jika terdapat keadaan khusus yang menunjukkan permohonan tersebut pa</w:t>
      </w:r>
      <w:r w:rsidRPr="008F1122">
        <w:rPr>
          <w:rFonts w:ascii="Bookman Old Style" w:hAnsi="Bookman Old Style"/>
          <w:lang w:val="id-ID"/>
        </w:rPr>
        <w:t>tut</w:t>
      </w:r>
      <w:r w:rsidRPr="008F1122">
        <w:rPr>
          <w:rFonts w:ascii="Bookman Old Style" w:hAnsi="Bookman Old Style"/>
          <w:lang w:val="fi-FI"/>
        </w:rPr>
        <w:t xml:space="preserve"> untuk dipertimbangkan sebelum batas waktu 1 (satu) tahun maka ketentuan sebagaimana dimaksud pada ayat (5) tidak berlaku.</w:t>
      </w:r>
    </w:p>
    <w:p w14:paraId="0CF5104E" w14:textId="77777777" w:rsidR="009B2752" w:rsidRDefault="009B2752" w:rsidP="009B2752">
      <w:pPr>
        <w:ind w:left="720" w:hanging="720"/>
        <w:jc w:val="center"/>
        <w:rPr>
          <w:rFonts w:ascii="Bookman Old Style" w:hAnsi="Bookman Old Style"/>
        </w:rPr>
      </w:pPr>
    </w:p>
    <w:p w14:paraId="307F3B9B" w14:textId="77777777" w:rsidR="008F1122" w:rsidRDefault="008F1122" w:rsidP="009B2752">
      <w:pPr>
        <w:ind w:left="720" w:hanging="720"/>
        <w:jc w:val="center"/>
        <w:rPr>
          <w:rFonts w:ascii="Bookman Old Style" w:hAnsi="Bookman Old Style"/>
        </w:rPr>
      </w:pPr>
    </w:p>
    <w:p w14:paraId="1C1E76C9" w14:textId="77777777" w:rsidR="008F1122" w:rsidRDefault="008F1122" w:rsidP="009B2752">
      <w:pPr>
        <w:ind w:left="720" w:hanging="720"/>
        <w:jc w:val="center"/>
        <w:rPr>
          <w:rFonts w:ascii="Bookman Old Style" w:hAnsi="Bookman Old Style"/>
        </w:rPr>
      </w:pPr>
    </w:p>
    <w:p w14:paraId="57BFCFD0" w14:textId="77777777" w:rsidR="008F1122" w:rsidRDefault="008F1122" w:rsidP="009B2752">
      <w:pPr>
        <w:ind w:left="720" w:hanging="720"/>
        <w:jc w:val="center"/>
        <w:rPr>
          <w:rFonts w:ascii="Bookman Old Style" w:hAnsi="Bookman Old Style"/>
        </w:rPr>
      </w:pPr>
    </w:p>
    <w:p w14:paraId="749453BF" w14:textId="77777777" w:rsidR="008F1122" w:rsidRPr="008F1122" w:rsidRDefault="008F1122" w:rsidP="009B2752">
      <w:pPr>
        <w:ind w:left="720" w:hanging="720"/>
        <w:jc w:val="center"/>
        <w:rPr>
          <w:rFonts w:ascii="Bookman Old Style" w:hAnsi="Bookman Old Style"/>
        </w:rPr>
      </w:pPr>
    </w:p>
    <w:p w14:paraId="795DC9E2" w14:textId="77777777" w:rsidR="009B2752" w:rsidRPr="008F1122" w:rsidRDefault="009B2752" w:rsidP="009B2752">
      <w:pPr>
        <w:jc w:val="center"/>
        <w:rPr>
          <w:rFonts w:ascii="Bookman Old Style" w:hAnsi="Bookman Old Style"/>
          <w:lang w:val="es-ES_tradnl"/>
        </w:rPr>
      </w:pPr>
      <w:r w:rsidRPr="008F1122">
        <w:rPr>
          <w:rFonts w:ascii="Bookman Old Style" w:hAnsi="Bookman Old Style"/>
          <w:lang w:val="es-ES_tradnl"/>
        </w:rPr>
        <w:lastRenderedPageBreak/>
        <w:t>Paragraf 4</w:t>
      </w:r>
    </w:p>
    <w:p w14:paraId="1E16DAEA" w14:textId="77777777" w:rsidR="009B2752" w:rsidRPr="008F1122" w:rsidRDefault="009B2752" w:rsidP="009B2752">
      <w:pPr>
        <w:pStyle w:val="Heading4"/>
        <w:spacing w:line="240" w:lineRule="auto"/>
        <w:ind w:left="0" w:firstLine="0"/>
        <w:rPr>
          <w:rFonts w:ascii="Bookman Old Style" w:hAnsi="Bookman Old Style"/>
          <w:sz w:val="20"/>
          <w:szCs w:val="20"/>
          <w:lang w:val="es-ES_tradnl"/>
        </w:rPr>
      </w:pPr>
      <w:r w:rsidRPr="008F1122">
        <w:rPr>
          <w:rFonts w:ascii="Bookman Old Style" w:hAnsi="Bookman Old Style"/>
          <w:sz w:val="20"/>
          <w:szCs w:val="20"/>
          <w:lang w:val="es-ES_tradnl"/>
        </w:rPr>
        <w:t xml:space="preserve">Pedoman Penerapan Pidana Penjara dengan Perumusan </w:t>
      </w:r>
    </w:p>
    <w:p w14:paraId="6DD90791" w14:textId="77777777" w:rsidR="009B2752" w:rsidRPr="008F1122" w:rsidRDefault="009B2752" w:rsidP="009B2752">
      <w:pPr>
        <w:pStyle w:val="Heading4"/>
        <w:spacing w:line="240" w:lineRule="auto"/>
        <w:ind w:left="0" w:firstLine="0"/>
        <w:rPr>
          <w:rFonts w:ascii="Bookman Old Style" w:hAnsi="Bookman Old Style"/>
          <w:sz w:val="20"/>
          <w:szCs w:val="20"/>
          <w:lang w:val="es-ES_tradnl"/>
        </w:rPr>
      </w:pPr>
      <w:r w:rsidRPr="008F1122">
        <w:rPr>
          <w:rFonts w:ascii="Bookman Old Style" w:hAnsi="Bookman Old Style"/>
          <w:sz w:val="20"/>
          <w:szCs w:val="20"/>
          <w:lang w:val="es-ES_tradnl"/>
        </w:rPr>
        <w:t>Tunggal dan Perumusan Alternatif</w:t>
      </w:r>
    </w:p>
    <w:p w14:paraId="3A04273C" w14:textId="77777777" w:rsidR="009B2752" w:rsidRPr="008F1122" w:rsidRDefault="009B2752" w:rsidP="009B2752">
      <w:pPr>
        <w:ind w:left="720" w:hanging="720"/>
        <w:jc w:val="center"/>
        <w:rPr>
          <w:rFonts w:ascii="Bookman Old Style" w:hAnsi="Bookman Old Style"/>
          <w:lang w:val="id-ID"/>
        </w:rPr>
      </w:pPr>
    </w:p>
    <w:p w14:paraId="4C61EF74"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 xml:space="preserve">Pasal 59 </w:t>
      </w:r>
    </w:p>
    <w:p w14:paraId="642C19FE" w14:textId="77777777" w:rsidR="009B2752" w:rsidRPr="008F1122" w:rsidRDefault="009B2752" w:rsidP="009B2752">
      <w:pPr>
        <w:tabs>
          <w:tab w:val="left" w:pos="426"/>
        </w:tabs>
        <w:ind w:left="426" w:hanging="426"/>
        <w:jc w:val="both"/>
        <w:rPr>
          <w:rFonts w:ascii="Bookman Old Style" w:hAnsi="Bookman Old Style"/>
          <w:i/>
          <w:iCs/>
          <w:lang w:val="es-ES_tradnl"/>
        </w:rPr>
      </w:pPr>
      <w:r w:rsidRPr="008F1122">
        <w:rPr>
          <w:rFonts w:ascii="Bookman Old Style" w:hAnsi="Bookman Old Style"/>
          <w:lang w:val="es-ES_tradnl"/>
        </w:rPr>
        <w:t xml:space="preserve">(1) </w:t>
      </w:r>
      <w:r w:rsidRPr="008F1122">
        <w:rPr>
          <w:rFonts w:ascii="Bookman Old Style" w:hAnsi="Bookman Old Style"/>
          <w:lang w:val="es-ES_tradnl"/>
        </w:rPr>
        <w:tab/>
        <w:t>Jika seseorang melakukan tindak pidana yang hanya diancam dengan pidana penjara, sedangkan hakim berpendapat tidak perlu menjatuhkan pidana penjara setelah mempertimbangkan ketentuan sebagaimana dimaksud dalam Pasal 55 dan Pasal 56 maka orang tersebut dapat dijatuhi pidana denda</w:t>
      </w:r>
      <w:r w:rsidRPr="008F1122">
        <w:rPr>
          <w:rFonts w:ascii="Bookman Old Style" w:hAnsi="Bookman Old Style"/>
          <w:i/>
          <w:iCs/>
          <w:lang w:val="es-ES_tradnl"/>
        </w:rPr>
        <w:t>.</w:t>
      </w:r>
    </w:p>
    <w:p w14:paraId="0AEE11D9"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 xml:space="preserve">(2) </w:t>
      </w:r>
      <w:r w:rsidRPr="008F1122">
        <w:rPr>
          <w:rFonts w:ascii="Bookman Old Style" w:hAnsi="Bookman Old Style"/>
          <w:lang w:val="es-ES_tradnl"/>
        </w:rPr>
        <w:tab/>
        <w:t>Ketentuan  sebagaimana dimaksud pada ayat (1) tidak berlaku bagi orang yang pernah dijatuhi pidana penjara untuk tindak pidana yang dilakukan setelah berumur 18 (dela</w:t>
      </w:r>
      <w:r w:rsidRPr="008F1122">
        <w:rPr>
          <w:rFonts w:ascii="Bookman Old Style" w:hAnsi="Bookman Old Style"/>
          <w:lang w:val="es-ES_tradnl"/>
        </w:rPr>
        <w:softHyphen/>
        <w:t>pan belas) tahun.</w:t>
      </w:r>
    </w:p>
    <w:p w14:paraId="6A2F6CE0"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 xml:space="preserve">(3) </w:t>
      </w:r>
      <w:r w:rsidRPr="008F1122">
        <w:rPr>
          <w:rFonts w:ascii="Bookman Old Style" w:hAnsi="Bookman Old Style"/>
          <w:lang w:val="es-ES_tradnl"/>
        </w:rPr>
        <w:tab/>
        <w:t>Pidana denda yang dapat dijatuhkan berdasarkan ketentuan sebagaimana dimaksud pada ayat (1) adalah pidana denda paling banyak menurut Kategori V dan pidana denda paling sedikit menurut Kategori III.</w:t>
      </w:r>
    </w:p>
    <w:p w14:paraId="3870AC4F"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(4)</w:t>
      </w:r>
      <w:r w:rsidRPr="008F1122">
        <w:rPr>
          <w:rFonts w:ascii="Bookman Old Style" w:hAnsi="Bookman Old Style"/>
          <w:lang w:val="es-ES_tradnl"/>
        </w:rPr>
        <w:tab/>
        <w:t>Jika tujuan pemidanaan tidak dapat dicapai hanya dengan penjatuhan pidana penjara maka untuk tindak pidana terhadap harta benda  yang hanya diancam dengan pidana penjara dan mempunyai sifat merusak tatanan sosial dalam masyarakat, dapat dijatuhi pidana denda paling banyak Kategori V bersama</w:t>
      </w:r>
      <w:r w:rsidRPr="008F1122">
        <w:rPr>
          <w:rFonts w:ascii="Bookman Old Style" w:hAnsi="Bookman Old Style"/>
          <w:lang w:val="es-ES_tradnl"/>
        </w:rPr>
        <w:noBreakHyphen/>
        <w:t>sama dengan pidana penjara.</w:t>
      </w:r>
    </w:p>
    <w:p w14:paraId="558F31DB" w14:textId="77777777" w:rsidR="009B2752" w:rsidRPr="008F1122" w:rsidRDefault="009B2752" w:rsidP="009B2752">
      <w:pPr>
        <w:ind w:left="720" w:hanging="720"/>
        <w:jc w:val="center"/>
        <w:rPr>
          <w:rFonts w:ascii="Bookman Old Style" w:hAnsi="Bookman Old Style"/>
          <w:lang w:val="id-ID"/>
        </w:rPr>
      </w:pPr>
    </w:p>
    <w:p w14:paraId="7178929F"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Pasal 60</w:t>
      </w:r>
    </w:p>
    <w:p w14:paraId="399DC577"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 xml:space="preserve">(1) </w:t>
      </w:r>
      <w:r w:rsidR="008F1122">
        <w:rPr>
          <w:rFonts w:ascii="Bookman Old Style" w:hAnsi="Bookman Old Style"/>
          <w:lang w:val="es-ES_tradnl"/>
        </w:rPr>
        <w:tab/>
      </w:r>
      <w:r w:rsidRPr="008F1122">
        <w:rPr>
          <w:rFonts w:ascii="Bookman Old Style" w:hAnsi="Bookman Old Style"/>
          <w:lang w:val="es-ES_tradnl"/>
        </w:rPr>
        <w:t>Jika  tindak  pidana hanya diancam dengan pidana denda maka dapat dijatuhkan pidana tambahan atau tindakan.</w:t>
      </w:r>
    </w:p>
    <w:p w14:paraId="74AD28B0" w14:textId="77777777" w:rsidR="009B2752" w:rsidRPr="008F1122" w:rsidRDefault="009B2752" w:rsidP="009B2752">
      <w:pPr>
        <w:tabs>
          <w:tab w:val="left" w:pos="426"/>
        </w:tabs>
        <w:ind w:left="426" w:hanging="426"/>
        <w:jc w:val="both"/>
        <w:rPr>
          <w:rFonts w:ascii="Bookman Old Style" w:hAnsi="Bookman Old Style"/>
          <w:lang w:val="id-ID"/>
        </w:rPr>
      </w:pPr>
      <w:r w:rsidRPr="008F1122">
        <w:rPr>
          <w:rFonts w:ascii="Bookman Old Style" w:hAnsi="Bookman Old Style"/>
          <w:lang w:val="es-ES_tradnl"/>
        </w:rPr>
        <w:t>(2)</w:t>
      </w:r>
      <w:r w:rsidRPr="008F1122">
        <w:rPr>
          <w:rFonts w:ascii="Bookman Old Style" w:hAnsi="Bookman Old Style"/>
          <w:lang w:val="es-ES_tradnl"/>
        </w:rPr>
        <w:tab/>
        <w:t>Terhadap orang yang telah berulang kali dijatuhi pidana denda untuk tindak pidana yang hanya diancam dengan pidana denda, dapat dijatuhi pidana penjara</w:t>
      </w:r>
      <w:r w:rsidRPr="008F1122">
        <w:rPr>
          <w:rFonts w:ascii="Bookman Old Style" w:hAnsi="Bookman Old Style"/>
          <w:lang w:val="id-ID"/>
        </w:rPr>
        <w:t xml:space="preserve"> </w:t>
      </w:r>
      <w:r w:rsidRPr="008F1122">
        <w:rPr>
          <w:rFonts w:ascii="Bookman Old Style" w:hAnsi="Bookman Old Style"/>
          <w:lang w:val="es-ES_tradnl"/>
        </w:rPr>
        <w:t>paling lama 1 (satu) tahun atau pidana pengawasan bersama-sama dengan pidana denda.</w:t>
      </w:r>
    </w:p>
    <w:p w14:paraId="31FEEC90" w14:textId="77777777" w:rsidR="009B2752" w:rsidRPr="008F1122" w:rsidRDefault="009B2752" w:rsidP="009B2752">
      <w:pPr>
        <w:tabs>
          <w:tab w:val="left" w:pos="426"/>
        </w:tabs>
        <w:ind w:left="426" w:hanging="426"/>
        <w:jc w:val="both"/>
        <w:rPr>
          <w:rFonts w:ascii="Bookman Old Style" w:hAnsi="Bookman Old Style"/>
          <w:lang w:val="id-ID"/>
        </w:rPr>
      </w:pPr>
    </w:p>
    <w:p w14:paraId="1BC61746" w14:textId="77777777" w:rsidR="009B2752" w:rsidRPr="008F1122" w:rsidRDefault="009B2752" w:rsidP="009B2752">
      <w:pPr>
        <w:pStyle w:val="Heading4"/>
        <w:tabs>
          <w:tab w:val="left" w:pos="426"/>
        </w:tabs>
        <w:spacing w:line="240" w:lineRule="auto"/>
        <w:ind w:left="426" w:hanging="426"/>
        <w:rPr>
          <w:rFonts w:ascii="Bookman Old Style" w:hAnsi="Bookman Old Style"/>
          <w:sz w:val="20"/>
          <w:szCs w:val="20"/>
          <w:lang w:val="es-ES_tradnl"/>
        </w:rPr>
      </w:pPr>
      <w:r w:rsidRPr="008F1122">
        <w:rPr>
          <w:rFonts w:ascii="Bookman Old Style" w:hAnsi="Bookman Old Style"/>
          <w:sz w:val="20"/>
          <w:szCs w:val="20"/>
          <w:lang w:val="es-ES_tradnl"/>
        </w:rPr>
        <w:t>Pasal 61</w:t>
      </w:r>
    </w:p>
    <w:p w14:paraId="19778C6F" w14:textId="77777777" w:rsidR="009B2752" w:rsidRPr="008F1122" w:rsidRDefault="009B2752" w:rsidP="009B2752">
      <w:pPr>
        <w:pStyle w:val="BodyTextIndent2"/>
        <w:tabs>
          <w:tab w:val="left" w:pos="426"/>
        </w:tabs>
        <w:spacing w:line="240" w:lineRule="auto"/>
        <w:ind w:left="426" w:hanging="426"/>
        <w:rPr>
          <w:rFonts w:ascii="Bookman Old Style" w:hAnsi="Bookman Old Style"/>
          <w:sz w:val="20"/>
          <w:szCs w:val="20"/>
          <w:lang w:val="es-ES_tradnl"/>
        </w:rPr>
      </w:pPr>
      <w:r w:rsidRPr="008F1122">
        <w:rPr>
          <w:rFonts w:ascii="Bookman Old Style" w:hAnsi="Bookman Old Style"/>
          <w:sz w:val="20"/>
          <w:szCs w:val="20"/>
          <w:lang w:val="es-ES_tradnl"/>
        </w:rPr>
        <w:t xml:space="preserve">(1) </w:t>
      </w:r>
      <w:r w:rsidRPr="008F1122">
        <w:rPr>
          <w:rFonts w:ascii="Bookman Old Style" w:hAnsi="Bookman Old Style"/>
          <w:sz w:val="20"/>
          <w:szCs w:val="20"/>
          <w:lang w:val="es-ES_tradnl"/>
        </w:rPr>
        <w:tab/>
      </w:r>
      <w:r w:rsidRPr="008F1122">
        <w:rPr>
          <w:rFonts w:ascii="Bookman Old Style" w:hAnsi="Bookman Old Style"/>
          <w:sz w:val="20"/>
          <w:szCs w:val="20"/>
          <w:lang w:val="id-ID"/>
        </w:rPr>
        <w:t xml:space="preserve">Dalam hal </w:t>
      </w:r>
      <w:r w:rsidRPr="008F1122">
        <w:rPr>
          <w:rFonts w:ascii="Bookman Old Style" w:hAnsi="Bookman Old Style"/>
          <w:sz w:val="20"/>
          <w:szCs w:val="20"/>
          <w:lang w:val="es-ES_tradnl"/>
        </w:rPr>
        <w:t>suatu tindak pidana diancam dengan pidana pokok secara alternatif maka penjatuhan pidana pokok yang lebih ringan harus lebih diutamakan</w:t>
      </w:r>
      <w:r w:rsidRPr="008F1122">
        <w:rPr>
          <w:rFonts w:ascii="Bookman Old Style" w:hAnsi="Bookman Old Style"/>
          <w:sz w:val="20"/>
          <w:szCs w:val="20"/>
          <w:lang w:val="id-ID"/>
        </w:rPr>
        <w:t>,</w:t>
      </w:r>
      <w:r w:rsidRPr="008F1122">
        <w:rPr>
          <w:rFonts w:ascii="Bookman Old Style" w:hAnsi="Bookman Old Style"/>
          <w:sz w:val="20"/>
          <w:szCs w:val="20"/>
          <w:lang w:val="es-ES_tradnl"/>
        </w:rPr>
        <w:t xml:space="preserve"> </w:t>
      </w:r>
      <w:r w:rsidRPr="008F1122">
        <w:rPr>
          <w:rFonts w:ascii="Bookman Old Style" w:hAnsi="Bookman Old Style"/>
          <w:sz w:val="20"/>
          <w:szCs w:val="20"/>
          <w:lang w:val="id-ID"/>
        </w:rPr>
        <w:t xml:space="preserve">jika </w:t>
      </w:r>
      <w:r w:rsidRPr="008F1122">
        <w:rPr>
          <w:rFonts w:ascii="Bookman Old Style" w:hAnsi="Bookman Old Style"/>
          <w:sz w:val="20"/>
          <w:szCs w:val="20"/>
          <w:lang w:val="es-ES_tradnl"/>
        </w:rPr>
        <w:t>hal itu dipandang telah sesuai dan dapat menunjang tercapainya tujuan pemidanaan.</w:t>
      </w:r>
    </w:p>
    <w:p w14:paraId="1A53340D"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 xml:space="preserve">(2) </w:t>
      </w:r>
      <w:r w:rsidRPr="008F1122">
        <w:rPr>
          <w:rFonts w:ascii="Bookman Old Style" w:hAnsi="Bookman Old Style"/>
          <w:lang w:val="es-ES_tradnl"/>
        </w:rPr>
        <w:tab/>
        <w:t xml:space="preserve">Jika pidana penjara dan pidana denda diancamkan secara alternatif, maka untuk tercapainya tujuan pemidanaan, kedua jenis pidana pokok tersebut dapat dijatuhkan secara kumulatif, dengan ketentuan tidak melampaui separuh batas maksimum kedua jenis pidana pokok yang diancamkan tersebut. </w:t>
      </w:r>
    </w:p>
    <w:p w14:paraId="05009345" w14:textId="77777777" w:rsidR="009B2752" w:rsidRPr="008F1122" w:rsidRDefault="009B2752" w:rsidP="009B2752">
      <w:pPr>
        <w:pStyle w:val="BodyTextIndent2"/>
        <w:tabs>
          <w:tab w:val="left" w:pos="426"/>
        </w:tabs>
        <w:spacing w:line="240" w:lineRule="auto"/>
        <w:ind w:left="426" w:hanging="426"/>
        <w:rPr>
          <w:rFonts w:ascii="Bookman Old Style" w:hAnsi="Bookman Old Style"/>
          <w:sz w:val="20"/>
          <w:szCs w:val="20"/>
          <w:lang w:val="es-ES_tradnl"/>
        </w:rPr>
      </w:pPr>
      <w:r w:rsidRPr="008F1122">
        <w:rPr>
          <w:rFonts w:ascii="Bookman Old Style" w:hAnsi="Bookman Old Style"/>
          <w:sz w:val="20"/>
          <w:szCs w:val="20"/>
          <w:lang w:val="es-ES_tradnl"/>
        </w:rPr>
        <w:t xml:space="preserve">(3) </w:t>
      </w:r>
      <w:r w:rsidRPr="008F1122">
        <w:rPr>
          <w:rFonts w:ascii="Bookman Old Style" w:hAnsi="Bookman Old Style"/>
          <w:sz w:val="20"/>
          <w:szCs w:val="20"/>
          <w:lang w:val="es-ES_tradnl"/>
        </w:rPr>
        <w:tab/>
        <w:t xml:space="preserve">Jika dalam menerapkan ketentuan </w:t>
      </w:r>
      <w:r w:rsidRPr="008F1122">
        <w:rPr>
          <w:rFonts w:ascii="Bookman Old Style" w:hAnsi="Bookman Old Style"/>
          <w:sz w:val="20"/>
          <w:szCs w:val="20"/>
          <w:lang w:val="id-ID"/>
        </w:rPr>
        <w:t xml:space="preserve">sebagaimana dimaksud pada </w:t>
      </w:r>
      <w:r w:rsidRPr="008F1122">
        <w:rPr>
          <w:rFonts w:ascii="Bookman Old Style" w:hAnsi="Bookman Old Style"/>
          <w:sz w:val="20"/>
          <w:szCs w:val="20"/>
          <w:lang w:val="es-ES_tradnl"/>
        </w:rPr>
        <w:t>ayat (2) dipertimbangkan untuk menjatuhkan pidana pengawasan berda</w:t>
      </w:r>
      <w:r w:rsidRPr="008F1122">
        <w:rPr>
          <w:rFonts w:ascii="Bookman Old Style" w:hAnsi="Bookman Old Style"/>
          <w:sz w:val="20"/>
          <w:szCs w:val="20"/>
          <w:lang w:val="es-ES_tradnl"/>
        </w:rPr>
        <w:softHyphen/>
        <w:t>sar</w:t>
      </w:r>
      <w:r w:rsidRPr="008F1122">
        <w:rPr>
          <w:rFonts w:ascii="Bookman Old Style" w:hAnsi="Bookman Old Style"/>
          <w:sz w:val="20"/>
          <w:szCs w:val="20"/>
          <w:lang w:val="es-ES_tradnl"/>
        </w:rPr>
        <w:softHyphen/>
        <w:t>kan ketentuan sebagaimana dimaksud dalam Pasal 78</w:t>
      </w:r>
      <w:r w:rsidRPr="008F1122">
        <w:rPr>
          <w:rFonts w:ascii="Bookman Old Style" w:hAnsi="Bookman Old Style"/>
          <w:b/>
          <w:sz w:val="20"/>
          <w:szCs w:val="20"/>
          <w:lang w:val="es-ES_tradnl"/>
        </w:rPr>
        <w:t xml:space="preserve"> </w:t>
      </w:r>
      <w:r w:rsidRPr="008F1122">
        <w:rPr>
          <w:rFonts w:ascii="Bookman Old Style" w:hAnsi="Bookman Old Style"/>
          <w:iCs/>
          <w:sz w:val="20"/>
          <w:szCs w:val="20"/>
          <w:lang w:val="es-ES_tradnl"/>
        </w:rPr>
        <w:t>dan Pasal 79 ayat (1) dan ayat (2)</w:t>
      </w:r>
      <w:r w:rsidRPr="008F1122">
        <w:rPr>
          <w:rFonts w:ascii="Bookman Old Style" w:hAnsi="Bookman Old Style"/>
          <w:sz w:val="20"/>
          <w:szCs w:val="20"/>
          <w:lang w:val="es-ES_tradnl"/>
        </w:rPr>
        <w:t xml:space="preserve"> maka tetap dapat dijatuhkan pidana denda paling banyak separuh dari maksimum pidana denda yang diancamkan tersebut bersama</w:t>
      </w:r>
      <w:r w:rsidRPr="008F1122">
        <w:rPr>
          <w:rFonts w:ascii="Bookman Old Style" w:hAnsi="Bookman Old Style"/>
          <w:sz w:val="20"/>
          <w:szCs w:val="20"/>
          <w:lang w:val="es-ES_tradnl"/>
        </w:rPr>
        <w:noBreakHyphen/>
        <w:t>sama dengan pidana  pengawasan.</w:t>
      </w:r>
    </w:p>
    <w:p w14:paraId="021E688E" w14:textId="77777777" w:rsidR="008F1122" w:rsidRDefault="008F1122" w:rsidP="009B2752">
      <w:pPr>
        <w:ind w:left="720" w:hanging="720"/>
        <w:jc w:val="center"/>
        <w:rPr>
          <w:rFonts w:ascii="Bookman Old Style" w:hAnsi="Bookman Old Style"/>
          <w:lang w:val="fi-FI"/>
        </w:rPr>
      </w:pPr>
    </w:p>
    <w:p w14:paraId="639DC2AF"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Paragraf 5</w:t>
      </w:r>
    </w:p>
    <w:p w14:paraId="3642AF22"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Lain-lain Ketentuan Pemidanaan</w:t>
      </w:r>
    </w:p>
    <w:p w14:paraId="374589FD" w14:textId="77777777" w:rsidR="009B2752" w:rsidRPr="008F1122" w:rsidRDefault="009B2752" w:rsidP="009B2752">
      <w:pPr>
        <w:ind w:left="720" w:hanging="720"/>
        <w:jc w:val="both"/>
        <w:rPr>
          <w:rFonts w:ascii="Bookman Old Style" w:hAnsi="Bookman Old Style"/>
          <w:lang w:val="fi-FI"/>
        </w:rPr>
      </w:pPr>
    </w:p>
    <w:p w14:paraId="01CB7233"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Pasal 62</w:t>
      </w:r>
    </w:p>
    <w:p w14:paraId="74E8C659" w14:textId="77777777" w:rsidR="009B2752" w:rsidRPr="008F1122" w:rsidRDefault="009B2752" w:rsidP="009B2752">
      <w:pPr>
        <w:pStyle w:val="BodyTextIndent2"/>
        <w:overflowPunct/>
        <w:autoSpaceDE/>
        <w:autoSpaceDN/>
        <w:adjustRightInd/>
        <w:spacing w:after="120" w:line="240" w:lineRule="auto"/>
        <w:ind w:left="0" w:firstLine="0"/>
        <w:textAlignment w:val="auto"/>
        <w:rPr>
          <w:rFonts w:ascii="Bookman Old Style" w:hAnsi="Bookman Old Style"/>
          <w:sz w:val="20"/>
          <w:szCs w:val="20"/>
          <w:lang w:val="es-ES_tradnl"/>
        </w:rPr>
      </w:pPr>
      <w:r w:rsidRPr="008F1122">
        <w:rPr>
          <w:rFonts w:ascii="Bookman Old Style" w:hAnsi="Bookman Old Style"/>
          <w:sz w:val="20"/>
          <w:szCs w:val="20"/>
          <w:lang w:val="es-ES_tradnl"/>
        </w:rPr>
        <w:t>Pidana penjara dan pidana tutupan bagi terdakwa yang sudah berada dalam tahanan, mulai berlaku pada saat putusan telah memperoleh  kekuatan hukum tetap, sedangkan bagi terdakwa yang tidak berada di dalam tahanan, pidana tersebut berlaku pada saat putusan mulai dilaksanakan.</w:t>
      </w:r>
    </w:p>
    <w:p w14:paraId="210E2A8A" w14:textId="77777777" w:rsidR="009B2752" w:rsidRPr="008F1122" w:rsidRDefault="009B2752" w:rsidP="009B2752">
      <w:pPr>
        <w:pStyle w:val="BodyTextIndent2"/>
        <w:overflowPunct/>
        <w:autoSpaceDE/>
        <w:autoSpaceDN/>
        <w:adjustRightInd/>
        <w:spacing w:line="240" w:lineRule="auto"/>
        <w:jc w:val="center"/>
        <w:textAlignment w:val="auto"/>
        <w:rPr>
          <w:rFonts w:ascii="Bookman Old Style" w:hAnsi="Bookman Old Style"/>
          <w:sz w:val="20"/>
          <w:szCs w:val="20"/>
          <w:lang w:val="es-ES_tradnl"/>
        </w:rPr>
      </w:pPr>
      <w:r w:rsidRPr="008F1122">
        <w:rPr>
          <w:rFonts w:ascii="Bookman Old Style" w:hAnsi="Bookman Old Style"/>
          <w:sz w:val="20"/>
          <w:szCs w:val="20"/>
          <w:lang w:val="es-ES_tradnl"/>
        </w:rPr>
        <w:t>Pasal 63</w:t>
      </w:r>
    </w:p>
    <w:p w14:paraId="3782B165" w14:textId="77777777" w:rsidR="001C6676" w:rsidRPr="008F1122" w:rsidRDefault="00F47BC7" w:rsidP="001C6676">
      <w:pPr>
        <w:pStyle w:val="BodyTextIndent2"/>
        <w:tabs>
          <w:tab w:val="left" w:pos="426"/>
        </w:tabs>
        <w:overflowPunct/>
        <w:autoSpaceDE/>
        <w:autoSpaceDN/>
        <w:adjustRightInd/>
        <w:spacing w:line="240" w:lineRule="auto"/>
        <w:ind w:left="426" w:hanging="426"/>
        <w:textAlignment w:val="auto"/>
        <w:rPr>
          <w:rFonts w:ascii="Bookman Old Style" w:hAnsi="Bookman Old Style"/>
          <w:sz w:val="20"/>
          <w:szCs w:val="20"/>
          <w:lang w:val="es-ES_tradnl"/>
        </w:rPr>
      </w:pPr>
      <w:r w:rsidRPr="008F1122">
        <w:rPr>
          <w:rFonts w:ascii="Bookman Old Style" w:hAnsi="Bookman Old Style"/>
          <w:color w:val="FF0000"/>
          <w:sz w:val="20"/>
          <w:szCs w:val="20"/>
          <w:lang w:val="es-ES_tradnl"/>
        </w:rPr>
        <w:t xml:space="preserve"> </w:t>
      </w:r>
      <w:r w:rsidR="001C6676" w:rsidRPr="008F1122">
        <w:rPr>
          <w:rFonts w:ascii="Bookman Old Style" w:hAnsi="Bookman Old Style"/>
          <w:sz w:val="20"/>
          <w:szCs w:val="20"/>
          <w:lang w:val="es-ES_tradnl"/>
        </w:rPr>
        <w:t>(1)</w:t>
      </w:r>
      <w:r w:rsidR="001C6676" w:rsidRPr="008F1122">
        <w:rPr>
          <w:rFonts w:ascii="Bookman Old Style" w:hAnsi="Bookman Old Style"/>
          <w:sz w:val="20"/>
          <w:szCs w:val="20"/>
          <w:lang w:val="es-ES_tradnl"/>
        </w:rPr>
        <w:tab/>
        <w:t>Dalam putusan ditetapkan bahwa masa penangkapan dan masa penahanan yang dijalani terdakwa sebelum putusan memperoleh kekuatan hukum tetap dikurangkan seluruhnya atau sebagian dari pidana penjara untuk waktu tertentu atau dari pidana penjara pengganti denda.</w:t>
      </w:r>
    </w:p>
    <w:p w14:paraId="2BDC518D" w14:textId="77777777" w:rsidR="009B2752" w:rsidRPr="008F1122" w:rsidRDefault="009B2752" w:rsidP="009B2752">
      <w:pPr>
        <w:pStyle w:val="BodyTextIndent2"/>
        <w:tabs>
          <w:tab w:val="left" w:pos="426"/>
        </w:tabs>
        <w:overflowPunct/>
        <w:autoSpaceDE/>
        <w:autoSpaceDN/>
        <w:adjustRightInd/>
        <w:spacing w:line="240" w:lineRule="auto"/>
        <w:ind w:left="426" w:hanging="426"/>
        <w:textAlignment w:val="auto"/>
        <w:rPr>
          <w:rFonts w:ascii="Bookman Old Style" w:hAnsi="Bookman Old Style"/>
          <w:sz w:val="20"/>
          <w:szCs w:val="20"/>
          <w:lang w:val="es-ES_tradnl"/>
        </w:rPr>
      </w:pPr>
      <w:r w:rsidRPr="008F1122">
        <w:rPr>
          <w:rFonts w:ascii="Bookman Old Style" w:hAnsi="Bookman Old Style"/>
          <w:sz w:val="20"/>
          <w:szCs w:val="20"/>
          <w:lang w:val="es-ES_tradnl"/>
        </w:rPr>
        <w:lastRenderedPageBreak/>
        <w:t>(2)</w:t>
      </w:r>
      <w:r w:rsidRPr="008F1122">
        <w:rPr>
          <w:rFonts w:ascii="Bookman Old Style" w:hAnsi="Bookman Old Style"/>
          <w:sz w:val="20"/>
          <w:szCs w:val="20"/>
          <w:lang w:val="es-ES_tradnl"/>
        </w:rPr>
        <w:tab/>
        <w:t>Ketentuan sebagaimana  dimaksud  pada  ayat (1) berlaku juga bagi terpidana yang berada dalam tahanan untuk berbagai perbuatan dan dijatuhi pidana untuk perbuatan lain yang menyebabkan terpidana berada dalam tahanan</w:t>
      </w:r>
      <w:r w:rsidR="002B3F4F" w:rsidRPr="008F1122">
        <w:rPr>
          <w:rFonts w:ascii="Bookman Old Style" w:hAnsi="Bookman Old Style"/>
          <w:sz w:val="20"/>
          <w:szCs w:val="20"/>
          <w:lang w:val="es-ES_tradnl"/>
        </w:rPr>
        <w:t>.</w:t>
      </w:r>
    </w:p>
    <w:p w14:paraId="3E314A3E" w14:textId="77777777" w:rsidR="002B3F4F" w:rsidRPr="008F1122" w:rsidRDefault="002B3F4F" w:rsidP="005C4032">
      <w:pPr>
        <w:pStyle w:val="BodyTextIndent2"/>
        <w:tabs>
          <w:tab w:val="left" w:pos="426"/>
        </w:tabs>
        <w:overflowPunct/>
        <w:autoSpaceDE/>
        <w:autoSpaceDN/>
        <w:adjustRightInd/>
        <w:spacing w:line="240" w:lineRule="auto"/>
        <w:ind w:left="426" w:hanging="426"/>
        <w:textAlignment w:val="auto"/>
        <w:rPr>
          <w:rFonts w:ascii="Bookman Old Style" w:hAnsi="Bookman Old Style"/>
          <w:sz w:val="20"/>
          <w:szCs w:val="20"/>
        </w:rPr>
      </w:pPr>
      <w:r w:rsidRPr="008F1122">
        <w:rPr>
          <w:rFonts w:ascii="Bookman Old Style" w:hAnsi="Bookman Old Style"/>
          <w:color w:val="FF0000"/>
          <w:sz w:val="20"/>
          <w:szCs w:val="20"/>
          <w:lang w:val="es-ES_tradnl"/>
        </w:rPr>
        <w:t xml:space="preserve"> </w:t>
      </w:r>
    </w:p>
    <w:p w14:paraId="03F9F2F6" w14:textId="77777777" w:rsidR="009B2752" w:rsidRPr="008F1122" w:rsidRDefault="009B2752" w:rsidP="009B2752">
      <w:pPr>
        <w:tabs>
          <w:tab w:val="left" w:pos="426"/>
        </w:tabs>
        <w:ind w:left="426" w:hanging="426"/>
        <w:jc w:val="center"/>
        <w:rPr>
          <w:rFonts w:ascii="Bookman Old Style" w:hAnsi="Bookman Old Style"/>
          <w:lang w:val="es-ES_tradnl"/>
        </w:rPr>
      </w:pPr>
      <w:r w:rsidRPr="008F1122">
        <w:rPr>
          <w:rFonts w:ascii="Bookman Old Style" w:hAnsi="Bookman Old Style"/>
          <w:lang w:val="es-ES_tradnl"/>
        </w:rPr>
        <w:t>Pasal  64</w:t>
      </w:r>
    </w:p>
    <w:p w14:paraId="26EA70F4" w14:textId="77777777" w:rsidR="009B2752" w:rsidRPr="008F1122" w:rsidRDefault="009B2752" w:rsidP="009B2752">
      <w:pPr>
        <w:pStyle w:val="BodyTextIndent2"/>
        <w:tabs>
          <w:tab w:val="left" w:pos="426"/>
        </w:tabs>
        <w:spacing w:line="240" w:lineRule="auto"/>
        <w:ind w:left="426" w:hanging="426"/>
        <w:rPr>
          <w:rFonts w:ascii="Bookman Old Style" w:hAnsi="Bookman Old Style"/>
          <w:sz w:val="20"/>
          <w:szCs w:val="20"/>
          <w:lang w:val="es-ES_tradnl"/>
        </w:rPr>
      </w:pPr>
      <w:r w:rsidRPr="008F1122">
        <w:rPr>
          <w:rFonts w:ascii="Bookman Old Style" w:hAnsi="Bookman Old Style"/>
          <w:sz w:val="20"/>
          <w:szCs w:val="20"/>
          <w:lang w:val="es-ES_tradnl"/>
        </w:rPr>
        <w:t xml:space="preserve">(1) </w:t>
      </w:r>
      <w:r w:rsidRPr="008F1122">
        <w:rPr>
          <w:rFonts w:ascii="Bookman Old Style" w:hAnsi="Bookman Old Style"/>
          <w:sz w:val="20"/>
          <w:szCs w:val="20"/>
          <w:lang w:val="es-ES_tradnl"/>
        </w:rPr>
        <w:tab/>
        <w:t>Jika narapidana yang berada dalam lembaga pemasyarakatan mengajukan permohonan grasi maka waktu antara pengajuan permohonan grasi dan saat dikeluarkan Keputusan Presiden tidak menunda pelaksanaan pidana yang telah dijatuhkan.</w:t>
      </w:r>
    </w:p>
    <w:p w14:paraId="0AFC1337"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 xml:space="preserve">(2) </w:t>
      </w:r>
      <w:r w:rsidRPr="008F1122">
        <w:rPr>
          <w:rFonts w:ascii="Bookman Old Style" w:hAnsi="Bookman Old Style"/>
          <w:lang w:val="es-ES_tradnl"/>
        </w:rPr>
        <w:tab/>
        <w:t xml:space="preserve">Jika terpidana </w:t>
      </w:r>
      <w:r w:rsidRPr="008F1122">
        <w:rPr>
          <w:rFonts w:ascii="Bookman Old Style" w:hAnsi="Bookman Old Style"/>
          <w:lang w:val="id-ID"/>
        </w:rPr>
        <w:t xml:space="preserve">yang </w:t>
      </w:r>
      <w:r w:rsidRPr="008F1122">
        <w:rPr>
          <w:rFonts w:ascii="Bookman Old Style" w:hAnsi="Bookman Old Style"/>
          <w:lang w:val="es-ES_tradnl"/>
        </w:rPr>
        <w:t xml:space="preserve">berada di luar lembaga pemasyarakatan mengajukan permohonan grasi maka waktu antara mengajukan permohonan grasi dan saat dikeluarkan Keputusan Presiden tentang grasi tidak dihitung sebagai waktu menjalani pidana.  </w:t>
      </w:r>
    </w:p>
    <w:p w14:paraId="0379DEE7"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(3) </w:t>
      </w:r>
      <w:r w:rsidRPr="008F1122">
        <w:rPr>
          <w:rFonts w:ascii="Bookman Old Style" w:hAnsi="Bookman Old Style"/>
          <w:lang w:val="fi-FI"/>
        </w:rPr>
        <w:tab/>
        <w:t>Ketentuan sebagaimana dimaksud pada ayat (1) tidak berlaku jika Presiden menentukan lain.</w:t>
      </w:r>
    </w:p>
    <w:p w14:paraId="7569070D" w14:textId="77777777" w:rsidR="00F43F03" w:rsidRPr="008F1122" w:rsidRDefault="00F43F03" w:rsidP="009B2752">
      <w:pPr>
        <w:tabs>
          <w:tab w:val="left" w:pos="426"/>
        </w:tabs>
        <w:ind w:left="426" w:hanging="426"/>
        <w:jc w:val="both"/>
        <w:rPr>
          <w:rFonts w:ascii="Bookman Old Style" w:hAnsi="Bookman Old Style"/>
        </w:rPr>
      </w:pPr>
    </w:p>
    <w:p w14:paraId="59407455"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Pasal 65</w:t>
      </w:r>
    </w:p>
    <w:p w14:paraId="18BBCF67" w14:textId="77777777" w:rsidR="009B2752" w:rsidRPr="008F1122" w:rsidRDefault="009B2752" w:rsidP="009B2752">
      <w:pPr>
        <w:jc w:val="both"/>
        <w:rPr>
          <w:rFonts w:ascii="Bookman Old Style" w:hAnsi="Bookman Old Style"/>
          <w:lang w:val="fi-FI"/>
        </w:rPr>
      </w:pPr>
      <w:r w:rsidRPr="008F1122">
        <w:rPr>
          <w:rFonts w:ascii="Bookman Old Style" w:hAnsi="Bookman Old Style"/>
          <w:lang w:val="fi-FI"/>
        </w:rPr>
        <w:t>Jika narapidana melarikan diri maka masa selama narapidana melarikan diri tidak diperhitungkan sebagai waktu menjalani pidana penjara.</w:t>
      </w:r>
    </w:p>
    <w:p w14:paraId="781052D2" w14:textId="77777777" w:rsidR="009B2752" w:rsidRPr="008F1122" w:rsidRDefault="009B2752" w:rsidP="009B2752">
      <w:pPr>
        <w:ind w:left="720" w:hanging="720"/>
        <w:jc w:val="center"/>
        <w:rPr>
          <w:rFonts w:ascii="Bookman Old Style" w:hAnsi="Bookman Old Style"/>
          <w:lang w:val="fi-FI"/>
        </w:rPr>
      </w:pPr>
    </w:p>
    <w:p w14:paraId="2546292B"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Bagian Kedua</w:t>
      </w:r>
    </w:p>
    <w:p w14:paraId="0FA6193C"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Pidana</w:t>
      </w:r>
    </w:p>
    <w:p w14:paraId="7222D8A1" w14:textId="77777777" w:rsidR="009B2752" w:rsidRPr="008F1122" w:rsidRDefault="009B2752" w:rsidP="009B2752">
      <w:pPr>
        <w:ind w:left="720" w:hanging="720"/>
        <w:jc w:val="both"/>
        <w:rPr>
          <w:rFonts w:ascii="Bookman Old Style" w:hAnsi="Bookman Old Style"/>
          <w:lang w:val="fi-FI"/>
        </w:rPr>
      </w:pPr>
    </w:p>
    <w:p w14:paraId="3DDD7D6B"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Paragraf 1</w:t>
      </w:r>
    </w:p>
    <w:p w14:paraId="75213F1F"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Jenis Pidana</w:t>
      </w:r>
    </w:p>
    <w:p w14:paraId="177F6C85" w14:textId="77777777" w:rsidR="009B2752" w:rsidRPr="008F1122" w:rsidRDefault="009B2752" w:rsidP="009B2752">
      <w:pPr>
        <w:ind w:left="720" w:hanging="720"/>
        <w:jc w:val="center"/>
        <w:rPr>
          <w:rFonts w:ascii="Bookman Old Style" w:hAnsi="Bookman Old Style"/>
          <w:lang w:val="fi-FI"/>
        </w:rPr>
      </w:pPr>
    </w:p>
    <w:p w14:paraId="0E72DF4B" w14:textId="77777777" w:rsidR="009B2752" w:rsidRPr="008F1122" w:rsidRDefault="009B2752" w:rsidP="009B2752">
      <w:pPr>
        <w:ind w:left="432" w:hanging="432"/>
        <w:jc w:val="center"/>
        <w:rPr>
          <w:rFonts w:ascii="Bookman Old Style" w:hAnsi="Bookman Old Style"/>
          <w:i/>
          <w:iCs/>
        </w:rPr>
      </w:pPr>
      <w:r w:rsidRPr="008F1122">
        <w:rPr>
          <w:rFonts w:ascii="Bookman Old Style" w:hAnsi="Bookman Old Style"/>
        </w:rPr>
        <w:t>Pasal 66</w:t>
      </w:r>
    </w:p>
    <w:p w14:paraId="67ED03D4" w14:textId="77777777" w:rsidR="009B2752" w:rsidRPr="008F1122" w:rsidRDefault="009B2752" w:rsidP="009B2752">
      <w:pPr>
        <w:ind w:left="432" w:hanging="432"/>
        <w:jc w:val="both"/>
        <w:rPr>
          <w:rFonts w:ascii="Bookman Old Style" w:hAnsi="Bookman Old Style"/>
        </w:rPr>
      </w:pPr>
      <w:r w:rsidRPr="008F1122">
        <w:rPr>
          <w:rFonts w:ascii="Bookman Old Style" w:hAnsi="Bookman Old Style"/>
        </w:rPr>
        <w:t xml:space="preserve">(1) </w:t>
      </w:r>
      <w:r w:rsidRPr="008F1122">
        <w:rPr>
          <w:rFonts w:ascii="Bookman Old Style" w:hAnsi="Bookman Old Style"/>
        </w:rPr>
        <w:tab/>
        <w:t>Pidana pokok terdiri atas:</w:t>
      </w:r>
    </w:p>
    <w:p w14:paraId="0AB8D614" w14:textId="77777777" w:rsidR="009B2752" w:rsidRPr="008F1122" w:rsidRDefault="009B2752" w:rsidP="009B2752">
      <w:pPr>
        <w:numPr>
          <w:ilvl w:val="0"/>
          <w:numId w:val="7"/>
        </w:numPr>
        <w:tabs>
          <w:tab w:val="clear" w:pos="975"/>
        </w:tabs>
        <w:ind w:left="864" w:hanging="432"/>
        <w:jc w:val="both"/>
        <w:rPr>
          <w:rFonts w:ascii="Bookman Old Style" w:hAnsi="Bookman Old Style"/>
        </w:rPr>
      </w:pPr>
      <w:r w:rsidRPr="008F1122">
        <w:rPr>
          <w:rFonts w:ascii="Bookman Old Style" w:hAnsi="Bookman Old Style"/>
        </w:rPr>
        <w:t>pidana penjara;</w:t>
      </w:r>
    </w:p>
    <w:p w14:paraId="6FF96C9E" w14:textId="77777777" w:rsidR="009B2752" w:rsidRPr="008F1122" w:rsidRDefault="009B2752" w:rsidP="009B2752">
      <w:pPr>
        <w:numPr>
          <w:ilvl w:val="0"/>
          <w:numId w:val="7"/>
        </w:numPr>
        <w:tabs>
          <w:tab w:val="clear" w:pos="975"/>
        </w:tabs>
        <w:ind w:left="864" w:hanging="432"/>
        <w:jc w:val="both"/>
        <w:rPr>
          <w:rFonts w:ascii="Bookman Old Style" w:hAnsi="Bookman Old Style"/>
        </w:rPr>
      </w:pPr>
      <w:r w:rsidRPr="008F1122">
        <w:rPr>
          <w:rFonts w:ascii="Bookman Old Style" w:hAnsi="Bookman Old Style"/>
        </w:rPr>
        <w:t>pidana tutupan;</w:t>
      </w:r>
    </w:p>
    <w:p w14:paraId="4EC8E1CF" w14:textId="77777777" w:rsidR="009B2752" w:rsidRPr="008F1122" w:rsidRDefault="009B2752" w:rsidP="009B2752">
      <w:pPr>
        <w:numPr>
          <w:ilvl w:val="0"/>
          <w:numId w:val="7"/>
        </w:numPr>
        <w:tabs>
          <w:tab w:val="clear" w:pos="975"/>
        </w:tabs>
        <w:ind w:left="864" w:hanging="432"/>
        <w:jc w:val="both"/>
        <w:rPr>
          <w:rFonts w:ascii="Bookman Old Style" w:hAnsi="Bookman Old Style"/>
        </w:rPr>
      </w:pPr>
      <w:r w:rsidRPr="008F1122">
        <w:rPr>
          <w:rFonts w:ascii="Bookman Old Style" w:hAnsi="Bookman Old Style"/>
        </w:rPr>
        <w:t>pidana pengawasan;</w:t>
      </w:r>
    </w:p>
    <w:p w14:paraId="0B8B9825" w14:textId="77777777" w:rsidR="009B2752" w:rsidRPr="008F1122" w:rsidRDefault="009B2752" w:rsidP="009B2752">
      <w:pPr>
        <w:numPr>
          <w:ilvl w:val="0"/>
          <w:numId w:val="7"/>
        </w:numPr>
        <w:tabs>
          <w:tab w:val="clear" w:pos="975"/>
        </w:tabs>
        <w:ind w:left="864" w:hanging="432"/>
        <w:jc w:val="both"/>
        <w:rPr>
          <w:rFonts w:ascii="Bookman Old Style" w:hAnsi="Bookman Old Style"/>
        </w:rPr>
      </w:pPr>
      <w:r w:rsidRPr="008F1122">
        <w:rPr>
          <w:rFonts w:ascii="Bookman Old Style" w:hAnsi="Bookman Old Style"/>
        </w:rPr>
        <w:t xml:space="preserve">pidana denda; dan    </w:t>
      </w:r>
    </w:p>
    <w:p w14:paraId="05588409" w14:textId="77777777" w:rsidR="009B2752" w:rsidRPr="008F1122" w:rsidRDefault="009B2752" w:rsidP="009B2752">
      <w:pPr>
        <w:numPr>
          <w:ilvl w:val="0"/>
          <w:numId w:val="7"/>
        </w:numPr>
        <w:tabs>
          <w:tab w:val="clear" w:pos="975"/>
        </w:tabs>
        <w:ind w:left="864" w:hanging="432"/>
        <w:jc w:val="both"/>
        <w:rPr>
          <w:rFonts w:ascii="Bookman Old Style" w:hAnsi="Bookman Old Style"/>
        </w:rPr>
      </w:pPr>
      <w:r w:rsidRPr="008F1122">
        <w:rPr>
          <w:rFonts w:ascii="Bookman Old Style" w:hAnsi="Bookman Old Style"/>
        </w:rPr>
        <w:t>pidana kerja sosial.</w:t>
      </w:r>
    </w:p>
    <w:p w14:paraId="2FCDF06A" w14:textId="77777777" w:rsidR="00FD6A6F" w:rsidRPr="008F1122" w:rsidRDefault="00E33B20" w:rsidP="008F1122">
      <w:pPr>
        <w:overflowPunct/>
        <w:autoSpaceDE/>
        <w:autoSpaceDN/>
        <w:adjustRightInd/>
        <w:ind w:left="450" w:hanging="450"/>
        <w:jc w:val="both"/>
        <w:textAlignment w:val="auto"/>
        <w:rPr>
          <w:rFonts w:ascii="Bookman Old Style" w:hAnsi="Bookman Old Style"/>
          <w:i/>
        </w:rPr>
      </w:pPr>
      <w:r w:rsidRPr="008F1122">
        <w:rPr>
          <w:rFonts w:ascii="Bookman Old Style" w:hAnsi="Bookman Old Style"/>
          <w:lang w:val="fi-FI"/>
        </w:rPr>
        <w:t xml:space="preserve">(2)  </w:t>
      </w:r>
      <w:r w:rsidR="008F1122">
        <w:rPr>
          <w:rFonts w:ascii="Bookman Old Style" w:hAnsi="Bookman Old Style"/>
          <w:lang w:val="fi-FI"/>
        </w:rPr>
        <w:tab/>
      </w:r>
      <w:r w:rsidR="00FD6A6F" w:rsidRPr="008F1122">
        <w:rPr>
          <w:rFonts w:ascii="Bookman Old Style" w:hAnsi="Bookman Old Style"/>
          <w:lang w:val="fi-FI"/>
        </w:rPr>
        <w:t>Urutan pidana sebagaimana dim</w:t>
      </w:r>
      <w:r w:rsidRPr="008F1122">
        <w:rPr>
          <w:rFonts w:ascii="Bookman Old Style" w:hAnsi="Bookman Old Style"/>
          <w:lang w:val="fi-FI"/>
        </w:rPr>
        <w:t>aksud pada ayat (1) menen</w:t>
      </w:r>
      <w:r w:rsidRPr="008F1122">
        <w:rPr>
          <w:rFonts w:ascii="Bookman Old Style" w:hAnsi="Bookman Old Style"/>
          <w:lang w:val="fi-FI"/>
        </w:rPr>
        <w:softHyphen/>
        <w:t xml:space="preserve">tukan </w:t>
      </w:r>
      <w:r w:rsidR="00FD6A6F" w:rsidRPr="008F1122">
        <w:rPr>
          <w:rFonts w:ascii="Bookman Old Style" w:hAnsi="Bookman Old Style"/>
          <w:lang w:val="fi-FI"/>
        </w:rPr>
        <w:t>berat ringannya pidana, kecuali pidana bagi anak.</w:t>
      </w:r>
    </w:p>
    <w:p w14:paraId="0A8CCD41" w14:textId="77777777" w:rsidR="009B2752" w:rsidRPr="008F1122" w:rsidRDefault="009B2752" w:rsidP="009B2752">
      <w:pPr>
        <w:rPr>
          <w:rFonts w:ascii="Bookman Old Style" w:hAnsi="Bookman Old Style"/>
        </w:rPr>
      </w:pPr>
    </w:p>
    <w:p w14:paraId="56AAF9AC" w14:textId="77777777" w:rsidR="009B2752" w:rsidRPr="008F1122" w:rsidRDefault="009B2752" w:rsidP="009B2752">
      <w:pPr>
        <w:pStyle w:val="Heading4"/>
        <w:spacing w:line="240" w:lineRule="auto"/>
        <w:rPr>
          <w:rFonts w:ascii="Bookman Old Style" w:hAnsi="Bookman Old Style"/>
          <w:sz w:val="20"/>
          <w:szCs w:val="20"/>
          <w:lang w:val="es-ES_tradnl"/>
        </w:rPr>
      </w:pPr>
      <w:r w:rsidRPr="008F1122">
        <w:rPr>
          <w:rFonts w:ascii="Bookman Old Style" w:hAnsi="Bookman Old Style"/>
          <w:sz w:val="20"/>
          <w:szCs w:val="20"/>
          <w:lang w:val="es-ES_tradnl"/>
        </w:rPr>
        <w:t xml:space="preserve">Pasal 67 </w:t>
      </w:r>
    </w:p>
    <w:p w14:paraId="78392B20" w14:textId="77777777" w:rsidR="009B2752" w:rsidRPr="008F1122" w:rsidRDefault="009B2752" w:rsidP="009B2752">
      <w:pPr>
        <w:jc w:val="both"/>
        <w:rPr>
          <w:rFonts w:ascii="Bookman Old Style" w:hAnsi="Bookman Old Style"/>
          <w:lang w:val="id-ID"/>
        </w:rPr>
      </w:pPr>
      <w:r w:rsidRPr="008F1122">
        <w:rPr>
          <w:rFonts w:ascii="Bookman Old Style" w:hAnsi="Bookman Old Style"/>
          <w:lang w:val="es-ES_tradnl"/>
        </w:rPr>
        <w:t>Pidana mati merupakan pidana pokok yang bersifat khusus dan selalu diancamkan secara alternatif.</w:t>
      </w:r>
    </w:p>
    <w:p w14:paraId="44385D31" w14:textId="77777777" w:rsidR="009B2752" w:rsidRPr="008F1122" w:rsidRDefault="009B2752" w:rsidP="009B2752">
      <w:pPr>
        <w:spacing w:before="240"/>
        <w:ind w:left="432" w:hanging="432"/>
        <w:jc w:val="center"/>
        <w:rPr>
          <w:rFonts w:ascii="Bookman Old Style" w:hAnsi="Bookman Old Style"/>
          <w:color w:val="000000"/>
          <w:lang w:val="es-ES_tradnl"/>
        </w:rPr>
      </w:pPr>
      <w:r w:rsidRPr="008F1122">
        <w:rPr>
          <w:rFonts w:ascii="Bookman Old Style" w:hAnsi="Bookman Old Style"/>
          <w:color w:val="000000"/>
          <w:lang w:val="es-ES_tradnl"/>
        </w:rPr>
        <w:t>Pasal 68</w:t>
      </w:r>
    </w:p>
    <w:p w14:paraId="415BF04D" w14:textId="77777777" w:rsidR="009B2752" w:rsidRPr="008F1122" w:rsidRDefault="009B2752" w:rsidP="009B2752">
      <w:pPr>
        <w:ind w:left="432" w:hanging="432"/>
        <w:jc w:val="both"/>
        <w:rPr>
          <w:rFonts w:ascii="Bookman Old Style" w:hAnsi="Bookman Old Style"/>
          <w:color w:val="000000"/>
          <w:lang w:val="es-ES_tradnl"/>
        </w:rPr>
      </w:pPr>
      <w:r w:rsidRPr="008F1122">
        <w:rPr>
          <w:rFonts w:ascii="Bookman Old Style" w:hAnsi="Bookman Old Style"/>
          <w:color w:val="000000"/>
          <w:lang w:val="es-ES_tradnl"/>
        </w:rPr>
        <w:t xml:space="preserve">(1) </w:t>
      </w:r>
      <w:r w:rsidRPr="008F1122">
        <w:rPr>
          <w:rFonts w:ascii="Bookman Old Style" w:hAnsi="Bookman Old Style"/>
          <w:color w:val="000000"/>
          <w:lang w:val="es-ES_tradnl"/>
        </w:rPr>
        <w:tab/>
        <w:t>Pidana tambahan terdiri atas:</w:t>
      </w:r>
    </w:p>
    <w:p w14:paraId="7F1E8918" w14:textId="77777777" w:rsidR="009B2752" w:rsidRPr="008F1122" w:rsidRDefault="009B2752" w:rsidP="009B2752">
      <w:pPr>
        <w:tabs>
          <w:tab w:val="left" w:pos="709"/>
        </w:tabs>
        <w:ind w:left="432" w:hanging="6"/>
        <w:jc w:val="both"/>
        <w:rPr>
          <w:rFonts w:ascii="Bookman Old Style" w:hAnsi="Bookman Old Style"/>
          <w:color w:val="000000"/>
          <w:lang w:val="es-ES_tradnl"/>
        </w:rPr>
      </w:pPr>
      <w:r w:rsidRPr="008F1122">
        <w:rPr>
          <w:rFonts w:ascii="Bookman Old Style" w:hAnsi="Bookman Old Style"/>
          <w:color w:val="000000"/>
          <w:lang w:val="es-ES_tradnl"/>
        </w:rPr>
        <w:t>a. pencabutan hak tertentu;</w:t>
      </w:r>
    </w:p>
    <w:p w14:paraId="517E56BA" w14:textId="77777777" w:rsidR="009B2752" w:rsidRPr="008F1122" w:rsidRDefault="009B2752" w:rsidP="009B2752">
      <w:pPr>
        <w:tabs>
          <w:tab w:val="left" w:pos="709"/>
        </w:tabs>
        <w:ind w:left="432" w:hanging="6"/>
        <w:jc w:val="both"/>
        <w:rPr>
          <w:rFonts w:ascii="Bookman Old Style" w:hAnsi="Bookman Old Style"/>
          <w:color w:val="000000"/>
          <w:lang w:val="es-ES_tradnl"/>
        </w:rPr>
      </w:pPr>
      <w:r w:rsidRPr="008F1122">
        <w:rPr>
          <w:rFonts w:ascii="Bookman Old Style" w:hAnsi="Bookman Old Style"/>
          <w:color w:val="000000"/>
          <w:lang w:val="es-ES_tradnl"/>
        </w:rPr>
        <w:t xml:space="preserve">b. perampasan barang tertentu dan/atau tagihan; </w:t>
      </w:r>
    </w:p>
    <w:p w14:paraId="76D204E5" w14:textId="77777777" w:rsidR="009B2752" w:rsidRPr="008F1122" w:rsidRDefault="009B2752" w:rsidP="009B2752">
      <w:pPr>
        <w:tabs>
          <w:tab w:val="left" w:pos="709"/>
        </w:tabs>
        <w:ind w:left="432" w:hanging="6"/>
        <w:jc w:val="both"/>
        <w:rPr>
          <w:rFonts w:ascii="Bookman Old Style" w:hAnsi="Bookman Old Style"/>
          <w:color w:val="000000"/>
          <w:lang w:val="es-ES_tradnl"/>
        </w:rPr>
      </w:pPr>
      <w:r w:rsidRPr="008F1122">
        <w:rPr>
          <w:rFonts w:ascii="Bookman Old Style" w:hAnsi="Bookman Old Style"/>
          <w:color w:val="000000"/>
          <w:lang w:val="es-ES_tradnl"/>
        </w:rPr>
        <w:t xml:space="preserve">c. </w:t>
      </w:r>
      <w:r w:rsidRPr="008F1122">
        <w:rPr>
          <w:rFonts w:ascii="Bookman Old Style" w:hAnsi="Bookman Old Style"/>
          <w:color w:val="000000"/>
          <w:lang w:val="es-ES_tradnl"/>
        </w:rPr>
        <w:tab/>
        <w:t>pengumuman putusan hakim;</w:t>
      </w:r>
    </w:p>
    <w:p w14:paraId="7212B189" w14:textId="77777777" w:rsidR="009B2752" w:rsidRPr="008F1122" w:rsidRDefault="009B2752" w:rsidP="009B2752">
      <w:pPr>
        <w:tabs>
          <w:tab w:val="left" w:pos="709"/>
        </w:tabs>
        <w:ind w:left="432" w:hanging="6"/>
        <w:jc w:val="both"/>
        <w:rPr>
          <w:rFonts w:ascii="Bookman Old Style" w:hAnsi="Bookman Old Style"/>
          <w:color w:val="000000"/>
          <w:lang w:val="es-ES_tradnl"/>
        </w:rPr>
      </w:pPr>
      <w:r w:rsidRPr="008F1122">
        <w:rPr>
          <w:rFonts w:ascii="Bookman Old Style" w:hAnsi="Bookman Old Style"/>
          <w:color w:val="000000"/>
          <w:lang w:val="fi-FI"/>
        </w:rPr>
        <w:t xml:space="preserve">d. </w:t>
      </w:r>
      <w:r w:rsidRPr="008F1122">
        <w:rPr>
          <w:rFonts w:ascii="Bookman Old Style" w:hAnsi="Bookman Old Style"/>
          <w:color w:val="000000"/>
          <w:lang w:val="es-ES_tradnl"/>
        </w:rPr>
        <w:t>pembayaran ganti kerugian; dan</w:t>
      </w:r>
    </w:p>
    <w:p w14:paraId="5231C7C9" w14:textId="77777777" w:rsidR="009B2752" w:rsidRPr="008F1122" w:rsidRDefault="009B2752" w:rsidP="009B2752">
      <w:pPr>
        <w:tabs>
          <w:tab w:val="left" w:pos="709"/>
          <w:tab w:val="left" w:pos="6300"/>
        </w:tabs>
        <w:ind w:left="709" w:hanging="283"/>
        <w:jc w:val="both"/>
        <w:rPr>
          <w:rFonts w:ascii="Bookman Old Style" w:hAnsi="Bookman Old Style"/>
          <w:color w:val="000000"/>
          <w:lang w:val="es-ES_tradnl"/>
        </w:rPr>
      </w:pPr>
      <w:r w:rsidRPr="008F1122">
        <w:rPr>
          <w:rFonts w:ascii="Bookman Old Style" w:hAnsi="Bookman Old Style"/>
          <w:color w:val="000000"/>
          <w:lang w:val="es-ES_tradnl"/>
        </w:rPr>
        <w:t>e.</w:t>
      </w:r>
      <w:r w:rsidRPr="008F1122">
        <w:rPr>
          <w:rFonts w:ascii="Bookman Old Style" w:hAnsi="Bookman Old Style"/>
          <w:color w:val="000000"/>
          <w:lang w:val="id-ID"/>
        </w:rPr>
        <w:tab/>
      </w:r>
      <w:r w:rsidRPr="008F1122">
        <w:rPr>
          <w:rFonts w:ascii="Bookman Old Style" w:hAnsi="Bookman Old Style"/>
          <w:color w:val="000000"/>
          <w:lang w:val="es-ES_tradnl"/>
        </w:rPr>
        <w:t>pemenuhan kewajiban adat setempat</w:t>
      </w:r>
      <w:r w:rsidRPr="008F1122">
        <w:rPr>
          <w:rFonts w:ascii="Bookman Old Style" w:hAnsi="Bookman Old Style"/>
          <w:color w:val="000000"/>
          <w:lang w:val="id-ID"/>
        </w:rPr>
        <w:t xml:space="preserve"> </w:t>
      </w:r>
      <w:r w:rsidRPr="008F1122">
        <w:rPr>
          <w:rFonts w:ascii="Bookman Old Style" w:hAnsi="Bookman Old Style"/>
          <w:color w:val="000000"/>
          <w:lang w:val="es-ES_tradnl"/>
        </w:rPr>
        <w:t>atau</w:t>
      </w:r>
      <w:r w:rsidRPr="008F1122">
        <w:rPr>
          <w:rFonts w:ascii="Bookman Old Style" w:hAnsi="Bookman Old Style"/>
          <w:color w:val="000000"/>
          <w:lang w:val="id-ID"/>
        </w:rPr>
        <w:t xml:space="preserve"> </w:t>
      </w:r>
      <w:r w:rsidRPr="008F1122">
        <w:rPr>
          <w:rFonts w:ascii="Bookman Old Style" w:hAnsi="Bookman Old Style"/>
          <w:color w:val="000000"/>
          <w:lang w:val="es-ES_tradnl"/>
        </w:rPr>
        <w:t>kewajiban menurut hukum yang hidup dalam masyarakat.</w:t>
      </w:r>
    </w:p>
    <w:p w14:paraId="5ACA3CF7" w14:textId="77777777" w:rsidR="009B2752" w:rsidRPr="008F1122" w:rsidRDefault="009B2752" w:rsidP="009B2752">
      <w:pPr>
        <w:pStyle w:val="Subtitle"/>
        <w:ind w:left="432" w:hanging="432"/>
        <w:jc w:val="both"/>
        <w:rPr>
          <w:rFonts w:ascii="Bookman Old Style" w:hAnsi="Bookman Old Style"/>
          <w:b w:val="0"/>
          <w:bCs w:val="0"/>
          <w:color w:val="000000"/>
          <w:sz w:val="20"/>
          <w:szCs w:val="20"/>
          <w:lang w:val="es-ES_tradnl"/>
        </w:rPr>
      </w:pPr>
      <w:r w:rsidRPr="008F1122">
        <w:rPr>
          <w:rFonts w:ascii="Bookman Old Style" w:hAnsi="Bookman Old Style"/>
          <w:b w:val="0"/>
          <w:bCs w:val="0"/>
          <w:color w:val="000000"/>
          <w:sz w:val="20"/>
          <w:szCs w:val="20"/>
          <w:lang w:val="es-ES_tradnl"/>
        </w:rPr>
        <w:t xml:space="preserve">(2) </w:t>
      </w:r>
      <w:r w:rsidRPr="008F1122">
        <w:rPr>
          <w:rFonts w:ascii="Bookman Old Style" w:hAnsi="Bookman Old Style"/>
          <w:b w:val="0"/>
          <w:bCs w:val="0"/>
          <w:color w:val="000000"/>
          <w:sz w:val="20"/>
          <w:szCs w:val="20"/>
          <w:lang w:val="es-ES_tradnl"/>
        </w:rPr>
        <w:tab/>
        <w:t>Pidana tambahan dapat dijatuhkan bersama-sama dengan pidana pokok, sebagai pidana yang berdiri sendiri atau dapat dijatuhkan bersama-sama  dengan pidana tambahan yang lain.</w:t>
      </w:r>
    </w:p>
    <w:p w14:paraId="1B91AC7F" w14:textId="77777777" w:rsidR="009B2752" w:rsidRPr="008F1122" w:rsidRDefault="009B2752" w:rsidP="009B2752">
      <w:pPr>
        <w:pStyle w:val="BodyTextIndent2"/>
        <w:spacing w:line="240" w:lineRule="auto"/>
        <w:ind w:left="432" w:hanging="432"/>
        <w:rPr>
          <w:rFonts w:ascii="Bookman Old Style" w:hAnsi="Bookman Old Style"/>
          <w:color w:val="000000"/>
          <w:sz w:val="20"/>
          <w:szCs w:val="20"/>
          <w:lang w:val="es-ES_tradnl"/>
        </w:rPr>
      </w:pPr>
      <w:r w:rsidRPr="008F1122">
        <w:rPr>
          <w:rFonts w:ascii="Bookman Old Style" w:hAnsi="Bookman Old Style"/>
          <w:color w:val="000000"/>
          <w:sz w:val="20"/>
          <w:szCs w:val="20"/>
          <w:lang w:val="es-ES_tradnl"/>
        </w:rPr>
        <w:t xml:space="preserve">(3) </w:t>
      </w:r>
      <w:r w:rsidRPr="008F1122">
        <w:rPr>
          <w:rFonts w:ascii="Bookman Old Style" w:hAnsi="Bookman Old Style"/>
          <w:color w:val="000000"/>
          <w:sz w:val="20"/>
          <w:szCs w:val="20"/>
          <w:lang w:val="es-ES_tradnl"/>
        </w:rPr>
        <w:tab/>
        <w:t>Pidana  tambahan  berupa  pemenuhan  kewajiban adat setempat atau kewajiban menurut hukum yang hidup dalam masyarakat atau pencabutan hak yang diperoleh korporasi  dapat dijatuhkan walaupun tidak tercantum dalam perumusan tindak pidana.</w:t>
      </w:r>
    </w:p>
    <w:p w14:paraId="3E9332AB" w14:textId="77777777" w:rsidR="009B2752" w:rsidRPr="008F1122" w:rsidRDefault="009B2752" w:rsidP="009B2752">
      <w:pPr>
        <w:pStyle w:val="BodyTextIndent"/>
        <w:spacing w:line="240" w:lineRule="auto"/>
        <w:ind w:left="432" w:hanging="432"/>
        <w:rPr>
          <w:rFonts w:ascii="Bookman Old Style" w:hAnsi="Bookman Old Style"/>
          <w:color w:val="000000"/>
          <w:sz w:val="20"/>
          <w:szCs w:val="20"/>
          <w:lang w:val="es-ES_tradnl"/>
        </w:rPr>
      </w:pPr>
      <w:r w:rsidRPr="008F1122">
        <w:rPr>
          <w:rFonts w:ascii="Bookman Old Style" w:hAnsi="Bookman Old Style"/>
          <w:color w:val="000000"/>
          <w:sz w:val="20"/>
          <w:szCs w:val="20"/>
          <w:lang w:val="es-ES_tradnl"/>
        </w:rPr>
        <w:t xml:space="preserve">(4) </w:t>
      </w:r>
      <w:r w:rsidRPr="008F1122">
        <w:rPr>
          <w:rFonts w:ascii="Bookman Old Style" w:hAnsi="Bookman Old Style"/>
          <w:color w:val="000000"/>
          <w:sz w:val="20"/>
          <w:szCs w:val="20"/>
          <w:lang w:val="es-ES_tradnl"/>
        </w:rPr>
        <w:tab/>
        <w:t>Pidana tambahan untuk  percobaan dan pembantuan adalah sama dengan pidana tambahan untuk tindak pidananya.</w:t>
      </w:r>
    </w:p>
    <w:p w14:paraId="300B9C3E" w14:textId="77777777" w:rsidR="009B2752" w:rsidRPr="008F1122" w:rsidRDefault="009B2752" w:rsidP="009B2752">
      <w:pPr>
        <w:tabs>
          <w:tab w:val="left" w:pos="6300"/>
        </w:tabs>
        <w:ind w:left="432" w:hanging="432"/>
        <w:jc w:val="both"/>
        <w:rPr>
          <w:rFonts w:ascii="Bookman Old Style" w:hAnsi="Bookman Old Style"/>
          <w:color w:val="000000"/>
          <w:lang w:val="es-ES_tradnl"/>
        </w:rPr>
      </w:pPr>
      <w:r w:rsidRPr="008F1122">
        <w:rPr>
          <w:rFonts w:ascii="Bookman Old Style" w:hAnsi="Bookman Old Style"/>
          <w:color w:val="000000"/>
          <w:lang w:val="es-ES_tradnl"/>
        </w:rPr>
        <w:lastRenderedPageBreak/>
        <w:t>(5)</w:t>
      </w:r>
      <w:r w:rsidRPr="008F1122">
        <w:rPr>
          <w:rFonts w:ascii="Bookman Old Style" w:hAnsi="Bookman Old Style"/>
          <w:color w:val="000000"/>
          <w:lang w:val="es-ES_tradnl"/>
        </w:rPr>
        <w:tab/>
        <w:t>Anggota Tentara Nasional Indonesia yang melakukan tindak pidana dapat dikenakan pidana tambahan sebagaimana diatur dalam peraturan perundang-undangan bagi Tentara Nasional Indonesia.</w:t>
      </w:r>
    </w:p>
    <w:p w14:paraId="4875D35C" w14:textId="77777777" w:rsidR="001C6676" w:rsidRPr="008F1122" w:rsidRDefault="001C6676" w:rsidP="009B2752">
      <w:pPr>
        <w:jc w:val="both"/>
        <w:rPr>
          <w:rFonts w:ascii="Bookman Old Style" w:hAnsi="Bookman Old Style"/>
          <w:strike/>
          <w:color w:val="FF0000"/>
        </w:rPr>
      </w:pPr>
    </w:p>
    <w:p w14:paraId="6B3A4C48" w14:textId="77777777" w:rsidR="009B2752" w:rsidRPr="008F1122" w:rsidRDefault="009B2752" w:rsidP="009B2752">
      <w:pPr>
        <w:jc w:val="center"/>
        <w:rPr>
          <w:rFonts w:ascii="Bookman Old Style" w:hAnsi="Bookman Old Style"/>
          <w:lang w:val="es-ES_tradnl"/>
        </w:rPr>
      </w:pPr>
      <w:r w:rsidRPr="008F1122">
        <w:rPr>
          <w:rFonts w:ascii="Bookman Old Style" w:hAnsi="Bookman Old Style"/>
          <w:lang w:val="es-ES_tradnl"/>
        </w:rPr>
        <w:t>Pasal 69</w:t>
      </w:r>
    </w:p>
    <w:p w14:paraId="368D5A85" w14:textId="77777777" w:rsidR="009B2752" w:rsidRPr="008F1122" w:rsidRDefault="009B2752" w:rsidP="009B2752">
      <w:pPr>
        <w:jc w:val="both"/>
        <w:rPr>
          <w:rFonts w:ascii="Bookman Old Style" w:hAnsi="Bookman Old Style"/>
          <w:lang w:val="es-ES_tradnl"/>
        </w:rPr>
      </w:pPr>
      <w:r w:rsidRPr="008F1122">
        <w:rPr>
          <w:rFonts w:ascii="Bookman Old Style" w:hAnsi="Bookman Old Style"/>
          <w:lang w:val="es-ES_tradnl"/>
        </w:rPr>
        <w:t xml:space="preserve">Ketentuan mengenai tata cara pelaksanaan pidana sebagaimana dimaksud dalam Pasal 66, Pasal 67, dan Pasal 68 diatur </w:t>
      </w:r>
      <w:r w:rsidRPr="008F1122">
        <w:rPr>
          <w:rFonts w:ascii="Bookman Old Style" w:hAnsi="Bookman Old Style"/>
          <w:lang w:val="id-ID"/>
        </w:rPr>
        <w:t xml:space="preserve">tersendiri </w:t>
      </w:r>
      <w:r w:rsidRPr="008F1122">
        <w:rPr>
          <w:rFonts w:ascii="Bookman Old Style" w:hAnsi="Bookman Old Style"/>
          <w:lang w:val="es-ES_tradnl"/>
        </w:rPr>
        <w:t>dengan Undang</w:t>
      </w:r>
      <w:r w:rsidRPr="008F1122">
        <w:rPr>
          <w:rFonts w:ascii="Bookman Old Style" w:hAnsi="Bookman Old Style"/>
          <w:lang w:val="es-ES_tradnl"/>
        </w:rPr>
        <w:noBreakHyphen/>
        <w:t xml:space="preserve">Undang. </w:t>
      </w:r>
    </w:p>
    <w:p w14:paraId="67D67D9A" w14:textId="77777777" w:rsidR="009B2752" w:rsidRPr="008F1122" w:rsidRDefault="009B2752" w:rsidP="009B2752">
      <w:pPr>
        <w:ind w:left="720" w:hanging="720"/>
        <w:jc w:val="center"/>
        <w:rPr>
          <w:rFonts w:ascii="Bookman Old Style" w:hAnsi="Bookman Old Style"/>
          <w:lang w:val="es-ES_tradnl"/>
        </w:rPr>
      </w:pPr>
    </w:p>
    <w:p w14:paraId="2A9D5C41"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Paragraf 2</w:t>
      </w:r>
    </w:p>
    <w:p w14:paraId="71E9053F"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Pidana Penjara</w:t>
      </w:r>
    </w:p>
    <w:p w14:paraId="137B47B6" w14:textId="77777777" w:rsidR="009B2752" w:rsidRPr="008F1122" w:rsidRDefault="009B2752" w:rsidP="009B2752">
      <w:pPr>
        <w:ind w:left="720" w:hanging="720"/>
        <w:jc w:val="center"/>
        <w:rPr>
          <w:rFonts w:ascii="Bookman Old Style" w:hAnsi="Bookman Old Style"/>
          <w:lang w:val="es-ES_tradnl"/>
        </w:rPr>
      </w:pPr>
    </w:p>
    <w:p w14:paraId="7B7AD479"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Pasal 70</w:t>
      </w:r>
    </w:p>
    <w:p w14:paraId="3236317A"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 xml:space="preserve">(1) </w:t>
      </w:r>
      <w:r w:rsidRPr="008F1122">
        <w:rPr>
          <w:rFonts w:ascii="Bookman Old Style" w:hAnsi="Bookman Old Style"/>
          <w:lang w:val="es-ES_tradnl"/>
        </w:rPr>
        <w:tab/>
        <w:t xml:space="preserve">Pidana penjara dijatuhkan untuk seumur hidup atau </w:t>
      </w:r>
      <w:r w:rsidRPr="008F1122">
        <w:rPr>
          <w:rFonts w:ascii="Bookman Old Style" w:hAnsi="Bookman Old Style"/>
          <w:lang w:val="es-ES_tradnl"/>
        </w:rPr>
        <w:softHyphen/>
        <w:t>un</w:t>
      </w:r>
      <w:r w:rsidRPr="008F1122">
        <w:rPr>
          <w:rFonts w:ascii="Bookman Old Style" w:hAnsi="Bookman Old Style"/>
          <w:lang w:val="es-ES_tradnl"/>
        </w:rPr>
        <w:softHyphen/>
        <w:t>tuk waktu tertentu.</w:t>
      </w:r>
      <w:r w:rsidR="004F41BE" w:rsidRPr="008F1122">
        <w:rPr>
          <w:rFonts w:ascii="Bookman Old Style" w:hAnsi="Bookman Old Style"/>
          <w:lang w:val="es-ES_tradnl"/>
        </w:rPr>
        <w:t xml:space="preserve">  </w:t>
      </w:r>
    </w:p>
    <w:p w14:paraId="6414D130" w14:textId="77777777" w:rsidR="009B2752" w:rsidRPr="008F1122" w:rsidRDefault="009B2752" w:rsidP="009B2752">
      <w:pPr>
        <w:tabs>
          <w:tab w:val="left" w:pos="426"/>
        </w:tabs>
        <w:ind w:left="426" w:hanging="426"/>
        <w:jc w:val="both"/>
        <w:rPr>
          <w:rFonts w:ascii="Bookman Old Style" w:hAnsi="Bookman Old Style"/>
          <w:b/>
          <w:lang w:val="es-ES_tradnl"/>
        </w:rPr>
      </w:pPr>
      <w:r w:rsidRPr="008F1122">
        <w:rPr>
          <w:rFonts w:ascii="Bookman Old Style" w:hAnsi="Bookman Old Style"/>
          <w:lang w:val="es-ES_tradnl"/>
        </w:rPr>
        <w:t xml:space="preserve">(2) </w:t>
      </w:r>
      <w:r w:rsidRPr="008F1122">
        <w:rPr>
          <w:rFonts w:ascii="Bookman Old Style" w:hAnsi="Bookman Old Style"/>
          <w:lang w:val="es-ES_tradnl"/>
        </w:rPr>
        <w:tab/>
        <w:t>Pidana  penjara  untuk  waktu tertentu dijatuhkan paling lama 15 (lima belas) tahun berturut</w:t>
      </w:r>
      <w:r w:rsidRPr="008F1122">
        <w:rPr>
          <w:rFonts w:ascii="Bookman Old Style" w:hAnsi="Bookman Old Style"/>
          <w:lang w:val="es-ES_tradnl"/>
        </w:rPr>
        <w:noBreakHyphen/>
        <w:t>turut atau paling singkat 1 (satu) hari, kecuali ditentukan minimum khusus.</w:t>
      </w:r>
    </w:p>
    <w:p w14:paraId="0DA9FD4D"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 xml:space="preserve">(3) </w:t>
      </w:r>
      <w:r w:rsidRPr="008F1122">
        <w:rPr>
          <w:rFonts w:ascii="Bookman Old Style" w:hAnsi="Bookman Old Style"/>
          <w:lang w:val="es-ES_tradnl"/>
        </w:rPr>
        <w:tab/>
        <w:t>Jika  dapat dipilih antara pidana mati dan pidana penjara seumur hidup atau jika ada pemberatan pidana atas tindak pidana yang dijatuhi pidana penjara 15 (lima belas) tahun maka pidana penjara untuk waktu tertentu dapat dijatuhkan untuk waktu 20 (dua puluh) tahun berturut</w:t>
      </w:r>
      <w:r w:rsidRPr="008F1122">
        <w:rPr>
          <w:rFonts w:ascii="Bookman Old Style" w:hAnsi="Bookman Old Style"/>
          <w:lang w:val="es-ES_tradnl"/>
        </w:rPr>
        <w:noBreakHyphen/>
        <w:t>turut.</w:t>
      </w:r>
    </w:p>
    <w:p w14:paraId="4D6724CD"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 xml:space="preserve">(4) </w:t>
      </w:r>
      <w:r w:rsidRPr="008F1122">
        <w:rPr>
          <w:rFonts w:ascii="Bookman Old Style" w:hAnsi="Bookman Old Style"/>
          <w:lang w:val="es-ES_tradnl"/>
        </w:rPr>
        <w:tab/>
        <w:t>Pidana penjara untuk waktu tertentu tidak boleh dijatuhkan lebih dari 20 (dua puluh) tahun.</w:t>
      </w:r>
    </w:p>
    <w:p w14:paraId="08FB9E4C" w14:textId="77777777" w:rsidR="005C4032" w:rsidRPr="008F1122" w:rsidRDefault="005C4032" w:rsidP="009B2752">
      <w:pPr>
        <w:ind w:left="720" w:hanging="720"/>
        <w:jc w:val="center"/>
        <w:rPr>
          <w:rFonts w:ascii="Bookman Old Style" w:hAnsi="Bookman Old Style"/>
          <w:lang w:val="es-ES_tradnl"/>
        </w:rPr>
      </w:pPr>
    </w:p>
    <w:p w14:paraId="37F48A93" w14:textId="77777777" w:rsidR="009B2752" w:rsidRPr="008F1122" w:rsidRDefault="009B2752" w:rsidP="009B2752">
      <w:pPr>
        <w:ind w:left="720" w:hanging="720"/>
        <w:jc w:val="center"/>
        <w:rPr>
          <w:rFonts w:ascii="Bookman Old Style" w:hAnsi="Bookman Old Style"/>
          <w:i/>
          <w:iCs/>
          <w:lang w:val="es-ES_tradnl"/>
        </w:rPr>
      </w:pPr>
      <w:r w:rsidRPr="008F1122">
        <w:rPr>
          <w:rFonts w:ascii="Bookman Old Style" w:hAnsi="Bookman Old Style"/>
          <w:lang w:val="es-ES_tradnl"/>
        </w:rPr>
        <w:t>Pasal 71</w:t>
      </w:r>
    </w:p>
    <w:p w14:paraId="3B74EF63" w14:textId="77777777" w:rsidR="004003E9" w:rsidRPr="008F1122" w:rsidRDefault="00E33B20"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 xml:space="preserve">(1)  </w:t>
      </w:r>
      <w:r w:rsidR="004003E9" w:rsidRPr="008F1122">
        <w:rPr>
          <w:rFonts w:ascii="Bookman Old Style" w:hAnsi="Bookman Old Style"/>
          <w:lang w:val="es-ES_tradnl"/>
        </w:rPr>
        <w:t>Jika terpidana seumur hidup telah menjalani pidana paling sedikit 15 (lima belas) tahun dengan berkelakuan baik maka terpidana dapat diberikan pembebasan bersyarat.</w:t>
      </w:r>
    </w:p>
    <w:p w14:paraId="10107578"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 xml:space="preserve">(2) </w:t>
      </w:r>
      <w:r w:rsidRPr="008F1122">
        <w:rPr>
          <w:rFonts w:ascii="Bookman Old Style" w:hAnsi="Bookman Old Style"/>
          <w:lang w:val="es-ES_tradnl"/>
        </w:rPr>
        <w:tab/>
        <w:t>Ketentuan mengenai tata cara pembebasan bersyarat</w:t>
      </w:r>
      <w:r w:rsidRPr="008F1122">
        <w:rPr>
          <w:rFonts w:ascii="Bookman Old Style" w:hAnsi="Bookman Old Style"/>
          <w:lang w:val="id-ID"/>
        </w:rPr>
        <w:t xml:space="preserve"> terpidana seumur hidup</w:t>
      </w:r>
      <w:r w:rsidRPr="008F1122">
        <w:rPr>
          <w:rFonts w:ascii="Bookman Old Style" w:hAnsi="Bookman Old Style"/>
          <w:lang w:val="es-ES_tradnl"/>
        </w:rPr>
        <w:t xml:space="preserve"> sebagaimana dimaksud pada ayat (1) diatur </w:t>
      </w:r>
      <w:r w:rsidRPr="008F1122">
        <w:rPr>
          <w:rFonts w:ascii="Bookman Old Style" w:hAnsi="Bookman Old Style"/>
          <w:lang w:val="id-ID"/>
        </w:rPr>
        <w:t xml:space="preserve">dalam </w:t>
      </w:r>
      <w:r w:rsidRPr="008F1122">
        <w:rPr>
          <w:rFonts w:ascii="Bookman Old Style" w:hAnsi="Bookman Old Style"/>
          <w:lang w:val="es-ES_tradnl"/>
        </w:rPr>
        <w:t xml:space="preserve">Peraturan Pemerintah. </w:t>
      </w:r>
    </w:p>
    <w:p w14:paraId="62774187" w14:textId="77777777" w:rsidR="009B2752" w:rsidRPr="008F1122" w:rsidRDefault="009B2752" w:rsidP="009B2752">
      <w:pPr>
        <w:ind w:left="720" w:hanging="720"/>
        <w:jc w:val="both"/>
        <w:rPr>
          <w:rFonts w:ascii="Bookman Old Style" w:hAnsi="Bookman Old Style"/>
          <w:lang w:val="es-ES_tradnl"/>
        </w:rPr>
      </w:pPr>
    </w:p>
    <w:p w14:paraId="1419B615"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Pasal 72</w:t>
      </w:r>
    </w:p>
    <w:p w14:paraId="396AF588" w14:textId="77777777" w:rsidR="009B2752" w:rsidRPr="008F1122" w:rsidRDefault="009B2752" w:rsidP="009B2752">
      <w:pPr>
        <w:numPr>
          <w:ilvl w:val="0"/>
          <w:numId w:val="26"/>
        </w:numPr>
        <w:ind w:left="450" w:hanging="450"/>
        <w:jc w:val="both"/>
        <w:rPr>
          <w:rFonts w:ascii="Bookman Old Style" w:hAnsi="Bookman Old Style"/>
          <w:lang w:val="es-ES_tradnl"/>
        </w:rPr>
      </w:pPr>
      <w:r w:rsidRPr="008F1122">
        <w:rPr>
          <w:rFonts w:ascii="Bookman Old Style" w:hAnsi="Bookman Old Style"/>
          <w:lang w:val="es-ES_tradnl"/>
        </w:rPr>
        <w:t>Dengan tetap mempertimbangkan Pasal 55 dan Pasal 56, pidana penjara sejauh mungkin tidak dijatuhkan</w:t>
      </w:r>
      <w:r w:rsidRPr="008F1122">
        <w:rPr>
          <w:rFonts w:ascii="Bookman Old Style" w:hAnsi="Bookman Old Style"/>
          <w:lang w:val="id-ID"/>
        </w:rPr>
        <w:t>,</w:t>
      </w:r>
      <w:r w:rsidRPr="008F1122">
        <w:rPr>
          <w:rFonts w:ascii="Bookman Old Style" w:hAnsi="Bookman Old Style"/>
          <w:lang w:val="es-ES_tradnl"/>
        </w:rPr>
        <w:t xml:space="preserve"> jika dijumpai keadaan</w:t>
      </w:r>
      <w:r w:rsidRPr="008F1122">
        <w:rPr>
          <w:rFonts w:ascii="Bookman Old Style" w:hAnsi="Bookman Old Style"/>
          <w:lang w:val="es-ES_tradnl"/>
        </w:rPr>
        <w:noBreakHyphen/>
        <w:t>keadaan sebagai berikut:</w:t>
      </w:r>
    </w:p>
    <w:p w14:paraId="575A3B32" w14:textId="77777777" w:rsidR="009B2752" w:rsidRPr="008F1122" w:rsidRDefault="009B2752" w:rsidP="009B2752">
      <w:pPr>
        <w:numPr>
          <w:ilvl w:val="7"/>
          <w:numId w:val="6"/>
        </w:numPr>
        <w:tabs>
          <w:tab w:val="clear" w:pos="6195"/>
          <w:tab w:val="num" w:pos="810"/>
        </w:tabs>
        <w:ind w:left="810"/>
        <w:jc w:val="both"/>
        <w:rPr>
          <w:rFonts w:ascii="Bookman Old Style" w:hAnsi="Bookman Old Style"/>
          <w:lang w:val="es-ES_tradnl"/>
        </w:rPr>
      </w:pPr>
      <w:r w:rsidRPr="008F1122">
        <w:rPr>
          <w:rFonts w:ascii="Bookman Old Style" w:hAnsi="Bookman Old Style"/>
          <w:lang w:val="es-ES_tradnl"/>
        </w:rPr>
        <w:t>terdakwa  berusia di bawah 18 (delapan belas) tahun atau di atas 70 (tujuh puluh) tahun;</w:t>
      </w:r>
    </w:p>
    <w:p w14:paraId="3B9DD05F" w14:textId="77777777" w:rsidR="009B2752" w:rsidRPr="008F1122" w:rsidRDefault="009B2752" w:rsidP="009B2752">
      <w:pPr>
        <w:numPr>
          <w:ilvl w:val="7"/>
          <w:numId w:val="6"/>
        </w:numPr>
        <w:tabs>
          <w:tab w:val="clear" w:pos="6195"/>
          <w:tab w:val="num" w:pos="810"/>
        </w:tabs>
        <w:ind w:left="810"/>
        <w:jc w:val="both"/>
        <w:rPr>
          <w:rFonts w:ascii="Bookman Old Style" w:hAnsi="Bookman Old Style"/>
          <w:lang w:val="es-ES_tradnl"/>
        </w:rPr>
      </w:pPr>
      <w:r w:rsidRPr="008F1122">
        <w:rPr>
          <w:rFonts w:ascii="Bookman Old Style" w:hAnsi="Bookman Old Style"/>
          <w:lang w:val="fi-FI"/>
        </w:rPr>
        <w:t>terdakwa baru pertama kali melakukan tindak pidana;</w:t>
      </w:r>
    </w:p>
    <w:p w14:paraId="304F92DF" w14:textId="77777777" w:rsidR="009B2752" w:rsidRPr="008F1122" w:rsidRDefault="009B2752" w:rsidP="009B2752">
      <w:pPr>
        <w:numPr>
          <w:ilvl w:val="7"/>
          <w:numId w:val="6"/>
        </w:numPr>
        <w:tabs>
          <w:tab w:val="clear" w:pos="6195"/>
          <w:tab w:val="num" w:pos="810"/>
        </w:tabs>
        <w:ind w:left="810"/>
        <w:jc w:val="both"/>
        <w:rPr>
          <w:rFonts w:ascii="Bookman Old Style" w:hAnsi="Bookman Old Style"/>
          <w:lang w:val="es-ES_tradnl"/>
        </w:rPr>
      </w:pPr>
      <w:r w:rsidRPr="008F1122">
        <w:rPr>
          <w:rFonts w:ascii="Bookman Old Style" w:hAnsi="Bookman Old Style"/>
          <w:lang w:val="es-ES_tradnl"/>
        </w:rPr>
        <w:t>kerugian dan penderitaan korban tidak terlalu besar;</w:t>
      </w:r>
    </w:p>
    <w:p w14:paraId="77C23DFD" w14:textId="77777777" w:rsidR="00AC0F11" w:rsidRPr="008F1122" w:rsidRDefault="009B2752" w:rsidP="00AC0F11">
      <w:pPr>
        <w:numPr>
          <w:ilvl w:val="7"/>
          <w:numId w:val="6"/>
        </w:numPr>
        <w:tabs>
          <w:tab w:val="clear" w:pos="6195"/>
          <w:tab w:val="num" w:pos="810"/>
        </w:tabs>
        <w:ind w:left="810"/>
        <w:jc w:val="both"/>
        <w:rPr>
          <w:rFonts w:ascii="Bookman Old Style" w:hAnsi="Bookman Old Style"/>
          <w:lang w:val="es-ES_tradnl"/>
        </w:rPr>
      </w:pPr>
      <w:r w:rsidRPr="008F1122">
        <w:rPr>
          <w:rFonts w:ascii="Bookman Old Style" w:hAnsi="Bookman Old Style"/>
          <w:lang w:val="es-ES_tradnl"/>
        </w:rPr>
        <w:t>terdakwa telah membayar ganti kerugian kepada korban;</w:t>
      </w:r>
    </w:p>
    <w:p w14:paraId="71D10FF6" w14:textId="77777777" w:rsidR="00D2322D" w:rsidRPr="008F1122" w:rsidRDefault="00D2322D" w:rsidP="00AC0F11">
      <w:pPr>
        <w:numPr>
          <w:ilvl w:val="7"/>
          <w:numId w:val="6"/>
        </w:numPr>
        <w:tabs>
          <w:tab w:val="clear" w:pos="6195"/>
          <w:tab w:val="num" w:pos="810"/>
        </w:tabs>
        <w:ind w:left="810"/>
        <w:jc w:val="both"/>
        <w:rPr>
          <w:rFonts w:ascii="Bookman Old Style" w:hAnsi="Bookman Old Style"/>
          <w:lang w:val="es-ES_tradnl"/>
        </w:rPr>
      </w:pPr>
      <w:r w:rsidRPr="008F1122">
        <w:rPr>
          <w:rFonts w:ascii="Bookman Old Style" w:hAnsi="Bookman Old Style"/>
          <w:lang w:val="es-ES_tradnl"/>
        </w:rPr>
        <w:t>terdakwa tidak menyadari bahwa tindak pidana yang dilakukan akan menimbulkan kerugian yang besar;</w:t>
      </w:r>
    </w:p>
    <w:p w14:paraId="7C5E56B6" w14:textId="77777777" w:rsidR="009B2752" w:rsidRPr="008F1122" w:rsidRDefault="009B2752" w:rsidP="009B2752">
      <w:pPr>
        <w:numPr>
          <w:ilvl w:val="7"/>
          <w:numId w:val="6"/>
        </w:numPr>
        <w:tabs>
          <w:tab w:val="clear" w:pos="6195"/>
          <w:tab w:val="num" w:pos="810"/>
        </w:tabs>
        <w:ind w:left="810"/>
        <w:jc w:val="both"/>
        <w:rPr>
          <w:rFonts w:ascii="Bookman Old Style" w:hAnsi="Bookman Old Style"/>
          <w:lang w:val="es-ES_tradnl"/>
        </w:rPr>
      </w:pPr>
      <w:r w:rsidRPr="008F1122">
        <w:rPr>
          <w:rFonts w:ascii="Bookman Old Style" w:hAnsi="Bookman Old Style"/>
          <w:lang w:val="fi-FI"/>
        </w:rPr>
        <w:t>tindak  pidana  terjadi  karena  hasutan yang sangat kuat dari orang lain;</w:t>
      </w:r>
    </w:p>
    <w:p w14:paraId="4A31782E" w14:textId="77777777" w:rsidR="009B2752" w:rsidRPr="008F1122" w:rsidRDefault="009B2752" w:rsidP="009B2752">
      <w:pPr>
        <w:numPr>
          <w:ilvl w:val="7"/>
          <w:numId w:val="6"/>
        </w:numPr>
        <w:tabs>
          <w:tab w:val="clear" w:pos="6195"/>
          <w:tab w:val="num" w:pos="810"/>
        </w:tabs>
        <w:ind w:left="810"/>
        <w:jc w:val="both"/>
        <w:rPr>
          <w:rFonts w:ascii="Bookman Old Style" w:hAnsi="Bookman Old Style"/>
          <w:lang w:val="es-ES_tradnl"/>
        </w:rPr>
      </w:pPr>
      <w:r w:rsidRPr="008F1122">
        <w:rPr>
          <w:rFonts w:ascii="Bookman Old Style" w:hAnsi="Bookman Old Style"/>
        </w:rPr>
        <w:t>korban  tindak  pidana mendorong terjadinya tindak pidana tersebut;</w:t>
      </w:r>
    </w:p>
    <w:p w14:paraId="66DC647C" w14:textId="77777777" w:rsidR="009B2752" w:rsidRPr="008F1122" w:rsidRDefault="009B2752" w:rsidP="009B2752">
      <w:pPr>
        <w:numPr>
          <w:ilvl w:val="7"/>
          <w:numId w:val="6"/>
        </w:numPr>
        <w:tabs>
          <w:tab w:val="clear" w:pos="6195"/>
          <w:tab w:val="num" w:pos="810"/>
        </w:tabs>
        <w:ind w:left="810"/>
        <w:jc w:val="both"/>
        <w:rPr>
          <w:rFonts w:ascii="Bookman Old Style" w:hAnsi="Bookman Old Style"/>
          <w:lang w:val="es-ES_tradnl"/>
        </w:rPr>
      </w:pPr>
      <w:r w:rsidRPr="008F1122">
        <w:rPr>
          <w:rFonts w:ascii="Bookman Old Style" w:hAnsi="Bookman Old Style"/>
        </w:rPr>
        <w:t xml:space="preserve">tindak  pidana  tersebut  merupakan akibat dari suatu </w:t>
      </w:r>
      <w:r w:rsidRPr="008F1122">
        <w:rPr>
          <w:rFonts w:ascii="Bookman Old Style" w:hAnsi="Bookman Old Style"/>
        </w:rPr>
        <w:softHyphen/>
        <w:t>ke</w:t>
      </w:r>
      <w:r w:rsidRPr="008F1122">
        <w:rPr>
          <w:rFonts w:ascii="Bookman Old Style" w:hAnsi="Bookman Old Style"/>
        </w:rPr>
        <w:softHyphen/>
        <w:t>adaan yang tidak mungkin terulang lagi;</w:t>
      </w:r>
    </w:p>
    <w:p w14:paraId="3007D8D7" w14:textId="77777777" w:rsidR="009B2752" w:rsidRPr="008F1122" w:rsidRDefault="009B2752" w:rsidP="009B2752">
      <w:pPr>
        <w:numPr>
          <w:ilvl w:val="7"/>
          <w:numId w:val="6"/>
        </w:numPr>
        <w:tabs>
          <w:tab w:val="clear" w:pos="6195"/>
          <w:tab w:val="num" w:pos="810"/>
        </w:tabs>
        <w:ind w:left="810"/>
        <w:jc w:val="both"/>
        <w:rPr>
          <w:rFonts w:ascii="Bookman Old Style" w:hAnsi="Bookman Old Style"/>
          <w:lang w:val="es-ES_tradnl"/>
        </w:rPr>
      </w:pPr>
      <w:r w:rsidRPr="008F1122">
        <w:rPr>
          <w:rFonts w:ascii="Bookman Old Style" w:hAnsi="Bookman Old Style"/>
        </w:rPr>
        <w:t>kepribadian dan perilaku terdakwa meyakinkan bahwa ia tidak akan melakukan tindak pidana yang lain;</w:t>
      </w:r>
    </w:p>
    <w:p w14:paraId="38168A3F" w14:textId="77777777" w:rsidR="009B2752" w:rsidRPr="008F1122" w:rsidRDefault="009B2752" w:rsidP="009B2752">
      <w:pPr>
        <w:numPr>
          <w:ilvl w:val="7"/>
          <w:numId w:val="6"/>
        </w:numPr>
        <w:tabs>
          <w:tab w:val="clear" w:pos="6195"/>
          <w:tab w:val="num" w:pos="810"/>
        </w:tabs>
        <w:ind w:left="810"/>
        <w:jc w:val="both"/>
        <w:rPr>
          <w:rFonts w:ascii="Bookman Old Style" w:hAnsi="Bookman Old Style"/>
          <w:lang w:val="es-ES_tradnl"/>
        </w:rPr>
      </w:pPr>
      <w:r w:rsidRPr="008F1122">
        <w:rPr>
          <w:rFonts w:ascii="Bookman Old Style" w:hAnsi="Bookman Old Style"/>
        </w:rPr>
        <w:t>pidana  penjara  akan  menimbulkan penderitaan yang besar bagi terdakwa atau keluarganya;</w:t>
      </w:r>
    </w:p>
    <w:p w14:paraId="53C25A11" w14:textId="77777777" w:rsidR="009B2752" w:rsidRPr="008F1122" w:rsidRDefault="009B2752" w:rsidP="009B2752">
      <w:pPr>
        <w:numPr>
          <w:ilvl w:val="7"/>
          <w:numId w:val="6"/>
        </w:numPr>
        <w:tabs>
          <w:tab w:val="clear" w:pos="6195"/>
          <w:tab w:val="num" w:pos="810"/>
        </w:tabs>
        <w:ind w:left="810"/>
        <w:jc w:val="both"/>
        <w:rPr>
          <w:rFonts w:ascii="Bookman Old Style" w:hAnsi="Bookman Old Style"/>
          <w:lang w:val="es-ES_tradnl"/>
        </w:rPr>
      </w:pPr>
      <w:r w:rsidRPr="008F1122">
        <w:rPr>
          <w:rFonts w:ascii="Bookman Old Style" w:hAnsi="Bookman Old Style"/>
        </w:rPr>
        <w:t>pembinaan  yang  bersifat  non</w:t>
      </w:r>
      <w:r w:rsidRPr="008F1122">
        <w:rPr>
          <w:rFonts w:ascii="Bookman Old Style" w:hAnsi="Bookman Old Style"/>
          <w:lang w:val="id-ID"/>
        </w:rPr>
        <w:t>-</w:t>
      </w:r>
      <w:r w:rsidRPr="008F1122">
        <w:rPr>
          <w:rFonts w:ascii="Bookman Old Style" w:hAnsi="Bookman Old Style"/>
        </w:rPr>
        <w:t>institusional diperkirakan akan cukup berhasil untuk diri terdakwa;</w:t>
      </w:r>
    </w:p>
    <w:p w14:paraId="62062D71" w14:textId="77777777" w:rsidR="009B2752" w:rsidRPr="008F1122" w:rsidRDefault="009B2752" w:rsidP="009B2752">
      <w:pPr>
        <w:numPr>
          <w:ilvl w:val="7"/>
          <w:numId w:val="6"/>
        </w:numPr>
        <w:tabs>
          <w:tab w:val="clear" w:pos="6195"/>
          <w:tab w:val="num" w:pos="810"/>
        </w:tabs>
        <w:ind w:left="810"/>
        <w:jc w:val="both"/>
        <w:rPr>
          <w:rFonts w:ascii="Bookman Old Style" w:hAnsi="Bookman Old Style"/>
          <w:lang w:val="es-ES_tradnl"/>
        </w:rPr>
      </w:pPr>
      <w:r w:rsidRPr="008F1122">
        <w:rPr>
          <w:rFonts w:ascii="Bookman Old Style" w:hAnsi="Bookman Old Style"/>
        </w:rPr>
        <w:t>penjatuhan pidana yang lebih ringan tidak akan mengurangi sifat beratnya tindak pidana yang dilakukan terdakwa;</w:t>
      </w:r>
    </w:p>
    <w:p w14:paraId="220A3E24" w14:textId="77777777" w:rsidR="009B2752" w:rsidRPr="008F1122" w:rsidRDefault="009B2752" w:rsidP="009B2752">
      <w:pPr>
        <w:numPr>
          <w:ilvl w:val="7"/>
          <w:numId w:val="6"/>
        </w:numPr>
        <w:tabs>
          <w:tab w:val="clear" w:pos="6195"/>
          <w:tab w:val="num" w:pos="810"/>
        </w:tabs>
        <w:ind w:left="810"/>
        <w:jc w:val="both"/>
        <w:rPr>
          <w:rFonts w:ascii="Bookman Old Style" w:hAnsi="Bookman Old Style"/>
          <w:lang w:val="es-ES_tradnl"/>
        </w:rPr>
      </w:pPr>
      <w:r w:rsidRPr="008F1122">
        <w:rPr>
          <w:rFonts w:ascii="Bookman Old Style" w:hAnsi="Bookman Old Style"/>
          <w:lang w:val="fi-FI"/>
        </w:rPr>
        <w:t xml:space="preserve">tindak pidana terjadi di kalangan keluarga; atau </w:t>
      </w:r>
    </w:p>
    <w:p w14:paraId="7DFEA8BE" w14:textId="77777777" w:rsidR="009B2752" w:rsidRPr="008F1122" w:rsidRDefault="009B2752" w:rsidP="009B2752">
      <w:pPr>
        <w:numPr>
          <w:ilvl w:val="7"/>
          <w:numId w:val="6"/>
        </w:numPr>
        <w:tabs>
          <w:tab w:val="clear" w:pos="6195"/>
          <w:tab w:val="num" w:pos="810"/>
        </w:tabs>
        <w:ind w:left="810"/>
        <w:jc w:val="both"/>
        <w:rPr>
          <w:rFonts w:ascii="Bookman Old Style" w:hAnsi="Bookman Old Style"/>
          <w:lang w:val="es-ES_tradnl"/>
        </w:rPr>
      </w:pPr>
      <w:r w:rsidRPr="008F1122">
        <w:rPr>
          <w:rFonts w:ascii="Bookman Old Style" w:hAnsi="Bookman Old Style"/>
          <w:lang w:val="fi-FI"/>
        </w:rPr>
        <w:t>terjadi karena kealpaan.</w:t>
      </w:r>
    </w:p>
    <w:p w14:paraId="2D9C6DAC" w14:textId="77777777" w:rsidR="009B2752" w:rsidRPr="008F1122" w:rsidRDefault="009B2752" w:rsidP="009B2752">
      <w:pPr>
        <w:numPr>
          <w:ilvl w:val="0"/>
          <w:numId w:val="26"/>
        </w:numPr>
        <w:ind w:left="450" w:hanging="450"/>
        <w:jc w:val="both"/>
        <w:rPr>
          <w:rFonts w:ascii="Bookman Old Style" w:hAnsi="Bookman Old Style"/>
          <w:lang w:val="es-ES_tradnl"/>
        </w:rPr>
      </w:pPr>
      <w:r w:rsidRPr="008F1122">
        <w:rPr>
          <w:rFonts w:ascii="Bookman Old Style" w:hAnsi="Bookman Old Style"/>
          <w:lang w:val="fi-FI"/>
        </w:rPr>
        <w:t>Ketentuan sebagaimana dimaksud pada ayat (1) tidak berlaku bagi tindak pidana yang diancam dengan pidana penjara di atas 5 (lima) tahun atau diancam dengan pidana minimum khusus atau tindak pidana tertentu yang sangat membahayakan atau merugikan masyarakat atau merugikan keuangan atau perekonomian negara.</w:t>
      </w:r>
    </w:p>
    <w:p w14:paraId="652821A5" w14:textId="77777777" w:rsidR="009B2752" w:rsidRPr="008F1122" w:rsidRDefault="009B2752" w:rsidP="009B2752">
      <w:pPr>
        <w:jc w:val="center"/>
        <w:rPr>
          <w:rFonts w:ascii="Bookman Old Style" w:hAnsi="Bookman Old Style"/>
        </w:rPr>
      </w:pPr>
      <w:r w:rsidRPr="008F1122">
        <w:rPr>
          <w:rFonts w:ascii="Bookman Old Style" w:hAnsi="Bookman Old Style"/>
        </w:rPr>
        <w:lastRenderedPageBreak/>
        <w:t>Pasal 73</w:t>
      </w:r>
    </w:p>
    <w:p w14:paraId="4F9F9FB1" w14:textId="77777777" w:rsidR="009B2752" w:rsidRPr="008F1122" w:rsidRDefault="009B2752" w:rsidP="009B2752">
      <w:pPr>
        <w:ind w:left="720" w:hanging="720"/>
        <w:jc w:val="both"/>
        <w:rPr>
          <w:rFonts w:ascii="Bookman Old Style" w:hAnsi="Bookman Old Style"/>
        </w:rPr>
      </w:pPr>
      <w:r w:rsidRPr="008F1122">
        <w:rPr>
          <w:rFonts w:ascii="Bookman Old Style" w:hAnsi="Bookman Old Style"/>
        </w:rPr>
        <w:t>(1)</w:t>
      </w:r>
      <w:r w:rsidRPr="008F1122">
        <w:rPr>
          <w:rFonts w:ascii="Bookman Old Style" w:hAnsi="Bookman Old Style"/>
        </w:rPr>
        <w:tab/>
        <w:t xml:space="preserve">Dalam hal hakim menjatuhkan pidana penjara 1 (satu) tahun </w:t>
      </w:r>
      <w:r w:rsidR="008B0339">
        <w:rPr>
          <w:rFonts w:ascii="Bookman Old Style" w:hAnsi="Bookman Old Style"/>
          <w:lang w:val="id-ID"/>
        </w:rPr>
        <w:t>atau kurang dari 1 (satu) tahun maka hakim dapat menetapkan pelaksanaan pidana dengan jalan mengangsur</w:t>
      </w:r>
      <w:r w:rsidRPr="008F1122">
        <w:rPr>
          <w:rFonts w:ascii="Bookman Old Style" w:hAnsi="Bookman Old Style"/>
        </w:rPr>
        <w:t>.</w:t>
      </w:r>
    </w:p>
    <w:p w14:paraId="39BE2098" w14:textId="77777777" w:rsidR="009B2752" w:rsidRPr="008B0339" w:rsidRDefault="009B2752" w:rsidP="009B2752">
      <w:pPr>
        <w:ind w:left="720" w:hanging="720"/>
        <w:jc w:val="both"/>
        <w:rPr>
          <w:rFonts w:ascii="Bookman Old Style" w:hAnsi="Bookman Old Style"/>
          <w:lang w:val="id-ID"/>
        </w:rPr>
      </w:pPr>
      <w:r w:rsidRPr="008F1122">
        <w:rPr>
          <w:rFonts w:ascii="Bookman Old Style" w:hAnsi="Bookman Old Style"/>
        </w:rPr>
        <w:t>(2)</w:t>
      </w:r>
      <w:r w:rsidRPr="008F1122">
        <w:rPr>
          <w:rFonts w:ascii="Bookman Old Style" w:hAnsi="Bookman Old Style"/>
        </w:rPr>
        <w:tab/>
      </w:r>
      <w:r w:rsidR="008B0339">
        <w:rPr>
          <w:rFonts w:ascii="Bookman Old Style" w:hAnsi="Bookman Old Style"/>
          <w:lang w:val="id-ID"/>
        </w:rPr>
        <w:t xml:space="preserve">Pelaksanaan pidana penjara angsuran </w:t>
      </w:r>
      <w:r w:rsidR="00132002">
        <w:rPr>
          <w:rFonts w:ascii="Bookman Old Style" w:hAnsi="Bookman Old Style"/>
          <w:lang w:val="id-ID"/>
        </w:rPr>
        <w:t>sebagaimana dimaksud pada</w:t>
      </w:r>
      <w:r w:rsidR="008B0339">
        <w:rPr>
          <w:rFonts w:ascii="Bookman Old Style" w:hAnsi="Bookman Old Style"/>
          <w:lang w:val="id-ID"/>
        </w:rPr>
        <w:t xml:space="preserve"> ayat (1) hanya dapat diberikan apabila hakim mempertimbangkan adanya kondisi yang sangat gawat atau menimbulkan akibat lain yang sangat mengkhawatirkan apabila terdakwa menjalani pidananya secara berturut-turut. </w:t>
      </w:r>
    </w:p>
    <w:p w14:paraId="4DF53226" w14:textId="77777777" w:rsidR="00E01A7A" w:rsidRPr="008B0339" w:rsidRDefault="009B2752" w:rsidP="008B0339">
      <w:pPr>
        <w:ind w:left="720" w:hanging="720"/>
        <w:jc w:val="both"/>
        <w:rPr>
          <w:rFonts w:ascii="Bookman Old Style" w:hAnsi="Bookman Old Style"/>
          <w:lang w:val="id-ID"/>
        </w:rPr>
      </w:pPr>
      <w:r w:rsidRPr="008F1122">
        <w:rPr>
          <w:rFonts w:ascii="Bookman Old Style" w:hAnsi="Bookman Old Style"/>
        </w:rPr>
        <w:t>(3)</w:t>
      </w:r>
      <w:r w:rsidRPr="008F1122">
        <w:rPr>
          <w:rFonts w:ascii="Bookman Old Style" w:hAnsi="Bookman Old Style"/>
        </w:rPr>
        <w:tab/>
        <w:t xml:space="preserve">Ketentuan mengenai pelaksanaan pidana </w:t>
      </w:r>
      <w:r w:rsidR="008B0339">
        <w:rPr>
          <w:rFonts w:ascii="Bookman Old Style" w:hAnsi="Bookman Old Style"/>
          <w:lang w:val="id-ID"/>
        </w:rPr>
        <w:t xml:space="preserve">angsuran sebagaimana dimaksud pada ayat (1) dapat dilaksanakan paling lama 2 (dua) hari dalam 1 (satu) minggu atau 10 (sepuluh) hari dalam </w:t>
      </w:r>
      <w:r w:rsidR="00132002">
        <w:rPr>
          <w:rFonts w:ascii="Bookman Old Style" w:hAnsi="Bookman Old Style"/>
          <w:lang w:val="id-ID"/>
        </w:rPr>
        <w:t xml:space="preserve">sebulan dengan ketentuan jumlah atau </w:t>
      </w:r>
      <w:r w:rsidR="008B0339">
        <w:rPr>
          <w:rFonts w:ascii="Bookman Old Style" w:hAnsi="Bookman Old Style"/>
          <w:lang w:val="id-ID"/>
        </w:rPr>
        <w:t>lama angsuran tidak melebihi 3 (tiga) tahun.</w:t>
      </w:r>
    </w:p>
    <w:p w14:paraId="5291A7DB" w14:textId="77777777" w:rsidR="00AC0F11" w:rsidRPr="008F1122" w:rsidRDefault="00AC0F11" w:rsidP="009B2752">
      <w:pPr>
        <w:ind w:left="720" w:hanging="720"/>
        <w:jc w:val="center"/>
        <w:rPr>
          <w:rFonts w:ascii="Bookman Old Style" w:hAnsi="Bookman Old Style"/>
          <w:lang w:val="fi-FI"/>
        </w:rPr>
      </w:pPr>
    </w:p>
    <w:p w14:paraId="38E16469"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Pasal 74</w:t>
      </w:r>
    </w:p>
    <w:p w14:paraId="39D5E08B"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(1) </w:t>
      </w:r>
      <w:r w:rsidRPr="008F1122">
        <w:rPr>
          <w:rFonts w:ascii="Bookman Old Style" w:hAnsi="Bookman Old Style"/>
          <w:lang w:val="fi-FI"/>
        </w:rPr>
        <w:tab/>
        <w:t xml:space="preserve">Narapidana yang telah menjalani sekurang-kurangnya 2/3 (dua per tiga) dari pidana penjara  yang dijatuhkan, dengan ketentuan 2/3 (dua per tiga) tersebut tidak kurang dari 9 (sembilan) bulan dan berkelakuan baik dapat diberikan pembebasan bersyarat sebagai Klien Pemasyarakatan oleh </w:t>
      </w:r>
      <w:r w:rsidRPr="008F1122">
        <w:rPr>
          <w:rFonts w:ascii="Bookman Old Style" w:hAnsi="Bookman Old Style"/>
          <w:lang w:val="id-ID"/>
        </w:rPr>
        <w:t>m</w:t>
      </w:r>
      <w:r w:rsidRPr="008F1122">
        <w:rPr>
          <w:rFonts w:ascii="Bookman Old Style" w:hAnsi="Bookman Old Style"/>
          <w:lang w:val="fi-FI"/>
        </w:rPr>
        <w:t xml:space="preserve">enteri </w:t>
      </w:r>
      <w:r w:rsidRPr="008F1122">
        <w:rPr>
          <w:rFonts w:ascii="Bookman Old Style" w:hAnsi="Bookman Old Style"/>
          <w:lang w:val="id-ID"/>
        </w:rPr>
        <w:t xml:space="preserve">yang menyelenggarakan urusan pemerintahan di bidang </w:t>
      </w:r>
      <w:r w:rsidRPr="008F1122">
        <w:rPr>
          <w:rFonts w:ascii="Bookman Old Style" w:hAnsi="Bookman Old Style"/>
          <w:lang w:val="fi-FI"/>
        </w:rPr>
        <w:t xml:space="preserve">hukum dan hak asasi manusia. </w:t>
      </w:r>
    </w:p>
    <w:p w14:paraId="5D140A83"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(2) </w:t>
      </w:r>
      <w:r w:rsidRPr="008F1122">
        <w:rPr>
          <w:rFonts w:ascii="Bookman Old Style" w:hAnsi="Bookman Old Style"/>
          <w:lang w:val="fi-FI"/>
        </w:rPr>
        <w:tab/>
        <w:t>Terpidana yang menjalani beberapa pidana penjara berturut</w:t>
      </w:r>
      <w:r w:rsidRPr="008F1122">
        <w:rPr>
          <w:rFonts w:ascii="Bookman Old Style" w:hAnsi="Bookman Old Style"/>
          <w:lang w:val="fi-FI"/>
        </w:rPr>
        <w:noBreakHyphen/>
        <w:t xml:space="preserve">turut, jumlah pidananya dianggap sebagai 1 (satu) pidana. </w:t>
      </w:r>
    </w:p>
    <w:p w14:paraId="64E43182"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(3)</w:t>
      </w:r>
      <w:r w:rsidRPr="008F1122">
        <w:rPr>
          <w:rFonts w:ascii="Bookman Old Style" w:hAnsi="Bookman Old Style"/>
          <w:lang w:val="fi-FI"/>
        </w:rPr>
        <w:tab/>
        <w:t>Dalam memberikan pembebasan bersyarat sebagaimana dimaksud pada ayat (1) ditentukan masa percobaan dan syarat</w:t>
      </w:r>
      <w:r w:rsidRPr="008F1122">
        <w:rPr>
          <w:rFonts w:ascii="Bookman Old Style" w:hAnsi="Bookman Old Style"/>
          <w:lang w:val="fi-FI"/>
        </w:rPr>
        <w:noBreakHyphen/>
        <w:t xml:space="preserve">syarat yang harus dipenuhi  selama masa percobaan. </w:t>
      </w:r>
    </w:p>
    <w:p w14:paraId="214C33FA"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(4) </w:t>
      </w:r>
      <w:r w:rsidRPr="008F1122">
        <w:rPr>
          <w:rFonts w:ascii="Bookman Old Style" w:hAnsi="Bookman Old Style"/>
          <w:lang w:val="fi-FI"/>
        </w:rPr>
        <w:tab/>
        <w:t>Masa percobaan sebagaimana dimaksud pada ayat (3) sama  dengan sisa waktu pidana penjara yang belum dijalani ditambah dengan 1 (satu) tahun.</w:t>
      </w:r>
    </w:p>
    <w:p w14:paraId="0372B8F1"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(5) </w:t>
      </w:r>
      <w:r w:rsidRPr="008F1122">
        <w:rPr>
          <w:rFonts w:ascii="Bookman Old Style" w:hAnsi="Bookman Old Style"/>
          <w:lang w:val="fi-FI"/>
        </w:rPr>
        <w:tab/>
        <w:t>Narapidana sebagaimana dimaksud pada ayat (1)  yang ditahan se</w:t>
      </w:r>
      <w:r w:rsidRPr="008F1122">
        <w:rPr>
          <w:rFonts w:ascii="Bookman Old Style" w:hAnsi="Bookman Old Style"/>
          <w:lang w:val="fi-FI"/>
        </w:rPr>
        <w:softHyphen/>
        <w:t>ba</w:t>
      </w:r>
      <w:r w:rsidRPr="008F1122">
        <w:rPr>
          <w:rFonts w:ascii="Bookman Old Style" w:hAnsi="Bookman Old Style"/>
          <w:lang w:val="fi-FI"/>
        </w:rPr>
        <w:softHyphen/>
        <w:t>gai tersangka atau terdakwa dalam perkara lain, waktu tahan</w:t>
      </w:r>
      <w:r w:rsidRPr="008F1122">
        <w:rPr>
          <w:rFonts w:ascii="Bookman Old Style" w:hAnsi="Bookman Old Style"/>
          <w:lang w:val="fi-FI"/>
        </w:rPr>
        <w:softHyphen/>
        <w:t>annya tidak diperhitungkan sebagai masa percobaan.</w:t>
      </w:r>
    </w:p>
    <w:p w14:paraId="632DB517"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(6) </w:t>
      </w:r>
      <w:r w:rsidRPr="008F1122">
        <w:rPr>
          <w:rFonts w:ascii="Bookman Old Style" w:hAnsi="Bookman Old Style"/>
          <w:lang w:val="fi-FI"/>
        </w:rPr>
        <w:tab/>
        <w:t xml:space="preserve">Ketentuan lebih lanjut mengenai tata cara pelaksanaan pembebasan bersyarat sebagaimana dimaksud pada ayat (1) diatur </w:t>
      </w:r>
      <w:r w:rsidRPr="008F1122">
        <w:rPr>
          <w:rFonts w:ascii="Bookman Old Style" w:hAnsi="Bookman Old Style"/>
          <w:lang w:val="id-ID"/>
        </w:rPr>
        <w:t xml:space="preserve">dalam </w:t>
      </w:r>
      <w:r w:rsidRPr="008F1122">
        <w:rPr>
          <w:rFonts w:ascii="Bookman Old Style" w:hAnsi="Bookman Old Style"/>
          <w:lang w:val="fi-FI"/>
        </w:rPr>
        <w:t>Peraturan Pemerintah.</w:t>
      </w:r>
    </w:p>
    <w:p w14:paraId="6B890E64" w14:textId="77777777" w:rsidR="009B2752" w:rsidRPr="008F1122" w:rsidRDefault="009B2752" w:rsidP="009B2752">
      <w:pPr>
        <w:jc w:val="center"/>
        <w:rPr>
          <w:rFonts w:ascii="Bookman Old Style" w:hAnsi="Bookman Old Style"/>
          <w:color w:val="FF0000"/>
        </w:rPr>
      </w:pPr>
    </w:p>
    <w:p w14:paraId="03FA06C5"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Pasal 75</w:t>
      </w:r>
    </w:p>
    <w:p w14:paraId="29E27189"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(1) </w:t>
      </w:r>
      <w:r w:rsidRPr="008F1122">
        <w:rPr>
          <w:rFonts w:ascii="Bookman Old Style" w:hAnsi="Bookman Old Style"/>
          <w:lang w:val="fi-FI"/>
        </w:rPr>
        <w:tab/>
        <w:t>Syarat</w:t>
      </w:r>
      <w:r w:rsidRPr="008F1122">
        <w:rPr>
          <w:rFonts w:ascii="Bookman Old Style" w:hAnsi="Bookman Old Style"/>
          <w:lang w:val="fi-FI"/>
        </w:rPr>
        <w:noBreakHyphen/>
        <w:t>syarat  yang  harus  dipenuhi  selama  masa perco</w:t>
      </w:r>
      <w:r w:rsidRPr="008F1122">
        <w:rPr>
          <w:rFonts w:ascii="Bookman Old Style" w:hAnsi="Bookman Old Style"/>
          <w:lang w:val="fi-FI"/>
        </w:rPr>
        <w:softHyphen/>
        <w:t>baan sebagai</w:t>
      </w:r>
      <w:r w:rsidRPr="008F1122">
        <w:rPr>
          <w:rFonts w:ascii="Bookman Old Style" w:hAnsi="Bookman Old Style"/>
          <w:lang w:val="fi-FI"/>
        </w:rPr>
        <w:softHyphen/>
        <w:t xml:space="preserve">mana dimaksud dalam </w:t>
      </w:r>
      <w:r w:rsidRPr="008F1122">
        <w:rPr>
          <w:rFonts w:ascii="Bookman Old Style" w:hAnsi="Bookman Old Style"/>
          <w:iCs/>
          <w:lang w:val="fi-FI"/>
        </w:rPr>
        <w:t xml:space="preserve">Pasal 74 </w:t>
      </w:r>
      <w:r w:rsidRPr="008F1122">
        <w:rPr>
          <w:rFonts w:ascii="Bookman Old Style" w:hAnsi="Bookman Old Style"/>
          <w:lang w:val="fi-FI"/>
        </w:rPr>
        <w:t>ayat (3)</w:t>
      </w:r>
      <w:r w:rsidRPr="008F1122">
        <w:rPr>
          <w:rFonts w:ascii="Bookman Old Style" w:hAnsi="Bookman Old Style"/>
          <w:i/>
          <w:iCs/>
          <w:lang w:val="fi-FI"/>
        </w:rPr>
        <w:t xml:space="preserve"> </w:t>
      </w:r>
      <w:r w:rsidRPr="008F1122">
        <w:rPr>
          <w:rFonts w:ascii="Bookman Old Style" w:hAnsi="Bookman Old Style"/>
          <w:lang w:val="fi-FI"/>
        </w:rPr>
        <w:t>adalah:</w:t>
      </w:r>
    </w:p>
    <w:p w14:paraId="6F2A508F" w14:textId="77777777" w:rsidR="009B2752" w:rsidRPr="008F1122" w:rsidRDefault="00CF6669" w:rsidP="00CF6669">
      <w:pPr>
        <w:ind w:left="709" w:hanging="283"/>
        <w:jc w:val="both"/>
        <w:rPr>
          <w:rFonts w:ascii="Bookman Old Style" w:hAnsi="Bookman Old Style"/>
          <w:lang w:val="fi-FI"/>
        </w:rPr>
      </w:pPr>
      <w:r>
        <w:rPr>
          <w:rFonts w:ascii="Bookman Old Style" w:hAnsi="Bookman Old Style"/>
          <w:lang w:val="fi-FI"/>
        </w:rPr>
        <w:t>a.</w:t>
      </w:r>
      <w:r>
        <w:rPr>
          <w:rFonts w:ascii="Bookman Old Style" w:hAnsi="Bookman Old Style"/>
          <w:lang w:val="id-ID"/>
        </w:rPr>
        <w:tab/>
      </w:r>
      <w:r w:rsidR="009B2752" w:rsidRPr="008F1122">
        <w:rPr>
          <w:rFonts w:ascii="Bookman Old Style" w:hAnsi="Bookman Old Style"/>
          <w:lang w:val="fi-FI"/>
        </w:rPr>
        <w:t xml:space="preserve">Klien Pemasyarakatan  tidak akan melakukan tindak pidana; dan </w:t>
      </w:r>
    </w:p>
    <w:p w14:paraId="45617C34" w14:textId="77777777" w:rsidR="009B2752" w:rsidRPr="008F1122" w:rsidRDefault="00CF6669" w:rsidP="00CF6669">
      <w:pPr>
        <w:ind w:left="709" w:hanging="283"/>
        <w:jc w:val="both"/>
        <w:rPr>
          <w:rFonts w:ascii="Bookman Old Style" w:hAnsi="Bookman Old Style"/>
          <w:lang w:val="fi-FI"/>
        </w:rPr>
      </w:pPr>
      <w:r>
        <w:rPr>
          <w:rFonts w:ascii="Bookman Old Style" w:hAnsi="Bookman Old Style"/>
          <w:lang w:val="fi-FI"/>
        </w:rPr>
        <w:t>b.</w:t>
      </w:r>
      <w:r>
        <w:rPr>
          <w:rFonts w:ascii="Bookman Old Style" w:hAnsi="Bookman Old Style"/>
          <w:lang w:val="id-ID"/>
        </w:rPr>
        <w:tab/>
      </w:r>
      <w:r w:rsidR="009B2752" w:rsidRPr="008F1122">
        <w:rPr>
          <w:rFonts w:ascii="Bookman Old Style" w:hAnsi="Bookman Old Style"/>
          <w:lang w:val="fi-FI"/>
        </w:rPr>
        <w:t xml:space="preserve">Klien Pemasyarakatan harus melakukan atau tidak melakukan perbuatan tertentu, tanpa mengurangi kemerdekaan beragama dan berpolitik. </w:t>
      </w:r>
    </w:p>
    <w:p w14:paraId="47E6B347"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(2) </w:t>
      </w:r>
      <w:r w:rsidRPr="008F1122">
        <w:rPr>
          <w:rFonts w:ascii="Bookman Old Style" w:hAnsi="Bookman Old Style"/>
          <w:lang w:val="fi-FI"/>
        </w:rPr>
        <w:tab/>
        <w:t>Syarat sebagaimana dimaksud pada ayat (1) huruf b dapat diubah, dihapus, atau diadakan syarat baru, yang semata</w:t>
      </w:r>
      <w:r w:rsidRPr="008F1122">
        <w:rPr>
          <w:rFonts w:ascii="Bookman Old Style" w:hAnsi="Bookman Old Style"/>
          <w:lang w:val="fi-FI"/>
        </w:rPr>
        <w:noBreakHyphen/>
        <w:t>mata bertujuan membina terpidana.</w:t>
      </w:r>
    </w:p>
    <w:p w14:paraId="78788335"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(3) </w:t>
      </w:r>
      <w:r w:rsidRPr="008F1122">
        <w:rPr>
          <w:rFonts w:ascii="Bookman Old Style" w:hAnsi="Bookman Old Style"/>
          <w:lang w:val="fi-FI"/>
        </w:rPr>
        <w:tab/>
        <w:t xml:space="preserve">Ketentuan mengenai tata cara pelaksanaan masa percobaan sebagaimana dimaksud pada ayat (1) diatur lebih lanjut </w:t>
      </w:r>
      <w:r w:rsidRPr="008F1122">
        <w:rPr>
          <w:rFonts w:ascii="Bookman Old Style" w:hAnsi="Bookman Old Style"/>
          <w:lang w:val="id-ID"/>
        </w:rPr>
        <w:t xml:space="preserve">dalam </w:t>
      </w:r>
      <w:r w:rsidRPr="008F1122">
        <w:rPr>
          <w:rFonts w:ascii="Bookman Old Style" w:hAnsi="Bookman Old Style"/>
          <w:lang w:val="fi-FI"/>
        </w:rPr>
        <w:t>Peraturan Pemerintah.</w:t>
      </w:r>
    </w:p>
    <w:p w14:paraId="424E6EFB" w14:textId="77777777" w:rsidR="009B2752" w:rsidRPr="008F1122" w:rsidRDefault="009B2752" w:rsidP="009B2752">
      <w:pPr>
        <w:ind w:left="720" w:hanging="720"/>
        <w:jc w:val="center"/>
        <w:rPr>
          <w:rFonts w:ascii="Bookman Old Style" w:hAnsi="Bookman Old Style"/>
          <w:lang w:val="id-ID"/>
        </w:rPr>
      </w:pPr>
    </w:p>
    <w:p w14:paraId="56046E38" w14:textId="77777777" w:rsidR="009B2752" w:rsidRPr="008F1122" w:rsidRDefault="009B2752" w:rsidP="009B2752">
      <w:pPr>
        <w:ind w:left="720" w:hanging="720"/>
        <w:jc w:val="center"/>
        <w:rPr>
          <w:rFonts w:ascii="Bookman Old Style" w:hAnsi="Bookman Old Style"/>
          <w:i/>
          <w:iCs/>
          <w:lang w:val="fi-FI"/>
        </w:rPr>
      </w:pPr>
      <w:r w:rsidRPr="008F1122">
        <w:rPr>
          <w:rFonts w:ascii="Bookman Old Style" w:hAnsi="Bookman Old Style"/>
          <w:lang w:val="fi-FI"/>
        </w:rPr>
        <w:t>Pasal 76</w:t>
      </w:r>
    </w:p>
    <w:p w14:paraId="03054EC9" w14:textId="77777777" w:rsidR="009B2752" w:rsidRPr="008F1122" w:rsidRDefault="009B2752" w:rsidP="009B2752">
      <w:pPr>
        <w:pStyle w:val="BodyTextIndent2"/>
        <w:tabs>
          <w:tab w:val="left" w:pos="426"/>
        </w:tabs>
        <w:spacing w:line="240" w:lineRule="auto"/>
        <w:ind w:left="426" w:hanging="426"/>
        <w:rPr>
          <w:rFonts w:ascii="Bookman Old Style" w:hAnsi="Bookman Old Style"/>
          <w:sz w:val="20"/>
          <w:szCs w:val="20"/>
          <w:lang w:val="fi-FI"/>
        </w:rPr>
      </w:pPr>
      <w:r w:rsidRPr="008F1122">
        <w:rPr>
          <w:rFonts w:ascii="Bookman Old Style" w:hAnsi="Bookman Old Style"/>
          <w:sz w:val="20"/>
          <w:szCs w:val="20"/>
          <w:lang w:val="fi-FI"/>
        </w:rPr>
        <w:t xml:space="preserve">(1) </w:t>
      </w:r>
      <w:r w:rsidRPr="008F1122">
        <w:rPr>
          <w:rFonts w:ascii="Bookman Old Style" w:hAnsi="Bookman Old Style"/>
          <w:sz w:val="20"/>
          <w:szCs w:val="20"/>
          <w:lang w:val="fi-FI"/>
        </w:rPr>
        <w:tab/>
        <w:t>Pembebasan  bersyarat  tidak  dapat  ditarik kembali setelah melam</w:t>
      </w:r>
      <w:r w:rsidRPr="008F1122">
        <w:rPr>
          <w:rFonts w:ascii="Bookman Old Style" w:hAnsi="Bookman Old Style"/>
          <w:sz w:val="20"/>
          <w:szCs w:val="20"/>
          <w:lang w:val="fi-FI"/>
        </w:rPr>
        <w:softHyphen/>
        <w:t>paui 3 (tiga) bulan terhitung sejak saat habisnya masa percobaan.</w:t>
      </w:r>
    </w:p>
    <w:p w14:paraId="7DAC32D5"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(2) </w:t>
      </w:r>
      <w:r w:rsidRPr="008F1122">
        <w:rPr>
          <w:rFonts w:ascii="Bookman Old Style" w:hAnsi="Bookman Old Style"/>
          <w:lang w:val="fi-FI"/>
        </w:rPr>
        <w:tab/>
      </w:r>
      <w:r w:rsidR="00CF6669">
        <w:rPr>
          <w:rFonts w:ascii="Bookman Old Style" w:hAnsi="Bookman Old Style"/>
          <w:lang w:val="fi-FI"/>
        </w:rPr>
        <w:t>Ketentuan</w:t>
      </w:r>
      <w:r w:rsidRPr="008F1122">
        <w:rPr>
          <w:rFonts w:ascii="Bookman Old Style" w:hAnsi="Bookman Old Style"/>
          <w:lang w:val="fi-FI"/>
        </w:rPr>
        <w:t xml:space="preserve"> sebagaimana dimaksud pada ayat (1) tidak berlaku jika sebelum waktu 3 (tiga) bulan, Klien Pemasyarakatan dituntut karena melakukan tindak pidana dalam masa percobaan dan tuntutan berakhir karena putusan pidana yang telah memperoleh kekuatan hukum tetap. </w:t>
      </w:r>
    </w:p>
    <w:p w14:paraId="52270FF7"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(3) </w:t>
      </w:r>
      <w:r w:rsidRPr="008F1122">
        <w:rPr>
          <w:rFonts w:ascii="Bookman Old Style" w:hAnsi="Bookman Old Style"/>
          <w:lang w:val="fi-FI"/>
        </w:rPr>
        <w:tab/>
        <w:t>Jangka waktu antara saat mulai menjalani pembebasan bersyarat dan menjalani kembali pidana tidak dihitung sebagai menjalani pidana.</w:t>
      </w:r>
    </w:p>
    <w:p w14:paraId="3F9C4794" w14:textId="77777777" w:rsidR="008F1122" w:rsidRDefault="008F1122" w:rsidP="009B2752">
      <w:pPr>
        <w:ind w:left="720" w:hanging="720"/>
        <w:jc w:val="center"/>
        <w:rPr>
          <w:rFonts w:ascii="Bookman Old Style" w:hAnsi="Bookman Old Style"/>
          <w:lang w:val="fi-FI"/>
        </w:rPr>
      </w:pPr>
    </w:p>
    <w:p w14:paraId="6972D23A" w14:textId="77777777" w:rsidR="00CF6669" w:rsidRDefault="00CF6669" w:rsidP="009B2752">
      <w:pPr>
        <w:ind w:left="720" w:hanging="720"/>
        <w:jc w:val="center"/>
        <w:rPr>
          <w:rFonts w:ascii="Bookman Old Style" w:hAnsi="Bookman Old Style"/>
          <w:lang w:val="id-ID"/>
        </w:rPr>
      </w:pPr>
    </w:p>
    <w:p w14:paraId="74F7F6A0" w14:textId="77777777" w:rsidR="00CF6669" w:rsidRDefault="00CF6669" w:rsidP="009B2752">
      <w:pPr>
        <w:ind w:left="720" w:hanging="720"/>
        <w:jc w:val="center"/>
        <w:rPr>
          <w:rFonts w:ascii="Bookman Old Style" w:hAnsi="Bookman Old Style"/>
          <w:lang w:val="id-ID"/>
        </w:rPr>
      </w:pPr>
    </w:p>
    <w:p w14:paraId="67BD461E" w14:textId="77777777" w:rsidR="00CF6669" w:rsidRDefault="00CF6669" w:rsidP="009B2752">
      <w:pPr>
        <w:ind w:left="720" w:hanging="720"/>
        <w:jc w:val="center"/>
        <w:rPr>
          <w:rFonts w:ascii="Bookman Old Style" w:hAnsi="Bookman Old Style"/>
          <w:lang w:val="id-ID"/>
        </w:rPr>
      </w:pPr>
    </w:p>
    <w:p w14:paraId="6337DF9D" w14:textId="77777777" w:rsidR="00CF6669" w:rsidRDefault="00CF6669" w:rsidP="009B2752">
      <w:pPr>
        <w:ind w:left="720" w:hanging="720"/>
        <w:jc w:val="center"/>
        <w:rPr>
          <w:rFonts w:ascii="Bookman Old Style" w:hAnsi="Bookman Old Style"/>
          <w:lang w:val="id-ID"/>
        </w:rPr>
      </w:pPr>
    </w:p>
    <w:p w14:paraId="718A6765"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lastRenderedPageBreak/>
        <w:t>Pasal 77</w:t>
      </w:r>
    </w:p>
    <w:p w14:paraId="65AD73F7"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(1) </w:t>
      </w:r>
      <w:r w:rsidRPr="008F1122">
        <w:rPr>
          <w:rFonts w:ascii="Bookman Old Style" w:hAnsi="Bookman Old Style"/>
          <w:lang w:val="fi-FI"/>
        </w:rPr>
        <w:tab/>
        <w:t xml:space="preserve">Keputusan pembebasan bersyarat ditetapkan oleh </w:t>
      </w:r>
      <w:r w:rsidRPr="008F1122">
        <w:rPr>
          <w:rFonts w:ascii="Bookman Old Style" w:hAnsi="Bookman Old Style"/>
          <w:lang w:val="id-ID"/>
        </w:rPr>
        <w:t>m</w:t>
      </w:r>
      <w:r w:rsidRPr="008F1122">
        <w:rPr>
          <w:rFonts w:ascii="Bookman Old Style" w:hAnsi="Bookman Old Style"/>
          <w:iCs/>
          <w:lang w:val="fi-FI"/>
        </w:rPr>
        <w:t xml:space="preserve">enteri </w:t>
      </w:r>
      <w:r w:rsidRPr="008F1122">
        <w:rPr>
          <w:rFonts w:ascii="Bookman Old Style" w:hAnsi="Bookman Old Style"/>
          <w:lang w:val="fi-FI"/>
        </w:rPr>
        <w:t xml:space="preserve">yang </w:t>
      </w:r>
      <w:r w:rsidRPr="008F1122">
        <w:rPr>
          <w:rFonts w:ascii="Bookman Old Style" w:hAnsi="Bookman Old Style"/>
          <w:lang w:val="id-ID"/>
        </w:rPr>
        <w:t xml:space="preserve">menyelenggarakan urusan pemerintahan </w:t>
      </w:r>
      <w:r w:rsidRPr="008F1122">
        <w:rPr>
          <w:rFonts w:ascii="Bookman Old Style" w:hAnsi="Bookman Old Style"/>
          <w:lang w:val="fi-FI"/>
        </w:rPr>
        <w:t>di bidang hukum dan hak asasi manusia</w:t>
      </w:r>
      <w:r w:rsidRPr="008F1122">
        <w:rPr>
          <w:rFonts w:ascii="Bookman Old Style" w:hAnsi="Bookman Old Style"/>
          <w:iCs/>
          <w:lang w:val="fi-FI"/>
        </w:rPr>
        <w:t xml:space="preserve"> </w:t>
      </w:r>
      <w:r w:rsidRPr="008F1122">
        <w:rPr>
          <w:rFonts w:ascii="Bookman Old Style" w:hAnsi="Bookman Old Style"/>
          <w:lang w:val="fi-FI"/>
        </w:rPr>
        <w:t>setelah mendapat pertimbangan dari tim pengamat pemasyarakatan dan hakim pengawas.</w:t>
      </w:r>
    </w:p>
    <w:p w14:paraId="4A46C8AF"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(2) </w:t>
      </w:r>
      <w:r w:rsidRPr="008F1122">
        <w:rPr>
          <w:rFonts w:ascii="Bookman Old Style" w:hAnsi="Bookman Old Style"/>
          <w:lang w:val="fi-FI"/>
        </w:rPr>
        <w:tab/>
        <w:t xml:space="preserve">Jika terjadi pelanggaran terhadap salah satu syarat maka </w:t>
      </w:r>
      <w:r w:rsidRPr="008F1122">
        <w:rPr>
          <w:rFonts w:ascii="Bookman Old Style" w:hAnsi="Bookman Old Style"/>
          <w:iCs/>
          <w:lang w:val="fi-FI"/>
        </w:rPr>
        <w:t xml:space="preserve">balai pemasyarakatan </w:t>
      </w:r>
      <w:r w:rsidRPr="008F1122">
        <w:rPr>
          <w:rFonts w:ascii="Bookman Old Style" w:hAnsi="Bookman Old Style"/>
          <w:lang w:val="fi-FI"/>
        </w:rPr>
        <w:t>memberitahukan hal tersebut kepada hakim pengawas.</w:t>
      </w:r>
    </w:p>
    <w:p w14:paraId="188DC861"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(3) </w:t>
      </w:r>
      <w:r w:rsidRPr="008F1122">
        <w:rPr>
          <w:rFonts w:ascii="Bookman Old Style" w:hAnsi="Bookman Old Style"/>
          <w:lang w:val="fi-FI"/>
        </w:rPr>
        <w:tab/>
        <w:t xml:space="preserve">Pencabutan pembebasan bersyarat sebagaimana dimaksud pada ayat (1)  ditetapkan oleh </w:t>
      </w:r>
      <w:r w:rsidRPr="008F1122">
        <w:rPr>
          <w:rFonts w:ascii="Bookman Old Style" w:hAnsi="Bookman Old Style"/>
          <w:lang w:val="id-ID"/>
        </w:rPr>
        <w:t>m</w:t>
      </w:r>
      <w:r w:rsidRPr="008F1122">
        <w:rPr>
          <w:rFonts w:ascii="Bookman Old Style" w:hAnsi="Bookman Old Style"/>
          <w:lang w:val="fi-FI"/>
        </w:rPr>
        <w:t xml:space="preserve">enteri </w:t>
      </w:r>
      <w:r w:rsidRPr="008F1122">
        <w:rPr>
          <w:rFonts w:ascii="Bookman Old Style" w:hAnsi="Bookman Old Style"/>
          <w:lang w:val="id-ID"/>
        </w:rPr>
        <w:t xml:space="preserve">yang menyelenggarakan urusan pemerintahan di bidang </w:t>
      </w:r>
      <w:r w:rsidRPr="008F1122">
        <w:rPr>
          <w:rFonts w:ascii="Bookman Old Style" w:hAnsi="Bookman Old Style"/>
          <w:lang w:val="fi-FI"/>
        </w:rPr>
        <w:t>hukum dan hak asasi manusia</w:t>
      </w:r>
      <w:r w:rsidRPr="008F1122">
        <w:rPr>
          <w:rFonts w:ascii="Bookman Old Style" w:hAnsi="Bookman Old Style"/>
          <w:iCs/>
          <w:lang w:val="fi-FI"/>
        </w:rPr>
        <w:t xml:space="preserve"> </w:t>
      </w:r>
      <w:r w:rsidRPr="008F1122">
        <w:rPr>
          <w:rFonts w:ascii="Bookman Old Style" w:hAnsi="Bookman Old Style"/>
          <w:lang w:val="fi-FI"/>
        </w:rPr>
        <w:t>atas usul hakim pengawas.</w:t>
      </w:r>
    </w:p>
    <w:p w14:paraId="124CECCF" w14:textId="77777777" w:rsidR="009B2752" w:rsidRPr="008F1122" w:rsidRDefault="009B2752" w:rsidP="009B2752">
      <w:pPr>
        <w:tabs>
          <w:tab w:val="left" w:pos="426"/>
        </w:tabs>
        <w:ind w:left="426" w:hanging="426"/>
        <w:jc w:val="both"/>
        <w:rPr>
          <w:rFonts w:ascii="Bookman Old Style" w:hAnsi="Bookman Old Style"/>
          <w:lang w:val="id-ID"/>
        </w:rPr>
      </w:pPr>
      <w:r w:rsidRPr="008F1122">
        <w:rPr>
          <w:rFonts w:ascii="Bookman Old Style" w:hAnsi="Bookman Old Style"/>
          <w:lang w:val="fi-FI"/>
        </w:rPr>
        <w:t xml:space="preserve">(4) </w:t>
      </w:r>
      <w:r w:rsidRPr="008F1122">
        <w:rPr>
          <w:rFonts w:ascii="Bookman Old Style" w:hAnsi="Bookman Old Style"/>
          <w:lang w:val="fi-FI"/>
        </w:rPr>
        <w:tab/>
        <w:t>Jika klien pemasyarakatan melanggar syarat</w:t>
      </w:r>
      <w:r w:rsidRPr="008F1122">
        <w:rPr>
          <w:rFonts w:ascii="Bookman Old Style" w:hAnsi="Bookman Old Style"/>
          <w:lang w:val="fi-FI"/>
        </w:rPr>
        <w:noBreakHyphen/>
        <w:t>syarat yang diberikan</w:t>
      </w:r>
      <w:r w:rsidRPr="008F1122">
        <w:rPr>
          <w:rFonts w:ascii="Bookman Old Style" w:hAnsi="Bookman Old Style"/>
          <w:lang w:val="id-ID"/>
        </w:rPr>
        <w:t xml:space="preserve"> </w:t>
      </w:r>
      <w:r w:rsidRPr="008F1122">
        <w:rPr>
          <w:rFonts w:ascii="Bookman Old Style" w:hAnsi="Bookman Old Style"/>
          <w:lang w:val="fi-FI"/>
        </w:rPr>
        <w:t xml:space="preserve">maka hakim pengawas dapat mengusulkan kepada </w:t>
      </w:r>
      <w:r w:rsidRPr="008F1122">
        <w:rPr>
          <w:rFonts w:ascii="Bookman Old Style" w:hAnsi="Bookman Old Style"/>
          <w:lang w:val="id-ID"/>
        </w:rPr>
        <w:t>m</w:t>
      </w:r>
      <w:r w:rsidRPr="008F1122">
        <w:rPr>
          <w:rFonts w:ascii="Bookman Old Style" w:hAnsi="Bookman Old Style"/>
          <w:lang w:val="fi-FI"/>
        </w:rPr>
        <w:t xml:space="preserve">enteri </w:t>
      </w:r>
      <w:r w:rsidRPr="008F1122">
        <w:rPr>
          <w:rFonts w:ascii="Bookman Old Style" w:hAnsi="Bookman Old Style"/>
          <w:lang w:val="id-ID"/>
        </w:rPr>
        <w:t xml:space="preserve">yang menyelenggarakan urusan pemerintahan di bidang </w:t>
      </w:r>
      <w:r w:rsidRPr="008F1122">
        <w:rPr>
          <w:rFonts w:ascii="Bookman Old Style" w:hAnsi="Bookman Old Style"/>
          <w:lang w:val="fi-FI"/>
        </w:rPr>
        <w:t>hukum dan hak asasi manusia</w:t>
      </w:r>
      <w:r w:rsidRPr="008F1122">
        <w:rPr>
          <w:rFonts w:ascii="Bookman Old Style" w:hAnsi="Bookman Old Style"/>
          <w:iCs/>
          <w:lang w:val="fi-FI"/>
        </w:rPr>
        <w:t xml:space="preserve"> </w:t>
      </w:r>
      <w:r w:rsidRPr="008F1122">
        <w:rPr>
          <w:rFonts w:ascii="Bookman Old Style" w:hAnsi="Bookman Old Style"/>
          <w:lang w:val="fi-FI"/>
        </w:rPr>
        <w:t>agar pembebasan bersyarat dicabut.</w:t>
      </w:r>
    </w:p>
    <w:p w14:paraId="2C258430"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(5) </w:t>
      </w:r>
      <w:r w:rsidRPr="008F1122">
        <w:rPr>
          <w:rFonts w:ascii="Bookman Old Style" w:hAnsi="Bookman Old Style"/>
          <w:lang w:val="fi-FI"/>
        </w:rPr>
        <w:tab/>
        <w:t xml:space="preserve">Jika hakim pengawas mengusulkan pencabutan sebagaimana dimaksud pada ayat (4) maka hakim pengawas dapat memberi perintah kepada polisi agar klien pemasyarakatan ditahan dan hal tersebut diberitahukan kepada </w:t>
      </w:r>
      <w:r w:rsidRPr="008F1122">
        <w:rPr>
          <w:rFonts w:ascii="Bookman Old Style" w:hAnsi="Bookman Old Style"/>
          <w:lang w:val="id-ID"/>
        </w:rPr>
        <w:t>m</w:t>
      </w:r>
      <w:r w:rsidRPr="008F1122">
        <w:rPr>
          <w:rFonts w:ascii="Bookman Old Style" w:hAnsi="Bookman Old Style"/>
          <w:lang w:val="fi-FI"/>
        </w:rPr>
        <w:t xml:space="preserve">enteri </w:t>
      </w:r>
      <w:r w:rsidRPr="008F1122">
        <w:rPr>
          <w:rFonts w:ascii="Bookman Old Style" w:hAnsi="Bookman Old Style"/>
          <w:lang w:val="id-ID"/>
        </w:rPr>
        <w:t xml:space="preserve">yang menyelenggarakan urusan pemerintahan di bidang </w:t>
      </w:r>
      <w:r w:rsidRPr="008F1122">
        <w:rPr>
          <w:rFonts w:ascii="Bookman Old Style" w:hAnsi="Bookman Old Style"/>
          <w:lang w:val="fi-FI"/>
        </w:rPr>
        <w:t>hukum dan hak asasi manusia.</w:t>
      </w:r>
    </w:p>
    <w:p w14:paraId="364CE7C0"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(6) </w:t>
      </w:r>
      <w:r w:rsidRPr="008F1122">
        <w:rPr>
          <w:rFonts w:ascii="Bookman Old Style" w:hAnsi="Bookman Old Style"/>
          <w:lang w:val="fi-FI"/>
        </w:rPr>
        <w:tab/>
        <w:t>Penahanan sebagaimana</w:t>
      </w:r>
      <w:r w:rsidRPr="008F1122">
        <w:rPr>
          <w:rFonts w:ascii="Bookman Old Style" w:hAnsi="Bookman Old Style"/>
          <w:lang w:val="id-ID"/>
        </w:rPr>
        <w:t xml:space="preserve"> </w:t>
      </w:r>
      <w:r w:rsidRPr="008F1122">
        <w:rPr>
          <w:rFonts w:ascii="Bookman Old Style" w:hAnsi="Bookman Old Style"/>
          <w:lang w:val="fi-FI"/>
        </w:rPr>
        <w:t xml:space="preserve">dimaksud pada ayat (5) </w:t>
      </w:r>
      <w:r w:rsidRPr="008F1122">
        <w:rPr>
          <w:rFonts w:ascii="Bookman Old Style" w:hAnsi="Bookman Old Style"/>
          <w:lang w:val="id-ID"/>
        </w:rPr>
        <w:t xml:space="preserve">dilakukan </w:t>
      </w:r>
      <w:r w:rsidRPr="008F1122">
        <w:rPr>
          <w:rFonts w:ascii="Bookman Old Style" w:hAnsi="Bookman Old Style"/>
          <w:lang w:val="fi-FI"/>
        </w:rPr>
        <w:t>paling lama 60 (enam puluh) hari.</w:t>
      </w:r>
    </w:p>
    <w:p w14:paraId="3F638113"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(7) </w:t>
      </w:r>
      <w:r w:rsidRPr="008F1122">
        <w:rPr>
          <w:rFonts w:ascii="Bookman Old Style" w:hAnsi="Bookman Old Style"/>
          <w:lang w:val="fi-FI"/>
        </w:rPr>
        <w:tab/>
        <w:t>Jika  penahanan  sebagaimana dimaksud pada ayat (6) disusul dengan penghentian sementara waktu atau pencabutan pembebasan bersyarat maka klien pemasyarakatan dianggap meneruskan menjalani pidana sejak saat ditahan.</w:t>
      </w:r>
    </w:p>
    <w:p w14:paraId="675B84F3"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(8) </w:t>
      </w:r>
      <w:r w:rsidRPr="008F1122">
        <w:rPr>
          <w:rFonts w:ascii="Bookman Old Style" w:hAnsi="Bookman Old Style"/>
          <w:lang w:val="fi-FI"/>
        </w:rPr>
        <w:tab/>
        <w:t xml:space="preserve">Selama masa percobaan, pengawasan, dan pembinaan klien pemasyarakatan dilakukan oleh balai pemasyarakatan </w:t>
      </w:r>
      <w:r w:rsidRPr="008F1122">
        <w:rPr>
          <w:rFonts w:ascii="Bookman Old Style" w:hAnsi="Bookman Old Style"/>
          <w:lang w:val="id-ID"/>
        </w:rPr>
        <w:t xml:space="preserve">pada kementerian yang menyelenggarakan urusan pemerintahan </w:t>
      </w:r>
      <w:r w:rsidRPr="008F1122">
        <w:rPr>
          <w:rFonts w:ascii="Bookman Old Style" w:hAnsi="Bookman Old Style"/>
          <w:lang w:val="fi-FI"/>
        </w:rPr>
        <w:t>di bidang hukum dan hak asasi manusia</w:t>
      </w:r>
      <w:r w:rsidRPr="008F1122">
        <w:rPr>
          <w:rFonts w:ascii="Bookman Old Style" w:hAnsi="Bookman Old Style"/>
          <w:iCs/>
          <w:lang w:val="fi-FI"/>
        </w:rPr>
        <w:t>.</w:t>
      </w:r>
    </w:p>
    <w:p w14:paraId="3D085052" w14:textId="77777777" w:rsidR="009B2752" w:rsidRPr="008F1122" w:rsidRDefault="009B2752" w:rsidP="009B2752">
      <w:pPr>
        <w:ind w:left="720" w:hanging="720"/>
        <w:jc w:val="center"/>
        <w:rPr>
          <w:rFonts w:ascii="Bookman Old Style" w:hAnsi="Bookman Old Style"/>
          <w:lang w:val="id-ID"/>
        </w:rPr>
      </w:pPr>
    </w:p>
    <w:p w14:paraId="02FE1ECD"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Paragraf 3</w:t>
      </w:r>
    </w:p>
    <w:p w14:paraId="69F05D1C"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Pidana Tutupan</w:t>
      </w:r>
    </w:p>
    <w:p w14:paraId="4530F5AF" w14:textId="77777777" w:rsidR="005C4032" w:rsidRPr="008F1122" w:rsidRDefault="005C4032" w:rsidP="009B2752">
      <w:pPr>
        <w:ind w:left="720" w:hanging="720"/>
        <w:jc w:val="center"/>
        <w:rPr>
          <w:rFonts w:ascii="Bookman Old Style" w:hAnsi="Bookman Old Style"/>
          <w:lang w:val="fi-FI"/>
        </w:rPr>
      </w:pPr>
    </w:p>
    <w:p w14:paraId="024E0462"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Pasal 78</w:t>
      </w:r>
    </w:p>
    <w:p w14:paraId="060AD3DC"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(1) </w:t>
      </w:r>
      <w:r w:rsidRPr="008F1122">
        <w:rPr>
          <w:rFonts w:ascii="Bookman Old Style" w:hAnsi="Bookman Old Style"/>
          <w:lang w:val="fi-FI"/>
        </w:rPr>
        <w:tab/>
        <w:t>Orang  yang  melakukan tindak pidana yang diancam dengan pidana penjara, mengingat keadaan pribadi dan perbuatan</w:t>
      </w:r>
      <w:r w:rsidRPr="008F1122">
        <w:rPr>
          <w:rFonts w:ascii="Bookman Old Style" w:hAnsi="Bookman Old Style"/>
          <w:lang w:val="fi-FI"/>
        </w:rPr>
        <w:softHyphen/>
        <w:t>nya dapat dijatuhi pidana tutupan.</w:t>
      </w:r>
    </w:p>
    <w:p w14:paraId="686E5180"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(2) </w:t>
      </w:r>
      <w:r w:rsidRPr="008F1122">
        <w:rPr>
          <w:rFonts w:ascii="Bookman Old Style" w:hAnsi="Bookman Old Style"/>
          <w:lang w:val="fi-FI"/>
        </w:rPr>
        <w:tab/>
        <w:t xml:space="preserve">Pidana  tutupan   sebagaimana  dimaksud  </w:t>
      </w:r>
      <w:r w:rsidRPr="008F1122">
        <w:rPr>
          <w:rFonts w:ascii="Bookman Old Style" w:hAnsi="Bookman Old Style"/>
          <w:lang w:val="id-ID"/>
        </w:rPr>
        <w:t xml:space="preserve">pada </w:t>
      </w:r>
      <w:r w:rsidRPr="008F1122">
        <w:rPr>
          <w:rFonts w:ascii="Bookman Old Style" w:hAnsi="Bookman Old Style"/>
          <w:lang w:val="fi-FI"/>
        </w:rPr>
        <w:t>ayat (1) dapat  dijatuhkan kepada terdakwa yang melakukan tindak pidana karena terdorong oleh maksud yang patut dihormati.</w:t>
      </w:r>
    </w:p>
    <w:p w14:paraId="6B397D45"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(3) </w:t>
      </w:r>
      <w:r w:rsidRPr="008F1122">
        <w:rPr>
          <w:rFonts w:ascii="Bookman Old Style" w:hAnsi="Bookman Old Style"/>
          <w:lang w:val="fi-FI"/>
        </w:rPr>
        <w:tab/>
        <w:t>Ketentuan  sebagaimana dimaksud pada ayat (2) tidak berlaku, jika cara melakukan atau akibat dari perbuatan tersebut sedemikian rupa sehingga terdakwa lebih tepat untuk dijatuhi pidana penjara.</w:t>
      </w:r>
    </w:p>
    <w:p w14:paraId="1787B28F" w14:textId="77777777" w:rsidR="00E01A7A" w:rsidRPr="008F1122" w:rsidRDefault="00E01A7A" w:rsidP="009B2752">
      <w:pPr>
        <w:ind w:left="720" w:hanging="720"/>
        <w:jc w:val="both"/>
        <w:rPr>
          <w:rFonts w:ascii="Bookman Old Style" w:hAnsi="Bookman Old Style"/>
          <w:i/>
        </w:rPr>
      </w:pPr>
    </w:p>
    <w:p w14:paraId="4BD9E068"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Paragraf 4</w:t>
      </w:r>
    </w:p>
    <w:p w14:paraId="0082C210"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Pidana Pengawasan</w:t>
      </w:r>
    </w:p>
    <w:p w14:paraId="335B8FD8" w14:textId="77777777" w:rsidR="009B2752" w:rsidRPr="008F1122" w:rsidRDefault="009B2752" w:rsidP="009B2752">
      <w:pPr>
        <w:ind w:left="720" w:hanging="720"/>
        <w:jc w:val="both"/>
        <w:rPr>
          <w:rFonts w:ascii="Bookman Old Style" w:hAnsi="Bookman Old Style"/>
          <w:lang w:val="fi-FI"/>
        </w:rPr>
      </w:pPr>
    </w:p>
    <w:p w14:paraId="5AAA1581"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Pasal 79</w:t>
      </w:r>
    </w:p>
    <w:p w14:paraId="4A07D882" w14:textId="77777777" w:rsidR="009B2752" w:rsidRPr="008F1122" w:rsidRDefault="009B2752" w:rsidP="005C4032">
      <w:pPr>
        <w:jc w:val="both"/>
        <w:rPr>
          <w:rFonts w:ascii="Bookman Old Style" w:hAnsi="Bookman Old Style"/>
          <w:lang w:val="fi-FI"/>
        </w:rPr>
      </w:pPr>
      <w:r w:rsidRPr="008F1122">
        <w:rPr>
          <w:rFonts w:ascii="Bookman Old Style" w:hAnsi="Bookman Old Style"/>
          <w:lang w:val="fi-FI"/>
        </w:rPr>
        <w:t xml:space="preserve">Terdakwa yang melakukan tindak pidana yang diancam dengan pidana penjara paling lama 7 (tujuh) tahun, dapat dijatuhi pidana pengawasan. </w:t>
      </w:r>
    </w:p>
    <w:p w14:paraId="2A09BEE8" w14:textId="77777777" w:rsidR="005C4032" w:rsidRPr="008F1122" w:rsidRDefault="005C4032" w:rsidP="009B2752">
      <w:pPr>
        <w:ind w:left="720" w:hanging="720"/>
        <w:jc w:val="center"/>
        <w:rPr>
          <w:rFonts w:ascii="Bookman Old Style" w:hAnsi="Bookman Old Style"/>
          <w:lang w:val="fi-FI"/>
        </w:rPr>
      </w:pPr>
    </w:p>
    <w:p w14:paraId="52ED8F4A"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Pasal 80</w:t>
      </w:r>
    </w:p>
    <w:p w14:paraId="7E9EEEE2" w14:textId="77777777" w:rsidR="009B2752" w:rsidRPr="008F1122" w:rsidRDefault="009B2752" w:rsidP="009B2752">
      <w:pPr>
        <w:pStyle w:val="BodyTextIndent2"/>
        <w:tabs>
          <w:tab w:val="left" w:pos="426"/>
        </w:tabs>
        <w:spacing w:line="240" w:lineRule="auto"/>
        <w:ind w:left="426" w:hanging="426"/>
        <w:rPr>
          <w:rFonts w:ascii="Bookman Old Style" w:hAnsi="Bookman Old Style"/>
          <w:sz w:val="20"/>
          <w:szCs w:val="20"/>
          <w:lang w:val="fi-FI"/>
        </w:rPr>
      </w:pPr>
      <w:r w:rsidRPr="008F1122">
        <w:rPr>
          <w:rFonts w:ascii="Bookman Old Style" w:hAnsi="Bookman Old Style"/>
          <w:sz w:val="20"/>
          <w:szCs w:val="20"/>
          <w:lang w:val="fi-FI"/>
        </w:rPr>
        <w:t xml:space="preserve">(1) </w:t>
      </w:r>
      <w:r w:rsidRPr="008F1122">
        <w:rPr>
          <w:rFonts w:ascii="Bookman Old Style" w:hAnsi="Bookman Old Style"/>
          <w:sz w:val="20"/>
          <w:szCs w:val="20"/>
          <w:lang w:val="fi-FI"/>
        </w:rPr>
        <w:tab/>
        <w:t>Pidana pengawasan dapat dijatuhkan kepada terdakwa  mengingat keadaan pribadi dan perbuatannya.</w:t>
      </w:r>
    </w:p>
    <w:p w14:paraId="323F4E9C"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(2) </w:t>
      </w:r>
      <w:r w:rsidRPr="008F1122">
        <w:rPr>
          <w:rFonts w:ascii="Bookman Old Style" w:hAnsi="Bookman Old Style"/>
          <w:lang w:val="fi-FI"/>
        </w:rPr>
        <w:tab/>
        <w:t>Pidana pengawasan sebagaimana dimaksud pada ayat (1) dijatuhkan untuk waktu paling lama 3 (tiga) tahun.</w:t>
      </w:r>
    </w:p>
    <w:p w14:paraId="41B78FE9"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(3) </w:t>
      </w:r>
      <w:r w:rsidRPr="008F1122">
        <w:rPr>
          <w:rFonts w:ascii="Bookman Old Style" w:hAnsi="Bookman Old Style"/>
          <w:lang w:val="fi-FI"/>
        </w:rPr>
        <w:tab/>
        <w:t>Dalam penjatuhan pidana pengawasan dapat ditetapkan syarat</w:t>
      </w:r>
      <w:r w:rsidRPr="008F1122">
        <w:rPr>
          <w:rFonts w:ascii="Bookman Old Style" w:hAnsi="Bookman Old Style"/>
          <w:lang w:val="fi-FI"/>
        </w:rPr>
        <w:noBreakHyphen/>
        <w:t>syarat:</w:t>
      </w:r>
    </w:p>
    <w:p w14:paraId="3A18C44C"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   </w:t>
      </w:r>
      <w:r w:rsidRPr="008F1122">
        <w:rPr>
          <w:rFonts w:ascii="Bookman Old Style" w:hAnsi="Bookman Old Style"/>
          <w:lang w:val="fi-FI"/>
        </w:rPr>
        <w:tab/>
        <w:t xml:space="preserve">a. terpidana tidak akan melakukan tindak pidana; </w:t>
      </w:r>
    </w:p>
    <w:p w14:paraId="632F6B9A" w14:textId="77777777" w:rsidR="009B2752" w:rsidRPr="008F1122" w:rsidRDefault="009B2752" w:rsidP="009B2752">
      <w:pPr>
        <w:tabs>
          <w:tab w:val="left" w:pos="426"/>
          <w:tab w:val="left" w:pos="709"/>
        </w:tabs>
        <w:ind w:left="720" w:hanging="294"/>
        <w:jc w:val="both"/>
        <w:rPr>
          <w:rFonts w:ascii="Bookman Old Style" w:hAnsi="Bookman Old Style"/>
          <w:lang w:val="fi-FI"/>
        </w:rPr>
      </w:pPr>
      <w:r w:rsidRPr="008F1122">
        <w:rPr>
          <w:rFonts w:ascii="Bookman Old Style" w:hAnsi="Bookman Old Style"/>
          <w:lang w:val="fi-FI"/>
        </w:rPr>
        <w:t>b.</w:t>
      </w:r>
      <w:r w:rsidRPr="008F1122">
        <w:rPr>
          <w:rFonts w:ascii="Bookman Old Style" w:hAnsi="Bookman Old Style"/>
          <w:lang w:val="id-ID"/>
        </w:rPr>
        <w:tab/>
      </w:r>
      <w:r w:rsidRPr="008F1122">
        <w:rPr>
          <w:rFonts w:ascii="Bookman Old Style" w:hAnsi="Bookman Old Style"/>
          <w:lang w:val="fi-FI"/>
        </w:rPr>
        <w:t xml:space="preserve">terpidana dalam waktu tertentu yang lebih pendek dari masa pidana pengawasan, harus mengganti seluruh atau sebagian kerugian yang timbul oleh tindak pidana yang dilakukan; dan/ atau </w:t>
      </w:r>
    </w:p>
    <w:p w14:paraId="2D3FE48A" w14:textId="77777777" w:rsidR="009B2752" w:rsidRPr="008F1122" w:rsidRDefault="009B2752" w:rsidP="009B2752">
      <w:pPr>
        <w:tabs>
          <w:tab w:val="left" w:pos="426"/>
          <w:tab w:val="left" w:pos="709"/>
        </w:tabs>
        <w:ind w:left="720" w:hanging="294"/>
        <w:jc w:val="both"/>
        <w:rPr>
          <w:rFonts w:ascii="Bookman Old Style" w:hAnsi="Bookman Old Style"/>
          <w:lang w:val="fi-FI"/>
        </w:rPr>
      </w:pPr>
      <w:r w:rsidRPr="008F1122">
        <w:rPr>
          <w:rFonts w:ascii="Bookman Old Style" w:hAnsi="Bookman Old Style"/>
          <w:lang w:val="fi-FI"/>
        </w:rPr>
        <w:lastRenderedPageBreak/>
        <w:t xml:space="preserve">c. </w:t>
      </w:r>
      <w:r w:rsidRPr="008F1122">
        <w:rPr>
          <w:rFonts w:ascii="Bookman Old Style" w:hAnsi="Bookman Old Style"/>
          <w:lang w:val="fi-FI"/>
        </w:rPr>
        <w:tab/>
        <w:t xml:space="preserve">terpidana harus melakukan perbuatan atau tidak melakukan perbuatan tertentu, tanpa mengurangi kemerdekaan beragama dan kemerdekaan berpolitik. </w:t>
      </w:r>
    </w:p>
    <w:p w14:paraId="072F43B3"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(4) </w:t>
      </w:r>
      <w:r w:rsidRPr="008F1122">
        <w:rPr>
          <w:rFonts w:ascii="Bookman Old Style" w:hAnsi="Bookman Old Style"/>
          <w:lang w:val="fi-FI"/>
        </w:rPr>
        <w:tab/>
        <w:t xml:space="preserve">Pengawasan dilakukan oleh balai pemasyarakatan pada </w:t>
      </w:r>
      <w:r w:rsidRPr="008F1122">
        <w:rPr>
          <w:rFonts w:ascii="Bookman Old Style" w:hAnsi="Bookman Old Style"/>
          <w:lang w:val="id-ID"/>
        </w:rPr>
        <w:t xml:space="preserve">kementerian yang menyelenggarakan urusan pemerintahan </w:t>
      </w:r>
      <w:r w:rsidRPr="008F1122">
        <w:rPr>
          <w:rFonts w:ascii="Bookman Old Style" w:hAnsi="Bookman Old Style"/>
          <w:lang w:val="fi-FI"/>
        </w:rPr>
        <w:t xml:space="preserve">di bidang hukum dan hak asasi manusia. </w:t>
      </w:r>
    </w:p>
    <w:p w14:paraId="3B44DB08"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(5) </w:t>
      </w:r>
      <w:r w:rsidRPr="008F1122">
        <w:rPr>
          <w:rFonts w:ascii="Bookman Old Style" w:hAnsi="Bookman Old Style"/>
          <w:lang w:val="fi-FI"/>
        </w:rPr>
        <w:tab/>
        <w:t xml:space="preserve">Jika  selama dalam pengawasan terpidana melanggar hukum maka balai pemasyarakatan </w:t>
      </w:r>
      <w:r w:rsidRPr="008F1122">
        <w:rPr>
          <w:rFonts w:ascii="Bookman Old Style" w:hAnsi="Bookman Old Style"/>
          <w:lang w:val="id-ID"/>
        </w:rPr>
        <w:t xml:space="preserve">pada kementerian yang menyelenggarakan urusan pemerintahan </w:t>
      </w:r>
      <w:r w:rsidRPr="008F1122">
        <w:rPr>
          <w:rFonts w:ascii="Bookman Old Style" w:hAnsi="Bookman Old Style"/>
          <w:lang w:val="fi-FI"/>
        </w:rPr>
        <w:t>di bidang hukum dan hak asasi manusia dapat mengusulkan kepada hakim pengawas untuk memperpanjang masa pengawasan yang lamanya tidak melampaui maksimum 2 (dua) kali masa pengawasan yang belum dijalani.</w:t>
      </w:r>
    </w:p>
    <w:p w14:paraId="5B9393CD"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(6) </w:t>
      </w:r>
      <w:r w:rsidRPr="008F1122">
        <w:rPr>
          <w:rFonts w:ascii="Bookman Old Style" w:hAnsi="Bookman Old Style"/>
          <w:lang w:val="fi-FI"/>
        </w:rPr>
        <w:tab/>
        <w:t>Jika  selama  dalam  pengawasan   terpidana  menunjukkan   kelaku</w:t>
      </w:r>
      <w:r w:rsidRPr="008F1122">
        <w:rPr>
          <w:rFonts w:ascii="Bookman Old Style" w:hAnsi="Bookman Old Style"/>
          <w:lang w:val="fi-FI"/>
        </w:rPr>
        <w:softHyphen/>
        <w:t xml:space="preserve">an yang baik maka balai pemasyarakatan </w:t>
      </w:r>
      <w:r w:rsidRPr="008F1122">
        <w:rPr>
          <w:rFonts w:ascii="Bookman Old Style" w:hAnsi="Bookman Old Style"/>
          <w:lang w:val="id-ID"/>
        </w:rPr>
        <w:t xml:space="preserve">pada kementerian yang menyelenggarakan urusan pemerintahan </w:t>
      </w:r>
      <w:r w:rsidRPr="008F1122">
        <w:rPr>
          <w:rFonts w:ascii="Bookman Old Style" w:hAnsi="Bookman Old Style"/>
          <w:lang w:val="fi-FI"/>
        </w:rPr>
        <w:t>di bidang hukum dan hak asasi manusia dapat mengusulkan kepada hakim pengawas untuk memperpendek masa pengawasannya.</w:t>
      </w:r>
    </w:p>
    <w:p w14:paraId="479A0DC4"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(7) </w:t>
      </w:r>
      <w:r w:rsidRPr="008F1122">
        <w:rPr>
          <w:rFonts w:ascii="Bookman Old Style" w:hAnsi="Bookman Old Style"/>
          <w:lang w:val="fi-FI"/>
        </w:rPr>
        <w:tab/>
        <w:t>Hakim pengawas dapat mengubah penetapan jangka waktu pengawasan setelah mendengar para pihak.</w:t>
      </w:r>
    </w:p>
    <w:p w14:paraId="7C0F006D" w14:textId="77777777" w:rsidR="009B2752" w:rsidRPr="008F1122" w:rsidRDefault="009B2752" w:rsidP="009B2752">
      <w:pPr>
        <w:ind w:left="720" w:hanging="720"/>
        <w:jc w:val="center"/>
        <w:rPr>
          <w:rFonts w:ascii="Bookman Old Style" w:hAnsi="Bookman Old Style"/>
          <w:lang w:val="fi-FI"/>
        </w:rPr>
      </w:pPr>
    </w:p>
    <w:p w14:paraId="669048D6"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Pasal 81</w:t>
      </w:r>
    </w:p>
    <w:p w14:paraId="484721AB" w14:textId="77777777" w:rsidR="009B2752" w:rsidRPr="008F1122" w:rsidRDefault="009B2752" w:rsidP="009B2752">
      <w:pPr>
        <w:ind w:left="450" w:hanging="450"/>
        <w:jc w:val="both"/>
        <w:rPr>
          <w:rFonts w:ascii="Bookman Old Style" w:hAnsi="Bookman Old Style"/>
          <w:lang w:val="fi-FI"/>
        </w:rPr>
      </w:pPr>
      <w:r w:rsidRPr="008F1122">
        <w:rPr>
          <w:rFonts w:ascii="Bookman Old Style" w:hAnsi="Bookman Old Style"/>
          <w:lang w:val="fi-FI"/>
        </w:rPr>
        <w:t xml:space="preserve">(1) </w:t>
      </w:r>
      <w:r w:rsidR="00686E12">
        <w:rPr>
          <w:rFonts w:ascii="Bookman Old Style" w:hAnsi="Bookman Old Style"/>
          <w:lang w:val="id-ID"/>
        </w:rPr>
        <w:tab/>
      </w:r>
      <w:r w:rsidRPr="008F1122">
        <w:rPr>
          <w:rFonts w:ascii="Bookman Old Style" w:hAnsi="Bookman Old Style"/>
          <w:lang w:val="fi-FI"/>
        </w:rPr>
        <w:t>Jika terpidana selama menjalani pidana pengawasan melakukan tindak pidana dan dijatuhi pidana  yang bukan pidana mati atau bukan pidana penjara maka pidana pengawasan tetap dilaksanakan.</w:t>
      </w:r>
    </w:p>
    <w:p w14:paraId="6BE3747C"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(2) </w:t>
      </w:r>
      <w:r w:rsidRPr="008F1122">
        <w:rPr>
          <w:rFonts w:ascii="Bookman Old Style" w:hAnsi="Bookman Old Style"/>
          <w:lang w:val="fi-FI"/>
        </w:rPr>
        <w:tab/>
        <w:t>Jika terpidana  dijatuhi pidana penjara maka pidana pengawasan ditunda dan dilaksanakan kembali setelah terpidana selesai menjalani pidana penjara.</w:t>
      </w:r>
    </w:p>
    <w:p w14:paraId="0FF8B14F" w14:textId="77777777" w:rsidR="009B2752" w:rsidRPr="008F1122" w:rsidRDefault="009B2752" w:rsidP="009B2752">
      <w:pPr>
        <w:ind w:left="720" w:hanging="720"/>
        <w:jc w:val="both"/>
        <w:rPr>
          <w:rFonts w:ascii="Bookman Old Style" w:hAnsi="Bookman Old Style"/>
          <w:lang w:val="id-ID"/>
        </w:rPr>
      </w:pPr>
    </w:p>
    <w:p w14:paraId="52B6EBB4"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Paragraf 5</w:t>
      </w:r>
    </w:p>
    <w:p w14:paraId="4E7D4795"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Pidana Denda</w:t>
      </w:r>
    </w:p>
    <w:p w14:paraId="37300E40" w14:textId="77777777" w:rsidR="009B2752" w:rsidRPr="008F1122" w:rsidRDefault="009B2752" w:rsidP="009B2752">
      <w:pPr>
        <w:ind w:left="720" w:hanging="720"/>
        <w:jc w:val="both"/>
        <w:rPr>
          <w:rFonts w:ascii="Bookman Old Style" w:hAnsi="Bookman Old Style"/>
          <w:lang w:val="fi-FI"/>
        </w:rPr>
      </w:pPr>
    </w:p>
    <w:p w14:paraId="499F6F09"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Pasal 82</w:t>
      </w:r>
    </w:p>
    <w:p w14:paraId="0473988B" w14:textId="77777777" w:rsidR="009B2752" w:rsidRPr="008F1122" w:rsidRDefault="009B2752" w:rsidP="009B2752">
      <w:pPr>
        <w:numPr>
          <w:ilvl w:val="0"/>
          <w:numId w:val="27"/>
        </w:numPr>
        <w:ind w:left="450" w:hanging="450"/>
        <w:jc w:val="both"/>
        <w:rPr>
          <w:rFonts w:ascii="Bookman Old Style" w:hAnsi="Bookman Old Style"/>
          <w:lang w:val="fi-FI"/>
        </w:rPr>
      </w:pPr>
      <w:r w:rsidRPr="008F1122">
        <w:rPr>
          <w:rFonts w:ascii="Bookman Old Style" w:hAnsi="Bookman Old Style"/>
          <w:lang w:val="fi-FI"/>
        </w:rPr>
        <w:t>Pidana denda  merupakan pidana berupa sejumlah uang yang  wajib  dibayar  oleh  terpidana berdasarkan putusan pengadilan.</w:t>
      </w:r>
    </w:p>
    <w:p w14:paraId="61AFD207" w14:textId="77777777" w:rsidR="009B2752" w:rsidRPr="008F1122" w:rsidRDefault="009B2752" w:rsidP="009B2752">
      <w:pPr>
        <w:numPr>
          <w:ilvl w:val="0"/>
          <w:numId w:val="27"/>
        </w:numPr>
        <w:ind w:left="450" w:hanging="450"/>
        <w:jc w:val="both"/>
        <w:rPr>
          <w:rFonts w:ascii="Bookman Old Style" w:hAnsi="Bookman Old Style"/>
          <w:lang w:val="fi-FI"/>
        </w:rPr>
      </w:pPr>
      <w:r w:rsidRPr="008F1122">
        <w:rPr>
          <w:rFonts w:ascii="Bookman Old Style" w:hAnsi="Bookman Old Style"/>
          <w:lang w:val="fi-FI"/>
        </w:rPr>
        <w:t>Jika tidak ditentukan minimum khusus maka pidana denda paling sedikit  Rp</w:t>
      </w:r>
      <w:r w:rsidRPr="008F1122">
        <w:rPr>
          <w:rFonts w:ascii="Bookman Old Style" w:hAnsi="Bookman Old Style"/>
          <w:lang w:val="id-ID"/>
        </w:rPr>
        <w:t>100</w:t>
      </w:r>
      <w:r w:rsidRPr="008F1122">
        <w:rPr>
          <w:rFonts w:ascii="Bookman Old Style" w:hAnsi="Bookman Old Style"/>
          <w:lang w:val="fi-FI"/>
        </w:rPr>
        <w:t>.000,00 (</w:t>
      </w:r>
      <w:r w:rsidRPr="008F1122">
        <w:rPr>
          <w:rFonts w:ascii="Bookman Old Style" w:hAnsi="Bookman Old Style"/>
          <w:lang w:val="id-ID"/>
        </w:rPr>
        <w:t xml:space="preserve">seratus </w:t>
      </w:r>
      <w:r w:rsidRPr="008F1122">
        <w:rPr>
          <w:rFonts w:ascii="Bookman Old Style" w:hAnsi="Bookman Old Style"/>
          <w:lang w:val="fi-FI"/>
        </w:rPr>
        <w:t xml:space="preserve">ribu rupiah). </w:t>
      </w:r>
    </w:p>
    <w:p w14:paraId="311945F6" w14:textId="77777777" w:rsidR="009B2752" w:rsidRPr="008F1122" w:rsidRDefault="009B2752" w:rsidP="009B2752">
      <w:pPr>
        <w:numPr>
          <w:ilvl w:val="0"/>
          <w:numId w:val="27"/>
        </w:numPr>
        <w:ind w:left="450" w:hanging="450"/>
        <w:jc w:val="both"/>
        <w:rPr>
          <w:rFonts w:ascii="Bookman Old Style" w:hAnsi="Bookman Old Style"/>
          <w:lang w:val="fi-FI"/>
        </w:rPr>
      </w:pPr>
      <w:r w:rsidRPr="008F1122">
        <w:rPr>
          <w:rFonts w:ascii="Bookman Old Style" w:hAnsi="Bookman Old Style"/>
          <w:lang w:val="fi-FI"/>
        </w:rPr>
        <w:t>Pidana denda paling banyak ditetapkan berdasarkan kategori, yaitu:</w:t>
      </w:r>
    </w:p>
    <w:p w14:paraId="319DCC07" w14:textId="77777777" w:rsidR="00E4332A" w:rsidRPr="008F1122" w:rsidRDefault="00E4332A" w:rsidP="00E4332A">
      <w:pPr>
        <w:tabs>
          <w:tab w:val="left" w:pos="720"/>
        </w:tabs>
        <w:ind w:left="450"/>
        <w:jc w:val="both"/>
        <w:rPr>
          <w:rFonts w:ascii="Bookman Old Style" w:hAnsi="Bookman Old Style"/>
          <w:lang w:val="fi-FI"/>
        </w:rPr>
      </w:pPr>
      <w:r w:rsidRPr="008F1122">
        <w:rPr>
          <w:rFonts w:ascii="Bookman Old Style" w:hAnsi="Bookman Old Style"/>
          <w:lang w:val="fi-FI"/>
        </w:rPr>
        <w:t>a. kategori I   Rp</w:t>
      </w:r>
      <w:r w:rsidRPr="008F1122">
        <w:rPr>
          <w:rFonts w:ascii="Bookman Old Style" w:hAnsi="Bookman Old Style"/>
        </w:rPr>
        <w:t>10</w:t>
      </w:r>
      <w:r w:rsidRPr="008F1122">
        <w:rPr>
          <w:rFonts w:ascii="Bookman Old Style" w:hAnsi="Bookman Old Style"/>
          <w:lang w:val="fi-FI"/>
        </w:rPr>
        <w:t>.</w:t>
      </w:r>
      <w:r w:rsidRPr="008F1122">
        <w:rPr>
          <w:rFonts w:ascii="Bookman Old Style" w:hAnsi="Bookman Old Style"/>
          <w:lang w:val="id-ID"/>
        </w:rPr>
        <w:t>0</w:t>
      </w:r>
      <w:r w:rsidRPr="008F1122">
        <w:rPr>
          <w:rFonts w:ascii="Bookman Old Style" w:hAnsi="Bookman Old Style"/>
          <w:lang w:val="fi-FI"/>
        </w:rPr>
        <w:t>00.000,00 (</w:t>
      </w:r>
      <w:r w:rsidR="00416958" w:rsidRPr="008F1122">
        <w:rPr>
          <w:rFonts w:ascii="Bookman Old Style" w:hAnsi="Bookman Old Style"/>
        </w:rPr>
        <w:t>sepuluh</w:t>
      </w:r>
      <w:r w:rsidRPr="008F1122">
        <w:rPr>
          <w:rFonts w:ascii="Bookman Old Style" w:hAnsi="Bookman Old Style"/>
          <w:lang w:val="id-ID"/>
        </w:rPr>
        <w:t xml:space="preserve"> </w:t>
      </w:r>
      <w:r w:rsidRPr="008F1122">
        <w:rPr>
          <w:rFonts w:ascii="Bookman Old Style" w:hAnsi="Bookman Old Style"/>
          <w:lang w:val="fi-FI"/>
        </w:rPr>
        <w:t xml:space="preserve">juta rupiah); </w:t>
      </w:r>
    </w:p>
    <w:p w14:paraId="0DA90455" w14:textId="77777777" w:rsidR="00E4332A" w:rsidRPr="008F1122" w:rsidRDefault="00416958" w:rsidP="00E4332A">
      <w:pPr>
        <w:tabs>
          <w:tab w:val="left" w:pos="720"/>
        </w:tabs>
        <w:ind w:left="450"/>
        <w:jc w:val="both"/>
        <w:rPr>
          <w:rFonts w:ascii="Bookman Old Style" w:hAnsi="Bookman Old Style"/>
          <w:lang w:val="fi-FI"/>
        </w:rPr>
      </w:pPr>
      <w:r w:rsidRPr="008F1122">
        <w:rPr>
          <w:rFonts w:ascii="Bookman Old Style" w:hAnsi="Bookman Old Style"/>
          <w:lang w:val="fi-FI"/>
        </w:rPr>
        <w:t xml:space="preserve">b. </w:t>
      </w:r>
      <w:r w:rsidR="00E4332A" w:rsidRPr="008F1122">
        <w:rPr>
          <w:rFonts w:ascii="Bookman Old Style" w:hAnsi="Bookman Old Style"/>
          <w:lang w:val="fi-FI"/>
        </w:rPr>
        <w:t>kategori II  Rp</w:t>
      </w:r>
      <w:r w:rsidR="00E4332A" w:rsidRPr="008F1122">
        <w:rPr>
          <w:rFonts w:ascii="Bookman Old Style" w:hAnsi="Bookman Old Style"/>
        </w:rPr>
        <w:t>5</w:t>
      </w:r>
      <w:r w:rsidR="00E4332A" w:rsidRPr="008F1122">
        <w:rPr>
          <w:rFonts w:ascii="Bookman Old Style" w:hAnsi="Bookman Old Style"/>
          <w:lang w:val="id-ID"/>
        </w:rPr>
        <w:t>0</w:t>
      </w:r>
      <w:r w:rsidR="00E4332A" w:rsidRPr="008F1122">
        <w:rPr>
          <w:rFonts w:ascii="Bookman Old Style" w:hAnsi="Bookman Old Style"/>
          <w:lang w:val="fi-FI"/>
        </w:rPr>
        <w:t>.</w:t>
      </w:r>
      <w:r w:rsidR="00E4332A" w:rsidRPr="008F1122">
        <w:rPr>
          <w:rFonts w:ascii="Bookman Old Style" w:hAnsi="Bookman Old Style"/>
          <w:lang w:val="id-ID"/>
        </w:rPr>
        <w:t>0</w:t>
      </w:r>
      <w:r w:rsidR="00E4332A" w:rsidRPr="008F1122">
        <w:rPr>
          <w:rFonts w:ascii="Bookman Old Style" w:hAnsi="Bookman Old Style"/>
          <w:lang w:val="fi-FI"/>
        </w:rPr>
        <w:t>00.000,00 (</w:t>
      </w:r>
      <w:r w:rsidR="00E4332A" w:rsidRPr="008F1122">
        <w:rPr>
          <w:rFonts w:ascii="Bookman Old Style" w:hAnsi="Bookman Old Style"/>
        </w:rPr>
        <w:t>lima</w:t>
      </w:r>
      <w:r w:rsidR="00E4332A" w:rsidRPr="008F1122">
        <w:rPr>
          <w:rFonts w:ascii="Bookman Old Style" w:hAnsi="Bookman Old Style"/>
          <w:lang w:val="id-ID"/>
        </w:rPr>
        <w:t xml:space="preserve"> puluh </w:t>
      </w:r>
      <w:r w:rsidR="00E4332A" w:rsidRPr="008F1122">
        <w:rPr>
          <w:rFonts w:ascii="Bookman Old Style" w:hAnsi="Bookman Old Style"/>
          <w:lang w:val="fi-FI"/>
        </w:rPr>
        <w:t xml:space="preserve">juta rupiah); </w:t>
      </w:r>
    </w:p>
    <w:p w14:paraId="2817F7EA" w14:textId="77777777" w:rsidR="00E4332A" w:rsidRPr="008F1122" w:rsidRDefault="00416958" w:rsidP="00416958">
      <w:pPr>
        <w:tabs>
          <w:tab w:val="left" w:pos="720"/>
        </w:tabs>
        <w:ind w:left="720" w:hanging="270"/>
        <w:jc w:val="both"/>
        <w:rPr>
          <w:rFonts w:ascii="Bookman Old Style" w:hAnsi="Bookman Old Style"/>
          <w:lang w:val="fi-FI"/>
        </w:rPr>
      </w:pPr>
      <w:r w:rsidRPr="008F1122">
        <w:rPr>
          <w:rFonts w:ascii="Bookman Old Style" w:hAnsi="Bookman Old Style"/>
          <w:lang w:val="fi-FI"/>
        </w:rPr>
        <w:t xml:space="preserve">c. </w:t>
      </w:r>
      <w:r w:rsidR="00E4332A" w:rsidRPr="008F1122">
        <w:rPr>
          <w:rFonts w:ascii="Bookman Old Style" w:hAnsi="Bookman Old Style"/>
          <w:lang w:val="fi-FI"/>
        </w:rPr>
        <w:t>kategori III Rp</w:t>
      </w:r>
      <w:r w:rsidR="00E4332A" w:rsidRPr="008F1122">
        <w:rPr>
          <w:rFonts w:ascii="Bookman Old Style" w:hAnsi="Bookman Old Style"/>
          <w:lang w:val="id-ID"/>
        </w:rPr>
        <w:t>1</w:t>
      </w:r>
      <w:r w:rsidR="00E4332A" w:rsidRPr="008F1122">
        <w:rPr>
          <w:rFonts w:ascii="Bookman Old Style" w:hAnsi="Bookman Old Style"/>
        </w:rPr>
        <w:t>5</w:t>
      </w:r>
      <w:r w:rsidR="00E4332A" w:rsidRPr="008F1122">
        <w:rPr>
          <w:rFonts w:ascii="Bookman Old Style" w:hAnsi="Bookman Old Style"/>
          <w:lang w:val="fi-FI"/>
        </w:rPr>
        <w:t>0.000.000,00 (</w:t>
      </w:r>
      <w:r w:rsidR="00E4332A" w:rsidRPr="008F1122">
        <w:rPr>
          <w:rFonts w:ascii="Bookman Old Style" w:hAnsi="Bookman Old Style"/>
          <w:lang w:val="id-ID"/>
        </w:rPr>
        <w:t xml:space="preserve">seratus </w:t>
      </w:r>
      <w:r w:rsidR="00E4332A" w:rsidRPr="008F1122">
        <w:rPr>
          <w:rFonts w:ascii="Bookman Old Style" w:hAnsi="Bookman Old Style"/>
        </w:rPr>
        <w:t xml:space="preserve">lima </w:t>
      </w:r>
      <w:r w:rsidR="00E4332A" w:rsidRPr="008F1122">
        <w:rPr>
          <w:rFonts w:ascii="Bookman Old Style" w:hAnsi="Bookman Old Style"/>
          <w:lang w:val="id-ID"/>
        </w:rPr>
        <w:t xml:space="preserve">puluh </w:t>
      </w:r>
      <w:r w:rsidR="00E4332A" w:rsidRPr="008F1122">
        <w:rPr>
          <w:rFonts w:ascii="Bookman Old Style" w:hAnsi="Bookman Old Style"/>
          <w:lang w:val="fi-FI"/>
        </w:rPr>
        <w:t xml:space="preserve">juta rupiah); </w:t>
      </w:r>
    </w:p>
    <w:p w14:paraId="3A8E86FA" w14:textId="77777777" w:rsidR="00E4332A" w:rsidRPr="008F1122" w:rsidRDefault="00416958" w:rsidP="00416958">
      <w:pPr>
        <w:ind w:left="720" w:hanging="270"/>
        <w:jc w:val="both"/>
        <w:rPr>
          <w:rFonts w:ascii="Bookman Old Style" w:hAnsi="Bookman Old Style"/>
          <w:lang w:val="fi-FI"/>
        </w:rPr>
      </w:pPr>
      <w:r w:rsidRPr="008F1122">
        <w:rPr>
          <w:rFonts w:ascii="Bookman Old Style" w:hAnsi="Bookman Old Style"/>
          <w:lang w:val="fi-FI"/>
        </w:rPr>
        <w:t xml:space="preserve">d. </w:t>
      </w:r>
      <w:r w:rsidR="00E4332A" w:rsidRPr="008F1122">
        <w:rPr>
          <w:rFonts w:ascii="Bookman Old Style" w:hAnsi="Bookman Old Style"/>
          <w:lang w:val="fi-FI"/>
        </w:rPr>
        <w:t>kategori IV Rp</w:t>
      </w:r>
      <w:r w:rsidR="00E4332A" w:rsidRPr="008F1122">
        <w:rPr>
          <w:rFonts w:ascii="Bookman Old Style" w:hAnsi="Bookman Old Style"/>
        </w:rPr>
        <w:t>5</w:t>
      </w:r>
      <w:r w:rsidR="00E4332A" w:rsidRPr="008F1122">
        <w:rPr>
          <w:rFonts w:ascii="Bookman Old Style" w:hAnsi="Bookman Old Style"/>
          <w:lang w:val="id-ID"/>
        </w:rPr>
        <w:t>00</w:t>
      </w:r>
      <w:r w:rsidR="00E4332A" w:rsidRPr="008F1122">
        <w:rPr>
          <w:rFonts w:ascii="Bookman Old Style" w:hAnsi="Bookman Old Style"/>
          <w:lang w:val="fi-FI"/>
        </w:rPr>
        <w:t>.000.000,00 (</w:t>
      </w:r>
      <w:r w:rsidR="00E4332A" w:rsidRPr="008F1122">
        <w:rPr>
          <w:rFonts w:ascii="Bookman Old Style" w:hAnsi="Bookman Old Style"/>
        </w:rPr>
        <w:t>lima</w:t>
      </w:r>
      <w:r w:rsidR="00E4332A" w:rsidRPr="008F1122">
        <w:rPr>
          <w:rFonts w:ascii="Bookman Old Style" w:hAnsi="Bookman Old Style"/>
          <w:lang w:val="id-ID"/>
        </w:rPr>
        <w:t xml:space="preserve"> ratus </w:t>
      </w:r>
      <w:r w:rsidR="00E4332A" w:rsidRPr="008F1122">
        <w:rPr>
          <w:rFonts w:ascii="Bookman Old Style" w:hAnsi="Bookman Old Style"/>
          <w:lang w:val="fi-FI"/>
        </w:rPr>
        <w:t xml:space="preserve">juta rupiah); </w:t>
      </w:r>
    </w:p>
    <w:p w14:paraId="08DCFCCA" w14:textId="77777777" w:rsidR="00416958" w:rsidRPr="008F1122" w:rsidRDefault="00416958" w:rsidP="00AC0F11">
      <w:pPr>
        <w:ind w:left="993" w:hanging="543"/>
        <w:jc w:val="both"/>
        <w:rPr>
          <w:rFonts w:ascii="Bookman Old Style" w:hAnsi="Bookman Old Style"/>
          <w:lang w:val="fi-FI"/>
        </w:rPr>
      </w:pPr>
      <w:r w:rsidRPr="008F1122">
        <w:rPr>
          <w:rFonts w:ascii="Bookman Old Style" w:hAnsi="Bookman Old Style"/>
          <w:lang w:val="fi-FI"/>
        </w:rPr>
        <w:t>e. kategori V  Rp</w:t>
      </w:r>
      <w:r w:rsidRPr="008F1122">
        <w:rPr>
          <w:rFonts w:ascii="Bookman Old Style" w:hAnsi="Bookman Old Style"/>
        </w:rPr>
        <w:t>2</w:t>
      </w:r>
      <w:r w:rsidRPr="008F1122">
        <w:rPr>
          <w:rFonts w:ascii="Bookman Old Style" w:hAnsi="Bookman Old Style"/>
          <w:lang w:val="id-ID"/>
        </w:rPr>
        <w:t>.</w:t>
      </w:r>
      <w:r w:rsidRPr="008F1122">
        <w:rPr>
          <w:rFonts w:ascii="Bookman Old Style" w:hAnsi="Bookman Old Style"/>
        </w:rPr>
        <w:t>0</w:t>
      </w:r>
      <w:r w:rsidRPr="008F1122">
        <w:rPr>
          <w:rFonts w:ascii="Bookman Old Style" w:hAnsi="Bookman Old Style"/>
          <w:lang w:val="fi-FI"/>
        </w:rPr>
        <w:t>00.000.000,00 (</w:t>
      </w:r>
      <w:r w:rsidRPr="008F1122">
        <w:rPr>
          <w:rFonts w:ascii="Bookman Old Style" w:hAnsi="Bookman Old Style"/>
        </w:rPr>
        <w:t>dua</w:t>
      </w:r>
      <w:r w:rsidRPr="008F1122">
        <w:rPr>
          <w:rFonts w:ascii="Bookman Old Style" w:hAnsi="Bookman Old Style"/>
          <w:lang w:val="id-ID"/>
        </w:rPr>
        <w:t xml:space="preserve"> miliar </w:t>
      </w:r>
      <w:r w:rsidR="009F238C" w:rsidRPr="008F1122">
        <w:rPr>
          <w:rFonts w:ascii="Bookman Old Style" w:hAnsi="Bookman Old Style"/>
          <w:lang w:val="fi-FI"/>
        </w:rPr>
        <w:t xml:space="preserve">rupiah); </w:t>
      </w:r>
      <w:r w:rsidRPr="008F1122">
        <w:rPr>
          <w:rFonts w:ascii="Bookman Old Style" w:hAnsi="Bookman Old Style"/>
          <w:lang w:val="fi-FI"/>
        </w:rPr>
        <w:t>dan</w:t>
      </w:r>
    </w:p>
    <w:p w14:paraId="20DA8E4D" w14:textId="77777777" w:rsidR="00416958" w:rsidRPr="008F1122" w:rsidRDefault="004D62C4" w:rsidP="004D62C4">
      <w:pPr>
        <w:tabs>
          <w:tab w:val="left" w:pos="720"/>
        </w:tabs>
        <w:ind w:left="450"/>
        <w:jc w:val="both"/>
        <w:rPr>
          <w:rFonts w:ascii="Bookman Old Style" w:hAnsi="Bookman Old Style"/>
          <w:lang w:val="fi-FI"/>
        </w:rPr>
      </w:pPr>
      <w:r w:rsidRPr="008F1122">
        <w:rPr>
          <w:rFonts w:ascii="Bookman Old Style" w:hAnsi="Bookman Old Style"/>
          <w:lang w:val="fi-FI"/>
        </w:rPr>
        <w:t>f.</w:t>
      </w:r>
      <w:r w:rsidRPr="008F1122">
        <w:rPr>
          <w:rFonts w:ascii="Bookman Old Style" w:hAnsi="Bookman Old Style"/>
          <w:lang w:val="fi-FI"/>
        </w:rPr>
        <w:tab/>
      </w:r>
      <w:r w:rsidR="00416958" w:rsidRPr="008F1122">
        <w:rPr>
          <w:rFonts w:ascii="Bookman Old Style" w:hAnsi="Bookman Old Style"/>
          <w:lang w:val="fi-FI"/>
        </w:rPr>
        <w:t>kategori VI Rp</w:t>
      </w:r>
      <w:r w:rsidR="00416958" w:rsidRPr="008F1122">
        <w:rPr>
          <w:rFonts w:ascii="Bookman Old Style" w:hAnsi="Bookman Old Style"/>
          <w:lang w:val="id-ID"/>
        </w:rPr>
        <w:t>1</w:t>
      </w:r>
      <w:r w:rsidR="00416958" w:rsidRPr="008F1122">
        <w:rPr>
          <w:rFonts w:ascii="Bookman Old Style" w:hAnsi="Bookman Old Style"/>
        </w:rPr>
        <w:t>5</w:t>
      </w:r>
      <w:r w:rsidR="00416958" w:rsidRPr="008F1122">
        <w:rPr>
          <w:rFonts w:ascii="Bookman Old Style" w:hAnsi="Bookman Old Style"/>
          <w:lang w:val="fi-FI"/>
        </w:rPr>
        <w:t>.000.000.000,00 (</w:t>
      </w:r>
      <w:r w:rsidR="00416958" w:rsidRPr="008F1122">
        <w:rPr>
          <w:rFonts w:ascii="Bookman Old Style" w:hAnsi="Bookman Old Style"/>
        </w:rPr>
        <w:t>lima</w:t>
      </w:r>
      <w:r w:rsidR="00416958" w:rsidRPr="008F1122">
        <w:rPr>
          <w:rFonts w:ascii="Bookman Old Style" w:hAnsi="Bookman Old Style"/>
          <w:lang w:val="id-ID"/>
        </w:rPr>
        <w:t xml:space="preserve"> belas </w:t>
      </w:r>
      <w:r w:rsidR="00416958" w:rsidRPr="008F1122">
        <w:rPr>
          <w:rFonts w:ascii="Bookman Old Style" w:hAnsi="Bookman Old Style"/>
          <w:lang w:val="fi-FI"/>
        </w:rPr>
        <w:t xml:space="preserve">miliar rupiah). </w:t>
      </w:r>
    </w:p>
    <w:p w14:paraId="7B91ED4C" w14:textId="77777777" w:rsidR="009B2752" w:rsidRPr="008F1122" w:rsidRDefault="009B2752" w:rsidP="009B2752">
      <w:pPr>
        <w:numPr>
          <w:ilvl w:val="0"/>
          <w:numId w:val="27"/>
        </w:numPr>
        <w:ind w:left="450" w:hanging="450"/>
        <w:jc w:val="both"/>
        <w:rPr>
          <w:rFonts w:ascii="Bookman Old Style" w:hAnsi="Bookman Old Style"/>
          <w:lang w:val="fi-FI"/>
        </w:rPr>
      </w:pPr>
      <w:r w:rsidRPr="008F1122">
        <w:rPr>
          <w:rFonts w:ascii="Bookman Old Style" w:hAnsi="Bookman Old Style"/>
          <w:lang w:val="fi-FI"/>
        </w:rPr>
        <w:t>Pidana denda paling banyak untuk korporasi adalah kategori lebih tinggi berikutnya, kecuali ditentukan lain oleh Undang-Undang.</w:t>
      </w:r>
    </w:p>
    <w:p w14:paraId="284967D5" w14:textId="77777777" w:rsidR="009B2752" w:rsidRPr="008F1122" w:rsidRDefault="009B2752" w:rsidP="009B2752">
      <w:pPr>
        <w:numPr>
          <w:ilvl w:val="0"/>
          <w:numId w:val="27"/>
        </w:numPr>
        <w:ind w:left="450" w:hanging="450"/>
        <w:jc w:val="both"/>
        <w:rPr>
          <w:rFonts w:ascii="Bookman Old Style" w:hAnsi="Bookman Old Style"/>
          <w:lang w:val="fi-FI"/>
        </w:rPr>
      </w:pPr>
      <w:r w:rsidRPr="008F1122">
        <w:rPr>
          <w:rFonts w:ascii="Bookman Old Style" w:hAnsi="Bookman Old Style"/>
          <w:lang w:val="fi-FI"/>
        </w:rPr>
        <w:t>Pidana denda paling banyak untuk korporasi yang melakukan tindak pidana yang diancam dengan:</w:t>
      </w:r>
    </w:p>
    <w:p w14:paraId="23212D86" w14:textId="77777777" w:rsidR="009B2752" w:rsidRPr="008F1122" w:rsidRDefault="009B2752" w:rsidP="009B2752">
      <w:pPr>
        <w:tabs>
          <w:tab w:val="left" w:pos="426"/>
          <w:tab w:val="left" w:pos="709"/>
        </w:tabs>
        <w:ind w:left="709" w:hanging="283"/>
        <w:jc w:val="both"/>
        <w:rPr>
          <w:rFonts w:ascii="Bookman Old Style" w:hAnsi="Bookman Old Style"/>
          <w:lang w:val="fi-FI"/>
        </w:rPr>
      </w:pPr>
      <w:r w:rsidRPr="008F1122">
        <w:rPr>
          <w:rFonts w:ascii="Bookman Old Style" w:hAnsi="Bookman Old Style"/>
          <w:lang w:val="fi-FI"/>
        </w:rPr>
        <w:t xml:space="preserve">a. pidana penjara paling lama 7 (tujuh) tahun sampai dengan 15 (lima belas) tahun adalah pidana denda Kategori V; </w:t>
      </w:r>
    </w:p>
    <w:p w14:paraId="4ADC2AAC" w14:textId="77777777" w:rsidR="009B2752" w:rsidRPr="008F1122" w:rsidRDefault="009B2752" w:rsidP="009B2752">
      <w:pPr>
        <w:tabs>
          <w:tab w:val="left" w:pos="426"/>
          <w:tab w:val="left" w:pos="709"/>
        </w:tabs>
        <w:ind w:left="709" w:hanging="283"/>
        <w:jc w:val="both"/>
        <w:rPr>
          <w:rFonts w:ascii="Bookman Old Style" w:hAnsi="Bookman Old Style"/>
          <w:lang w:val="fi-FI"/>
        </w:rPr>
      </w:pPr>
      <w:r w:rsidRPr="008F1122">
        <w:rPr>
          <w:rFonts w:ascii="Bookman Old Style" w:hAnsi="Bookman Old Style"/>
          <w:lang w:val="fi-FI"/>
        </w:rPr>
        <w:t xml:space="preserve">b. pidana mati, pidana penjara seumur hidup, atau pidana penjara paling lama 20 (dua puluh) tahun adalah pidana denda </w:t>
      </w:r>
      <w:r w:rsidRPr="008F1122">
        <w:rPr>
          <w:rFonts w:ascii="Bookman Old Style" w:hAnsi="Bookman Old Style"/>
          <w:lang w:val="id-ID"/>
        </w:rPr>
        <w:t xml:space="preserve">    </w:t>
      </w:r>
      <w:r w:rsidRPr="008F1122">
        <w:rPr>
          <w:rFonts w:ascii="Bookman Old Style" w:hAnsi="Bookman Old Style"/>
          <w:lang w:val="fi-FI"/>
        </w:rPr>
        <w:t>Kategori VI.</w:t>
      </w:r>
    </w:p>
    <w:p w14:paraId="7B5DDCC7" w14:textId="77777777" w:rsidR="009B2752" w:rsidRPr="008F1122" w:rsidRDefault="009B2752" w:rsidP="009B2752">
      <w:pPr>
        <w:numPr>
          <w:ilvl w:val="0"/>
          <w:numId w:val="27"/>
        </w:numPr>
        <w:ind w:left="450" w:hanging="450"/>
        <w:jc w:val="both"/>
        <w:rPr>
          <w:rFonts w:ascii="Bookman Old Style" w:hAnsi="Bookman Old Style"/>
          <w:lang w:val="fi-FI"/>
        </w:rPr>
      </w:pPr>
      <w:r w:rsidRPr="008F1122">
        <w:rPr>
          <w:rFonts w:ascii="Bookman Old Style" w:hAnsi="Bookman Old Style"/>
          <w:lang w:val="fi-FI"/>
        </w:rPr>
        <w:t>Pidana denda paling sedikit untuk korporasi sebagaimana dimaksud pada ayat (5) adalah pidana denda Kategori IV kecuali ditentukan lain oleh Undang-Undang.</w:t>
      </w:r>
    </w:p>
    <w:p w14:paraId="5AEBA565" w14:textId="77777777" w:rsidR="009B2752" w:rsidRPr="008F1122" w:rsidRDefault="009B2752" w:rsidP="009B2752">
      <w:pPr>
        <w:numPr>
          <w:ilvl w:val="0"/>
          <w:numId w:val="27"/>
        </w:numPr>
        <w:ind w:left="450" w:hanging="450"/>
        <w:jc w:val="both"/>
        <w:rPr>
          <w:rFonts w:ascii="Bookman Old Style" w:hAnsi="Bookman Old Style"/>
          <w:lang w:val="fi-FI"/>
        </w:rPr>
      </w:pPr>
      <w:r w:rsidRPr="008F1122">
        <w:rPr>
          <w:rFonts w:ascii="Bookman Old Style" w:hAnsi="Bookman Old Style"/>
          <w:lang w:val="fi-FI"/>
        </w:rPr>
        <w:t>Dalam hal terjadi perubahan nilai uang, ketentuan besarnya pidana denda ditetapkan dengan Peraturan Pemerintah.</w:t>
      </w:r>
    </w:p>
    <w:p w14:paraId="1D34EB23" w14:textId="77777777" w:rsidR="009B2752" w:rsidRPr="008F1122" w:rsidRDefault="009B2752" w:rsidP="009B2752">
      <w:pPr>
        <w:tabs>
          <w:tab w:val="left" w:pos="426"/>
        </w:tabs>
        <w:ind w:left="426" w:hanging="426"/>
        <w:rPr>
          <w:rFonts w:ascii="Bookman Old Style" w:hAnsi="Bookman Old Style"/>
          <w:lang w:val="fi-FI"/>
        </w:rPr>
      </w:pPr>
    </w:p>
    <w:p w14:paraId="122D5038" w14:textId="77777777" w:rsidR="003220BF" w:rsidRDefault="003220BF" w:rsidP="009B2752">
      <w:pPr>
        <w:ind w:left="720" w:hanging="720"/>
        <w:jc w:val="center"/>
        <w:rPr>
          <w:rFonts w:ascii="Bookman Old Style" w:hAnsi="Bookman Old Style"/>
          <w:lang w:val="id-ID"/>
        </w:rPr>
      </w:pPr>
    </w:p>
    <w:p w14:paraId="6F6B3827" w14:textId="77777777" w:rsidR="003220BF" w:rsidRDefault="003220BF" w:rsidP="009B2752">
      <w:pPr>
        <w:ind w:left="720" w:hanging="720"/>
        <w:jc w:val="center"/>
        <w:rPr>
          <w:rFonts w:ascii="Bookman Old Style" w:hAnsi="Bookman Old Style"/>
          <w:lang w:val="id-ID"/>
        </w:rPr>
      </w:pPr>
    </w:p>
    <w:p w14:paraId="7F5618C4" w14:textId="77777777" w:rsidR="003220BF" w:rsidRDefault="003220BF" w:rsidP="009B2752">
      <w:pPr>
        <w:ind w:left="720" w:hanging="720"/>
        <w:jc w:val="center"/>
        <w:rPr>
          <w:rFonts w:ascii="Bookman Old Style" w:hAnsi="Bookman Old Style"/>
          <w:lang w:val="id-ID"/>
        </w:rPr>
      </w:pPr>
    </w:p>
    <w:p w14:paraId="250106EC" w14:textId="77777777" w:rsidR="003220BF" w:rsidRDefault="003220BF" w:rsidP="009B2752">
      <w:pPr>
        <w:ind w:left="720" w:hanging="720"/>
        <w:jc w:val="center"/>
        <w:rPr>
          <w:rFonts w:ascii="Bookman Old Style" w:hAnsi="Bookman Old Style"/>
          <w:lang w:val="id-ID"/>
        </w:rPr>
      </w:pPr>
    </w:p>
    <w:p w14:paraId="33735EFB" w14:textId="77777777" w:rsidR="003220BF" w:rsidRDefault="003220BF" w:rsidP="009B2752">
      <w:pPr>
        <w:ind w:left="720" w:hanging="720"/>
        <w:jc w:val="center"/>
        <w:rPr>
          <w:rFonts w:ascii="Bookman Old Style" w:hAnsi="Bookman Old Style"/>
          <w:lang w:val="id-ID"/>
        </w:rPr>
      </w:pPr>
    </w:p>
    <w:p w14:paraId="6C0F9574"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lastRenderedPageBreak/>
        <w:t>Pasal 83</w:t>
      </w:r>
    </w:p>
    <w:p w14:paraId="2CE56DEA" w14:textId="77777777" w:rsidR="009B2752" w:rsidRPr="008F1122" w:rsidRDefault="009B2752" w:rsidP="003220BF">
      <w:pPr>
        <w:ind w:left="567" w:hanging="567"/>
        <w:jc w:val="both"/>
        <w:rPr>
          <w:rFonts w:ascii="Bookman Old Style" w:hAnsi="Bookman Old Style"/>
          <w:lang w:val="fi-FI"/>
        </w:rPr>
      </w:pPr>
      <w:r w:rsidRPr="008F1122">
        <w:rPr>
          <w:rFonts w:ascii="Bookman Old Style" w:hAnsi="Bookman Old Style"/>
          <w:lang w:val="fi-FI"/>
        </w:rPr>
        <w:t xml:space="preserve">(1) </w:t>
      </w:r>
      <w:r w:rsidRPr="008F1122">
        <w:rPr>
          <w:rFonts w:ascii="Bookman Old Style" w:hAnsi="Bookman Old Style"/>
          <w:lang w:val="fi-FI"/>
        </w:rPr>
        <w:tab/>
        <w:t>Dalam penjatuhan pidana denda, wajib dipertimbangkan kemampuan terpidana.</w:t>
      </w:r>
    </w:p>
    <w:p w14:paraId="78B67DB3" w14:textId="77777777" w:rsidR="009B2752" w:rsidRPr="008F1122" w:rsidRDefault="009B2752" w:rsidP="003220BF">
      <w:pPr>
        <w:ind w:left="567" w:hanging="567"/>
        <w:jc w:val="both"/>
        <w:rPr>
          <w:rFonts w:ascii="Bookman Old Style" w:hAnsi="Bookman Old Style"/>
          <w:lang w:val="fi-FI"/>
        </w:rPr>
      </w:pPr>
      <w:r w:rsidRPr="008F1122">
        <w:rPr>
          <w:rFonts w:ascii="Bookman Old Style" w:hAnsi="Bookman Old Style"/>
          <w:lang w:val="fi-FI"/>
        </w:rPr>
        <w:t xml:space="preserve">(2) </w:t>
      </w:r>
      <w:r w:rsidRPr="008F1122">
        <w:rPr>
          <w:rFonts w:ascii="Bookman Old Style" w:hAnsi="Bookman Old Style"/>
          <w:lang w:val="fi-FI"/>
        </w:rPr>
        <w:tab/>
        <w:t>Dalam menilai kemampuan terpidana, wajib diperhatikan apa yang dapat dibelanjakan oleh terpidana sehubungan dengan keadaan pribadi dan kemasyarakatannya.</w:t>
      </w:r>
    </w:p>
    <w:p w14:paraId="0C01381D" w14:textId="77777777" w:rsidR="009B2752" w:rsidRPr="008F1122" w:rsidRDefault="009B2752" w:rsidP="003220BF">
      <w:pPr>
        <w:ind w:left="567" w:hanging="567"/>
        <w:jc w:val="both"/>
        <w:rPr>
          <w:rFonts w:ascii="Bookman Old Style" w:hAnsi="Bookman Old Style"/>
          <w:lang w:val="fi-FI"/>
        </w:rPr>
      </w:pPr>
      <w:r w:rsidRPr="008F1122">
        <w:rPr>
          <w:rFonts w:ascii="Bookman Old Style" w:hAnsi="Bookman Old Style"/>
          <w:lang w:val="fi-FI"/>
        </w:rPr>
        <w:t xml:space="preserve">(3) </w:t>
      </w:r>
      <w:r w:rsidRPr="008F1122">
        <w:rPr>
          <w:rFonts w:ascii="Bookman Old Style" w:hAnsi="Bookman Old Style"/>
          <w:lang w:val="fi-FI"/>
        </w:rPr>
        <w:tab/>
        <w:t>Ketentuan</w:t>
      </w:r>
      <w:r w:rsidRPr="008F1122">
        <w:rPr>
          <w:rFonts w:ascii="Bookman Old Style" w:hAnsi="Bookman Old Style"/>
          <w:lang w:val="id-ID"/>
        </w:rPr>
        <w:t xml:space="preserve"> </w:t>
      </w:r>
      <w:r w:rsidRPr="008F1122">
        <w:rPr>
          <w:rFonts w:ascii="Bookman Old Style" w:hAnsi="Bookman Old Style"/>
          <w:lang w:val="fi-FI"/>
        </w:rPr>
        <w:t>sebagaimana dimaksud pada ayat (1) dan ayat (2) tidak mengurangi untuk tetap diterapkan minimum khusus pidana denda yang ditetapkan untuk tindak pidana tertentu.</w:t>
      </w:r>
    </w:p>
    <w:p w14:paraId="25D25C38" w14:textId="77777777" w:rsidR="009B2752" w:rsidRPr="008F1122" w:rsidRDefault="009B2752" w:rsidP="009B2752">
      <w:pPr>
        <w:ind w:left="720" w:hanging="720"/>
        <w:jc w:val="center"/>
        <w:rPr>
          <w:rFonts w:ascii="Bookman Old Style" w:hAnsi="Bookman Old Style"/>
          <w:lang w:val="id-ID"/>
        </w:rPr>
      </w:pPr>
    </w:p>
    <w:p w14:paraId="1228A637"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Paragraf 6</w:t>
      </w:r>
    </w:p>
    <w:p w14:paraId="3C7D459A"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Pelaksanaan Pidana Denda</w:t>
      </w:r>
    </w:p>
    <w:p w14:paraId="2CE3F293" w14:textId="77777777" w:rsidR="009B2752" w:rsidRPr="008F1122" w:rsidRDefault="009B2752" w:rsidP="009B2752">
      <w:pPr>
        <w:ind w:left="720" w:hanging="720"/>
        <w:jc w:val="center"/>
        <w:rPr>
          <w:rFonts w:ascii="Bookman Old Style" w:hAnsi="Bookman Old Style"/>
          <w:lang w:val="es-ES_tradnl"/>
        </w:rPr>
      </w:pPr>
    </w:p>
    <w:p w14:paraId="3FDDABC6" w14:textId="77777777" w:rsidR="009B2752" w:rsidRPr="008F1122" w:rsidRDefault="009B2752" w:rsidP="009B2752">
      <w:pPr>
        <w:ind w:left="720" w:hanging="720"/>
        <w:jc w:val="center"/>
        <w:rPr>
          <w:rFonts w:ascii="Bookman Old Style" w:hAnsi="Bookman Old Style"/>
          <w:i/>
          <w:iCs/>
          <w:lang w:val="es-ES_tradnl"/>
        </w:rPr>
      </w:pPr>
      <w:r w:rsidRPr="008F1122">
        <w:rPr>
          <w:rFonts w:ascii="Bookman Old Style" w:hAnsi="Bookman Old Style"/>
          <w:lang w:val="es-ES_tradnl"/>
        </w:rPr>
        <w:t>Pasal 84</w:t>
      </w:r>
    </w:p>
    <w:p w14:paraId="36139183" w14:textId="77777777" w:rsidR="009B2752" w:rsidRPr="008F1122" w:rsidRDefault="009B2752" w:rsidP="008F1122">
      <w:pPr>
        <w:ind w:left="426" w:hanging="426"/>
        <w:jc w:val="both"/>
        <w:rPr>
          <w:rFonts w:ascii="Bookman Old Style" w:hAnsi="Bookman Old Style"/>
          <w:lang w:val="es-ES_tradnl"/>
        </w:rPr>
      </w:pPr>
      <w:r w:rsidRPr="008F1122">
        <w:rPr>
          <w:rFonts w:ascii="Bookman Old Style" w:hAnsi="Bookman Old Style"/>
          <w:lang w:val="es-ES_tradnl"/>
        </w:rPr>
        <w:t xml:space="preserve">(1) </w:t>
      </w:r>
      <w:r w:rsidR="008F1122">
        <w:rPr>
          <w:rFonts w:ascii="Bookman Old Style" w:hAnsi="Bookman Old Style"/>
          <w:lang w:val="es-ES_tradnl"/>
        </w:rPr>
        <w:tab/>
      </w:r>
      <w:r w:rsidRPr="008F1122">
        <w:rPr>
          <w:rFonts w:ascii="Bookman Old Style" w:hAnsi="Bookman Old Style"/>
          <w:lang w:val="es-ES_tradnl"/>
        </w:rPr>
        <w:t xml:space="preserve">Pidana denda dapat dibayar dengan cara mencicil/mengangsur dalam </w:t>
      </w:r>
      <w:r w:rsidRPr="008F1122">
        <w:rPr>
          <w:rFonts w:ascii="Bookman Old Style" w:hAnsi="Bookman Old Style"/>
          <w:lang w:val="id-ID"/>
        </w:rPr>
        <w:t xml:space="preserve">jangka </w:t>
      </w:r>
      <w:r w:rsidRPr="008F1122">
        <w:rPr>
          <w:rFonts w:ascii="Bookman Old Style" w:hAnsi="Bookman Old Style"/>
          <w:lang w:val="es-ES_tradnl"/>
        </w:rPr>
        <w:t>waktu sesuai dengan putusan hakim.</w:t>
      </w:r>
    </w:p>
    <w:p w14:paraId="27C22C7A"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 xml:space="preserve">(2) </w:t>
      </w:r>
      <w:r w:rsidRPr="008F1122">
        <w:rPr>
          <w:rFonts w:ascii="Bookman Old Style" w:hAnsi="Bookman Old Style"/>
          <w:lang w:val="es-ES_tradnl"/>
        </w:rPr>
        <w:tab/>
        <w:t xml:space="preserve">Jika pidana denda sebagaimana dimaksud pada ayat (1) tidak dibayar penuh dalam </w:t>
      </w:r>
      <w:r w:rsidRPr="008F1122">
        <w:rPr>
          <w:rFonts w:ascii="Bookman Old Style" w:hAnsi="Bookman Old Style"/>
          <w:lang w:val="id-ID"/>
        </w:rPr>
        <w:t xml:space="preserve">jangka </w:t>
      </w:r>
      <w:r w:rsidRPr="008F1122">
        <w:rPr>
          <w:rFonts w:ascii="Bookman Old Style" w:hAnsi="Bookman Old Style"/>
          <w:lang w:val="es-ES_tradnl"/>
        </w:rPr>
        <w:t>waktu yang ditetapkan maka untuk pidana denda yang tidak dibayar tersebut dapat diambil dari kekayaan atau pendapatan terpidana.</w:t>
      </w:r>
    </w:p>
    <w:p w14:paraId="5F310EA6" w14:textId="77777777" w:rsidR="001224E4" w:rsidRPr="008F1122" w:rsidRDefault="001224E4" w:rsidP="009B2752">
      <w:pPr>
        <w:ind w:left="720" w:hanging="720"/>
        <w:jc w:val="center"/>
        <w:rPr>
          <w:rFonts w:ascii="Bookman Old Style" w:hAnsi="Bookman Old Style"/>
          <w:lang w:val="es-ES_tradnl"/>
        </w:rPr>
      </w:pPr>
    </w:p>
    <w:p w14:paraId="780BD755"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Paragraf 7</w:t>
      </w:r>
    </w:p>
    <w:p w14:paraId="7950E0B2" w14:textId="77777777" w:rsidR="009B2752" w:rsidRPr="008F1122" w:rsidRDefault="009B2752" w:rsidP="009B2752">
      <w:pPr>
        <w:ind w:left="720" w:hanging="720"/>
        <w:jc w:val="center"/>
        <w:rPr>
          <w:rFonts w:ascii="Bookman Old Style" w:hAnsi="Bookman Old Style"/>
          <w:iCs/>
          <w:lang w:val="es-ES_tradnl"/>
        </w:rPr>
      </w:pPr>
      <w:r w:rsidRPr="008F1122">
        <w:rPr>
          <w:rFonts w:ascii="Bookman Old Style" w:hAnsi="Bookman Old Style"/>
          <w:iCs/>
          <w:lang w:val="es-ES_tradnl"/>
        </w:rPr>
        <w:t>Pidana Pengganti Denda Kategori I</w:t>
      </w:r>
    </w:p>
    <w:p w14:paraId="2EC90094" w14:textId="77777777" w:rsidR="009B2752" w:rsidRPr="008F1122" w:rsidRDefault="009B2752" w:rsidP="009B2752">
      <w:pPr>
        <w:ind w:left="720" w:hanging="720"/>
        <w:jc w:val="center"/>
        <w:rPr>
          <w:rFonts w:ascii="Bookman Old Style" w:hAnsi="Bookman Old Style"/>
          <w:iCs/>
          <w:lang w:val="es-ES_tradnl"/>
        </w:rPr>
      </w:pPr>
    </w:p>
    <w:p w14:paraId="7028079A" w14:textId="77777777" w:rsidR="009B2752" w:rsidRPr="008F1122" w:rsidRDefault="009B2752" w:rsidP="009B2752">
      <w:pPr>
        <w:pStyle w:val="Subtitle"/>
        <w:rPr>
          <w:rFonts w:ascii="Bookman Old Style" w:hAnsi="Bookman Old Style"/>
          <w:b w:val="0"/>
          <w:bCs w:val="0"/>
          <w:sz w:val="20"/>
          <w:szCs w:val="20"/>
          <w:lang w:val="es-ES_tradnl"/>
        </w:rPr>
      </w:pPr>
      <w:r w:rsidRPr="008F1122">
        <w:rPr>
          <w:rFonts w:ascii="Bookman Old Style" w:hAnsi="Bookman Old Style"/>
          <w:b w:val="0"/>
          <w:bCs w:val="0"/>
          <w:sz w:val="20"/>
          <w:szCs w:val="20"/>
          <w:lang w:val="es-ES_tradnl"/>
        </w:rPr>
        <w:t xml:space="preserve">Pasal 85 </w:t>
      </w:r>
    </w:p>
    <w:p w14:paraId="4AB896FB"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(1)</w:t>
      </w:r>
      <w:r w:rsidRPr="008F1122">
        <w:rPr>
          <w:rFonts w:ascii="Bookman Old Style" w:hAnsi="Bookman Old Style"/>
          <w:lang w:val="es-ES_tradnl"/>
        </w:rPr>
        <w:tab/>
        <w:t xml:space="preserve">Jika pengambilan  kekayaan  atau  pendapatan sebagaimana dimaksud  dalam  Pasal 84 ayat (2) tidak  memungkinkan maka pidana denda yang tidak dibayar tersebut diganti dengan pidana kerja sosial, pidana pengawasan, atau pidana penjara, dengan ketentuan pidana denda tersebut tidak melebihi pidana denda Kategori I. </w:t>
      </w:r>
      <w:r w:rsidRPr="008F1122">
        <w:rPr>
          <w:rFonts w:ascii="Bookman Old Style" w:hAnsi="Bookman Old Style"/>
          <w:lang w:val="es-ES_tradnl"/>
        </w:rPr>
        <w:tab/>
      </w:r>
    </w:p>
    <w:p w14:paraId="2684F4BA"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(2)</w:t>
      </w:r>
      <w:r w:rsidRPr="008F1122">
        <w:rPr>
          <w:rFonts w:ascii="Bookman Old Style" w:hAnsi="Bookman Old Style"/>
          <w:lang w:val="es-ES_tradnl"/>
        </w:rPr>
        <w:tab/>
        <w:t xml:space="preserve">Lamanya pidana pengganti sebagaimana dimaksud pada ayat (1) adalah: </w:t>
      </w:r>
    </w:p>
    <w:p w14:paraId="55AD395E" w14:textId="77777777" w:rsidR="009B2752" w:rsidRPr="008F1122" w:rsidRDefault="009B2752" w:rsidP="009B2752">
      <w:pPr>
        <w:tabs>
          <w:tab w:val="left" w:pos="732"/>
        </w:tabs>
        <w:ind w:left="732" w:hanging="306"/>
        <w:jc w:val="both"/>
        <w:rPr>
          <w:rFonts w:ascii="Bookman Old Style" w:hAnsi="Bookman Old Style"/>
          <w:lang w:val="es-ES_tradnl"/>
        </w:rPr>
      </w:pPr>
      <w:r w:rsidRPr="008F1122">
        <w:rPr>
          <w:rFonts w:ascii="Bookman Old Style" w:hAnsi="Bookman Old Style"/>
          <w:lang w:val="es-ES_tradnl"/>
        </w:rPr>
        <w:t>a.</w:t>
      </w:r>
      <w:r w:rsidRPr="008F1122">
        <w:rPr>
          <w:rFonts w:ascii="Bookman Old Style" w:hAnsi="Bookman Old Style"/>
          <w:lang w:val="es-ES_tradnl"/>
        </w:rPr>
        <w:tab/>
        <w:t>untuk pidana kerja sosial pengganti, berlaku ketentuan sebagaimana dimaksud dalam Pasal  88 ayat (3) dan ayat (4)</w:t>
      </w:r>
      <w:r w:rsidRPr="008F1122">
        <w:rPr>
          <w:rFonts w:ascii="Bookman Old Style" w:hAnsi="Bookman Old Style"/>
          <w:i/>
          <w:iCs/>
          <w:lang w:val="es-ES_tradnl"/>
        </w:rPr>
        <w:t xml:space="preserve">;  </w:t>
      </w:r>
    </w:p>
    <w:p w14:paraId="717EB505" w14:textId="77777777" w:rsidR="009B2752" w:rsidRPr="008F1122" w:rsidRDefault="009B2752" w:rsidP="009B2752">
      <w:pPr>
        <w:tabs>
          <w:tab w:val="left" w:pos="732"/>
        </w:tabs>
        <w:ind w:left="732" w:hanging="306"/>
        <w:jc w:val="both"/>
        <w:rPr>
          <w:rFonts w:ascii="Bookman Old Style" w:hAnsi="Bookman Old Style"/>
          <w:lang w:val="fi-FI"/>
        </w:rPr>
      </w:pPr>
      <w:r w:rsidRPr="008F1122">
        <w:rPr>
          <w:rFonts w:ascii="Bookman Old Style" w:hAnsi="Bookman Old Style"/>
          <w:lang w:val="fi-FI"/>
        </w:rPr>
        <w:t>b.</w:t>
      </w:r>
      <w:r w:rsidRPr="008F1122">
        <w:rPr>
          <w:rFonts w:ascii="Bookman Old Style" w:hAnsi="Bookman Old Style"/>
          <w:lang w:val="fi-FI"/>
        </w:rPr>
        <w:tab/>
        <w:t>untuk pidana pengawasan, paling singkat 1 (satu) bulan dan paling lama 1 (satu) tahun;</w:t>
      </w:r>
      <w:r w:rsidRPr="008F1122">
        <w:rPr>
          <w:rFonts w:ascii="Bookman Old Style" w:hAnsi="Bookman Old Style"/>
          <w:i/>
          <w:iCs/>
          <w:lang w:val="fi-FI"/>
        </w:rPr>
        <w:t xml:space="preserve">  </w:t>
      </w:r>
      <w:r w:rsidRPr="008F1122">
        <w:rPr>
          <w:rFonts w:ascii="Bookman Old Style" w:hAnsi="Bookman Old Style"/>
          <w:lang w:val="fi-FI"/>
        </w:rPr>
        <w:t xml:space="preserve">  </w:t>
      </w:r>
    </w:p>
    <w:p w14:paraId="24F373E9" w14:textId="77777777" w:rsidR="009B2752" w:rsidRPr="008F1122" w:rsidRDefault="009B2752" w:rsidP="009B2752">
      <w:pPr>
        <w:tabs>
          <w:tab w:val="left" w:pos="732"/>
        </w:tabs>
        <w:ind w:left="732" w:hanging="306"/>
        <w:jc w:val="both"/>
        <w:rPr>
          <w:rFonts w:ascii="Bookman Old Style" w:hAnsi="Bookman Old Style"/>
          <w:lang w:val="fi-FI"/>
        </w:rPr>
      </w:pPr>
      <w:r w:rsidRPr="008F1122">
        <w:rPr>
          <w:rFonts w:ascii="Bookman Old Style" w:hAnsi="Bookman Old Style"/>
          <w:lang w:val="fi-FI"/>
        </w:rPr>
        <w:t>c.</w:t>
      </w:r>
      <w:r w:rsidRPr="008F1122">
        <w:rPr>
          <w:rFonts w:ascii="Bookman Old Style" w:hAnsi="Bookman Old Style"/>
          <w:lang w:val="fi-FI"/>
        </w:rPr>
        <w:tab/>
        <w:t>untuk pidana penjara pengganti, paling singkat 1 (satu) bulan dan paling lama 1 (satu) tahun yang dapat diperberat paling</w:t>
      </w:r>
      <w:r w:rsidRPr="008F1122">
        <w:rPr>
          <w:rFonts w:ascii="Bookman Old Style" w:hAnsi="Bookman Old Style"/>
          <w:lang w:val="id-ID"/>
        </w:rPr>
        <w:t xml:space="preserve"> </w:t>
      </w:r>
      <w:r w:rsidRPr="008F1122">
        <w:rPr>
          <w:rFonts w:ascii="Bookman Old Style" w:hAnsi="Bookman Old Style"/>
          <w:lang w:val="fi-FI"/>
        </w:rPr>
        <w:t xml:space="preserve"> lama 1 (satu) tahun 4 (empat) bulan</w:t>
      </w:r>
      <w:r w:rsidRPr="008F1122">
        <w:rPr>
          <w:rFonts w:ascii="Bookman Old Style" w:hAnsi="Bookman Old Style"/>
          <w:lang w:val="id-ID"/>
        </w:rPr>
        <w:t>,</w:t>
      </w:r>
      <w:r w:rsidRPr="008F1122">
        <w:rPr>
          <w:rFonts w:ascii="Bookman Old Style" w:hAnsi="Bookman Old Style"/>
          <w:lang w:val="fi-FI"/>
        </w:rPr>
        <w:t xml:space="preserve"> jika ada pemberatan  pidana denda karena perbarengan atau karena adanya faktor pemberatan pidana sebagaimana dimaksud dalam Pasal 134.</w:t>
      </w:r>
    </w:p>
    <w:p w14:paraId="2AB2651F" w14:textId="77777777" w:rsidR="009B2752" w:rsidRPr="008F1122" w:rsidRDefault="009B2752" w:rsidP="009B2752">
      <w:pPr>
        <w:pStyle w:val="Subtitle"/>
        <w:tabs>
          <w:tab w:val="left" w:pos="426"/>
        </w:tabs>
        <w:ind w:left="426" w:hanging="426"/>
        <w:jc w:val="both"/>
        <w:rPr>
          <w:rFonts w:ascii="Bookman Old Style" w:hAnsi="Bookman Old Style"/>
          <w:b w:val="0"/>
          <w:bCs w:val="0"/>
          <w:sz w:val="20"/>
          <w:szCs w:val="20"/>
          <w:lang w:val="fi-FI"/>
        </w:rPr>
      </w:pPr>
      <w:r w:rsidRPr="008F1122">
        <w:rPr>
          <w:rFonts w:ascii="Bookman Old Style" w:hAnsi="Bookman Old Style"/>
          <w:b w:val="0"/>
          <w:bCs w:val="0"/>
          <w:sz w:val="20"/>
          <w:szCs w:val="20"/>
          <w:lang w:val="fi-FI"/>
        </w:rPr>
        <w:t>(3)</w:t>
      </w:r>
      <w:r w:rsidRPr="008F1122">
        <w:rPr>
          <w:rFonts w:ascii="Bookman Old Style" w:hAnsi="Bookman Old Style"/>
          <w:b w:val="0"/>
          <w:bCs w:val="0"/>
          <w:sz w:val="20"/>
          <w:szCs w:val="20"/>
          <w:lang w:val="fi-FI"/>
        </w:rPr>
        <w:tab/>
        <w:t>Perhitungan lamanya pidana pengganti didasarkan pada ukuran untuk setiap pidana denda Rp</w:t>
      </w:r>
      <w:r w:rsidRPr="008F1122">
        <w:rPr>
          <w:rFonts w:ascii="Bookman Old Style" w:hAnsi="Bookman Old Style"/>
          <w:b w:val="0"/>
          <w:bCs w:val="0"/>
          <w:sz w:val="20"/>
          <w:szCs w:val="20"/>
          <w:lang w:val="id-ID"/>
        </w:rPr>
        <w:t>15</w:t>
      </w:r>
      <w:r w:rsidRPr="008F1122">
        <w:rPr>
          <w:rFonts w:ascii="Bookman Old Style" w:hAnsi="Bookman Old Style"/>
          <w:b w:val="0"/>
          <w:bCs w:val="0"/>
          <w:sz w:val="20"/>
          <w:szCs w:val="20"/>
          <w:lang w:val="fi-FI"/>
        </w:rPr>
        <w:t>.</w:t>
      </w:r>
      <w:r w:rsidRPr="008F1122">
        <w:rPr>
          <w:rFonts w:ascii="Bookman Old Style" w:hAnsi="Bookman Old Style"/>
          <w:b w:val="0"/>
          <w:bCs w:val="0"/>
          <w:sz w:val="20"/>
          <w:szCs w:val="20"/>
          <w:lang w:val="id-ID"/>
        </w:rPr>
        <w:t>0</w:t>
      </w:r>
      <w:r w:rsidRPr="008F1122">
        <w:rPr>
          <w:rFonts w:ascii="Bookman Old Style" w:hAnsi="Bookman Old Style"/>
          <w:b w:val="0"/>
          <w:bCs w:val="0"/>
          <w:sz w:val="20"/>
          <w:szCs w:val="20"/>
          <w:lang w:val="fi-FI"/>
        </w:rPr>
        <w:t xml:space="preserve">00,00 (lima </w:t>
      </w:r>
      <w:r w:rsidRPr="008F1122">
        <w:rPr>
          <w:rFonts w:ascii="Bookman Old Style" w:hAnsi="Bookman Old Style"/>
          <w:b w:val="0"/>
          <w:bCs w:val="0"/>
          <w:sz w:val="20"/>
          <w:szCs w:val="20"/>
          <w:lang w:val="id-ID"/>
        </w:rPr>
        <w:t>belas ribu</w:t>
      </w:r>
      <w:r w:rsidRPr="008F1122">
        <w:rPr>
          <w:rFonts w:ascii="Bookman Old Style" w:hAnsi="Bookman Old Style"/>
          <w:b w:val="0"/>
          <w:bCs w:val="0"/>
          <w:sz w:val="20"/>
          <w:szCs w:val="20"/>
          <w:lang w:val="fi-FI"/>
        </w:rPr>
        <w:t xml:space="preserve"> rupiah) atau kurang, disepadankan dengan:</w:t>
      </w:r>
    </w:p>
    <w:p w14:paraId="18DE27F0" w14:textId="77777777" w:rsidR="009B2752" w:rsidRPr="008F1122" w:rsidRDefault="009B2752" w:rsidP="009B2752">
      <w:pPr>
        <w:pStyle w:val="Subtitle"/>
        <w:numPr>
          <w:ilvl w:val="0"/>
          <w:numId w:val="20"/>
        </w:numPr>
        <w:tabs>
          <w:tab w:val="clear" w:pos="1173"/>
          <w:tab w:val="left" w:pos="426"/>
          <w:tab w:val="left" w:pos="709"/>
        </w:tabs>
        <w:ind w:left="709" w:hanging="283"/>
        <w:jc w:val="both"/>
        <w:rPr>
          <w:rFonts w:ascii="Bookman Old Style" w:hAnsi="Bookman Old Style"/>
          <w:b w:val="0"/>
          <w:bCs w:val="0"/>
          <w:sz w:val="20"/>
          <w:szCs w:val="20"/>
          <w:lang w:val="fi-FI"/>
        </w:rPr>
      </w:pPr>
      <w:r w:rsidRPr="008F1122">
        <w:rPr>
          <w:rFonts w:ascii="Bookman Old Style" w:hAnsi="Bookman Old Style"/>
          <w:b w:val="0"/>
          <w:bCs w:val="0"/>
          <w:sz w:val="20"/>
          <w:szCs w:val="20"/>
          <w:lang w:val="fi-FI"/>
        </w:rPr>
        <w:tab/>
        <w:t xml:space="preserve">satu jam pidana kerja sosial pengganti; </w:t>
      </w:r>
    </w:p>
    <w:p w14:paraId="1DAED537" w14:textId="77777777" w:rsidR="009B2752" w:rsidRPr="008F1122" w:rsidRDefault="009B2752" w:rsidP="009B2752">
      <w:pPr>
        <w:pStyle w:val="Subtitle"/>
        <w:numPr>
          <w:ilvl w:val="0"/>
          <w:numId w:val="20"/>
        </w:numPr>
        <w:tabs>
          <w:tab w:val="clear" w:pos="1173"/>
          <w:tab w:val="left" w:pos="426"/>
          <w:tab w:val="left" w:pos="709"/>
        </w:tabs>
        <w:ind w:left="709" w:hanging="283"/>
        <w:jc w:val="both"/>
        <w:rPr>
          <w:rFonts w:ascii="Bookman Old Style" w:hAnsi="Bookman Old Style"/>
          <w:b w:val="0"/>
          <w:bCs w:val="0"/>
          <w:sz w:val="20"/>
          <w:szCs w:val="20"/>
          <w:lang w:val="fi-FI"/>
        </w:rPr>
      </w:pPr>
      <w:r w:rsidRPr="008F1122">
        <w:rPr>
          <w:rFonts w:ascii="Bookman Old Style" w:hAnsi="Bookman Old Style"/>
          <w:b w:val="0"/>
          <w:bCs w:val="0"/>
          <w:sz w:val="20"/>
          <w:szCs w:val="20"/>
          <w:lang w:val="fi-FI"/>
        </w:rPr>
        <w:tab/>
        <w:t>satu hari pidana pengawasan atau pidana penjara pengganti.</w:t>
      </w:r>
    </w:p>
    <w:p w14:paraId="57366D34" w14:textId="77777777" w:rsidR="009B2752" w:rsidRPr="008F1122" w:rsidRDefault="009B2752" w:rsidP="009B2752">
      <w:pPr>
        <w:pStyle w:val="Subtitle"/>
        <w:tabs>
          <w:tab w:val="left" w:pos="426"/>
        </w:tabs>
        <w:ind w:left="426" w:hanging="426"/>
        <w:jc w:val="both"/>
        <w:rPr>
          <w:rFonts w:ascii="Bookman Old Style" w:hAnsi="Bookman Old Style"/>
          <w:b w:val="0"/>
          <w:sz w:val="20"/>
          <w:szCs w:val="20"/>
          <w:lang w:val="fi-FI"/>
        </w:rPr>
      </w:pPr>
      <w:r w:rsidRPr="008F1122">
        <w:rPr>
          <w:rFonts w:ascii="Bookman Old Style" w:hAnsi="Bookman Old Style"/>
          <w:b w:val="0"/>
          <w:sz w:val="20"/>
          <w:szCs w:val="20"/>
          <w:lang w:val="fi-FI"/>
        </w:rPr>
        <w:t xml:space="preserve">(4) </w:t>
      </w:r>
      <w:r w:rsidR="008F1122">
        <w:rPr>
          <w:rFonts w:ascii="Bookman Old Style" w:hAnsi="Bookman Old Style"/>
          <w:b w:val="0"/>
          <w:sz w:val="20"/>
          <w:szCs w:val="20"/>
          <w:lang w:val="fi-FI"/>
        </w:rPr>
        <w:tab/>
      </w:r>
      <w:r w:rsidRPr="008F1122">
        <w:rPr>
          <w:rFonts w:ascii="Bookman Old Style" w:hAnsi="Bookman Old Style"/>
          <w:b w:val="0"/>
          <w:sz w:val="20"/>
          <w:szCs w:val="20"/>
          <w:lang w:val="fi-FI"/>
        </w:rPr>
        <w:t xml:space="preserve">Jika setelah menjalani pidana pengganti, sebagian pidana denda dibayar maka lamanya pidana pengganti dikurangi menurut ukuran yang sepadan </w:t>
      </w:r>
      <w:r w:rsidRPr="008F1122">
        <w:rPr>
          <w:rFonts w:ascii="Bookman Old Style" w:hAnsi="Bookman Old Style"/>
          <w:b w:val="0"/>
          <w:sz w:val="20"/>
          <w:szCs w:val="20"/>
          <w:lang w:val="id-ID"/>
        </w:rPr>
        <w:t xml:space="preserve">sesuai dengan </w:t>
      </w:r>
      <w:r w:rsidRPr="008F1122">
        <w:rPr>
          <w:rFonts w:ascii="Bookman Old Style" w:hAnsi="Bookman Old Style"/>
          <w:b w:val="0"/>
          <w:sz w:val="20"/>
          <w:szCs w:val="20"/>
          <w:lang w:val="fi-FI"/>
        </w:rPr>
        <w:t xml:space="preserve">ketentuan </w:t>
      </w:r>
      <w:r w:rsidRPr="008F1122">
        <w:rPr>
          <w:rFonts w:ascii="Bookman Old Style" w:hAnsi="Bookman Old Style"/>
          <w:b w:val="0"/>
          <w:sz w:val="20"/>
          <w:szCs w:val="20"/>
          <w:lang w:val="id-ID"/>
        </w:rPr>
        <w:t xml:space="preserve">sebagaimana dimaksud </w:t>
      </w:r>
      <w:r w:rsidRPr="008F1122">
        <w:rPr>
          <w:rFonts w:ascii="Bookman Old Style" w:hAnsi="Bookman Old Style"/>
          <w:b w:val="0"/>
          <w:sz w:val="20"/>
          <w:szCs w:val="20"/>
          <w:lang w:val="fi-FI"/>
        </w:rPr>
        <w:t>pada ayat (3).</w:t>
      </w:r>
    </w:p>
    <w:p w14:paraId="5E085601" w14:textId="77777777" w:rsidR="009B2752" w:rsidRPr="008F1122" w:rsidRDefault="009B2752" w:rsidP="009B2752">
      <w:pPr>
        <w:ind w:left="720" w:hanging="720"/>
        <w:jc w:val="both"/>
        <w:rPr>
          <w:rFonts w:ascii="Bookman Old Style" w:hAnsi="Bookman Old Style"/>
          <w:lang w:val="fi-FI"/>
        </w:rPr>
      </w:pPr>
    </w:p>
    <w:p w14:paraId="00D856B5"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Paragraf 8</w:t>
      </w:r>
    </w:p>
    <w:p w14:paraId="06831847" w14:textId="77777777" w:rsidR="009B2752" w:rsidRPr="008F1122" w:rsidRDefault="009B2752" w:rsidP="009B2752">
      <w:pPr>
        <w:ind w:left="720" w:hanging="720"/>
        <w:jc w:val="center"/>
        <w:rPr>
          <w:rFonts w:ascii="Bookman Old Style" w:hAnsi="Bookman Old Style"/>
          <w:iCs/>
          <w:lang w:val="es-ES_tradnl"/>
        </w:rPr>
      </w:pPr>
      <w:r w:rsidRPr="008F1122">
        <w:rPr>
          <w:rFonts w:ascii="Bookman Old Style" w:hAnsi="Bookman Old Style"/>
          <w:iCs/>
          <w:lang w:val="es-ES_tradnl"/>
        </w:rPr>
        <w:t>Pidana Pengganti Denda Melebihi Kategori I</w:t>
      </w:r>
    </w:p>
    <w:p w14:paraId="6E4709F3" w14:textId="77777777" w:rsidR="009B2752" w:rsidRPr="008F1122" w:rsidRDefault="009B2752" w:rsidP="009B2752">
      <w:pPr>
        <w:ind w:left="720" w:hanging="720"/>
        <w:jc w:val="center"/>
        <w:rPr>
          <w:rFonts w:ascii="Bookman Old Style" w:hAnsi="Bookman Old Style"/>
          <w:iCs/>
          <w:lang w:val="es-ES_tradnl"/>
        </w:rPr>
      </w:pPr>
    </w:p>
    <w:p w14:paraId="3655906B" w14:textId="77777777" w:rsidR="009B2752" w:rsidRPr="008F1122" w:rsidRDefault="009B2752" w:rsidP="009B2752">
      <w:pPr>
        <w:pStyle w:val="Subtitle"/>
        <w:rPr>
          <w:rFonts w:ascii="Bookman Old Style" w:hAnsi="Bookman Old Style"/>
          <w:b w:val="0"/>
          <w:bCs w:val="0"/>
          <w:sz w:val="20"/>
          <w:szCs w:val="20"/>
        </w:rPr>
      </w:pPr>
      <w:r w:rsidRPr="008F1122">
        <w:rPr>
          <w:rFonts w:ascii="Bookman Old Style" w:hAnsi="Bookman Old Style"/>
          <w:b w:val="0"/>
          <w:bCs w:val="0"/>
          <w:sz w:val="20"/>
          <w:szCs w:val="20"/>
        </w:rPr>
        <w:t>Pasal 86</w:t>
      </w:r>
    </w:p>
    <w:p w14:paraId="0B922B12" w14:textId="77777777" w:rsidR="009B2752" w:rsidRPr="008F1122" w:rsidRDefault="009B2752" w:rsidP="009B2752">
      <w:pPr>
        <w:pStyle w:val="Subtitle"/>
        <w:numPr>
          <w:ilvl w:val="0"/>
          <w:numId w:val="5"/>
        </w:numPr>
        <w:ind w:left="720" w:hanging="720"/>
        <w:jc w:val="both"/>
        <w:rPr>
          <w:rFonts w:ascii="Bookman Old Style" w:hAnsi="Bookman Old Style"/>
          <w:b w:val="0"/>
          <w:bCs w:val="0"/>
          <w:sz w:val="20"/>
          <w:szCs w:val="20"/>
        </w:rPr>
      </w:pPr>
      <w:r w:rsidRPr="008F1122">
        <w:rPr>
          <w:rFonts w:ascii="Bookman Old Style" w:hAnsi="Bookman Old Style"/>
          <w:b w:val="0"/>
          <w:bCs w:val="0"/>
          <w:sz w:val="20"/>
          <w:szCs w:val="20"/>
        </w:rPr>
        <w:tab/>
        <w:t>Jika pengambilan kekayaan atau pendapatan sebagaimana dimaksud dalam Pasal 84 ayat (2) tidak dapat dilakukan maka untuk pidana denda di atas kategori I yang tidak dibayar diganti dengan pidana penjara paling singkat 1 (satu) tahun dan paling lama sebagaimana yang diancamkan untuk tindak pidana yang bersangkutan.</w:t>
      </w:r>
    </w:p>
    <w:p w14:paraId="018B0EFC" w14:textId="77777777" w:rsidR="009B2752" w:rsidRPr="008F1122" w:rsidRDefault="009B2752" w:rsidP="009B2752">
      <w:pPr>
        <w:pStyle w:val="Subtitle"/>
        <w:numPr>
          <w:ilvl w:val="0"/>
          <w:numId w:val="5"/>
        </w:numPr>
        <w:ind w:left="720" w:hanging="720"/>
        <w:jc w:val="both"/>
        <w:rPr>
          <w:rFonts w:ascii="Bookman Old Style" w:hAnsi="Bookman Old Style"/>
          <w:b w:val="0"/>
          <w:bCs w:val="0"/>
          <w:sz w:val="20"/>
          <w:szCs w:val="20"/>
          <w:lang w:val="es-ES_tradnl"/>
        </w:rPr>
      </w:pPr>
      <w:r w:rsidRPr="008F1122">
        <w:rPr>
          <w:rFonts w:ascii="Bookman Old Style" w:hAnsi="Bookman Old Style"/>
          <w:b w:val="0"/>
          <w:bCs w:val="0"/>
          <w:sz w:val="20"/>
          <w:szCs w:val="20"/>
        </w:rPr>
        <w:tab/>
      </w:r>
      <w:r w:rsidRPr="008F1122">
        <w:rPr>
          <w:rFonts w:ascii="Bookman Old Style" w:hAnsi="Bookman Old Style"/>
          <w:b w:val="0"/>
          <w:bCs w:val="0"/>
          <w:sz w:val="20"/>
          <w:szCs w:val="20"/>
          <w:lang w:val="es-ES_tradnl"/>
        </w:rPr>
        <w:t xml:space="preserve">Ketentuan </w:t>
      </w:r>
      <w:r w:rsidRPr="008F1122">
        <w:rPr>
          <w:rFonts w:ascii="Bookman Old Style" w:hAnsi="Bookman Old Style"/>
          <w:b w:val="0"/>
          <w:bCs w:val="0"/>
          <w:sz w:val="20"/>
          <w:szCs w:val="20"/>
          <w:lang w:val="id-ID"/>
        </w:rPr>
        <w:t xml:space="preserve">sebagaimana dimaksud dalam </w:t>
      </w:r>
      <w:r w:rsidRPr="008F1122">
        <w:rPr>
          <w:rFonts w:ascii="Bookman Old Style" w:hAnsi="Bookman Old Style"/>
          <w:b w:val="0"/>
          <w:bCs w:val="0"/>
          <w:sz w:val="20"/>
          <w:szCs w:val="20"/>
          <w:lang w:val="es-ES_tradnl"/>
        </w:rPr>
        <w:t xml:space="preserve">Pasal 85 ayat (4) berlaku </w:t>
      </w:r>
      <w:r w:rsidRPr="008F1122">
        <w:rPr>
          <w:rFonts w:ascii="Bookman Old Style" w:hAnsi="Bookman Old Style"/>
          <w:b w:val="0"/>
          <w:bCs w:val="0"/>
          <w:sz w:val="20"/>
          <w:szCs w:val="20"/>
          <w:lang w:val="id-ID"/>
        </w:rPr>
        <w:t xml:space="preserve">juga untuk ayat (1) </w:t>
      </w:r>
      <w:r w:rsidRPr="008F1122">
        <w:rPr>
          <w:rFonts w:ascii="Bookman Old Style" w:hAnsi="Bookman Old Style"/>
          <w:b w:val="0"/>
          <w:bCs w:val="0"/>
          <w:sz w:val="20"/>
          <w:szCs w:val="20"/>
          <w:lang w:val="es-ES_tradnl"/>
        </w:rPr>
        <w:t>sepanjang mengenai pidana penjara pengganti.</w:t>
      </w:r>
    </w:p>
    <w:p w14:paraId="4ECA8AED" w14:textId="77777777" w:rsidR="009B2752" w:rsidRDefault="009B2752" w:rsidP="009B2752">
      <w:pPr>
        <w:ind w:left="720" w:hanging="720"/>
        <w:jc w:val="center"/>
        <w:rPr>
          <w:rFonts w:ascii="Bookman Old Style" w:hAnsi="Bookman Old Style"/>
          <w:lang w:val="es-ES_tradnl"/>
        </w:rPr>
      </w:pPr>
    </w:p>
    <w:p w14:paraId="4B407479"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lastRenderedPageBreak/>
        <w:t>Paragraf 9</w:t>
      </w:r>
    </w:p>
    <w:p w14:paraId="02C12B1D" w14:textId="77777777" w:rsidR="009B2752" w:rsidRPr="008F1122" w:rsidRDefault="009B2752" w:rsidP="009B2752">
      <w:pPr>
        <w:pStyle w:val="Subtitle"/>
        <w:rPr>
          <w:rFonts w:ascii="Bookman Old Style" w:hAnsi="Bookman Old Style"/>
          <w:b w:val="0"/>
          <w:bCs w:val="0"/>
          <w:sz w:val="20"/>
          <w:szCs w:val="20"/>
          <w:lang w:val="es-ES_tradnl"/>
        </w:rPr>
      </w:pPr>
      <w:r w:rsidRPr="008F1122">
        <w:rPr>
          <w:rFonts w:ascii="Bookman Old Style" w:hAnsi="Bookman Old Style"/>
          <w:b w:val="0"/>
          <w:bCs w:val="0"/>
          <w:sz w:val="20"/>
          <w:szCs w:val="20"/>
          <w:lang w:val="es-ES_tradnl"/>
        </w:rPr>
        <w:t>Pidana Pengganti Denda untuk Korporasi</w:t>
      </w:r>
    </w:p>
    <w:p w14:paraId="479FB341" w14:textId="77777777" w:rsidR="009B2752" w:rsidRPr="008F1122" w:rsidRDefault="009B2752" w:rsidP="009B2752">
      <w:pPr>
        <w:pStyle w:val="Subtitle"/>
        <w:rPr>
          <w:rFonts w:ascii="Bookman Old Style" w:hAnsi="Bookman Old Style"/>
          <w:b w:val="0"/>
          <w:bCs w:val="0"/>
          <w:sz w:val="20"/>
          <w:szCs w:val="20"/>
          <w:lang w:val="es-ES_tradnl"/>
        </w:rPr>
      </w:pPr>
    </w:p>
    <w:p w14:paraId="54AC958A" w14:textId="77777777" w:rsidR="009B2752" w:rsidRPr="008F1122" w:rsidRDefault="009B2752" w:rsidP="009B2752">
      <w:pPr>
        <w:pStyle w:val="Subtitle"/>
        <w:rPr>
          <w:rFonts w:ascii="Bookman Old Style" w:hAnsi="Bookman Old Style"/>
          <w:b w:val="0"/>
          <w:bCs w:val="0"/>
          <w:sz w:val="20"/>
          <w:szCs w:val="20"/>
          <w:lang w:val="es-ES_tradnl"/>
        </w:rPr>
      </w:pPr>
      <w:r w:rsidRPr="008F1122">
        <w:rPr>
          <w:rFonts w:ascii="Bookman Old Style" w:hAnsi="Bookman Old Style"/>
          <w:b w:val="0"/>
          <w:bCs w:val="0"/>
          <w:sz w:val="20"/>
          <w:szCs w:val="20"/>
          <w:lang w:val="es-ES_tradnl"/>
        </w:rPr>
        <w:t>Pasal 87</w:t>
      </w:r>
    </w:p>
    <w:p w14:paraId="7BF1A034" w14:textId="77777777" w:rsidR="009B2752" w:rsidRPr="008F1122" w:rsidRDefault="009B2752" w:rsidP="009B2752">
      <w:pPr>
        <w:jc w:val="both"/>
        <w:rPr>
          <w:rFonts w:ascii="Bookman Old Style" w:hAnsi="Bookman Old Style"/>
          <w:lang w:val="es-ES_tradnl"/>
        </w:rPr>
      </w:pPr>
      <w:r w:rsidRPr="008F1122">
        <w:rPr>
          <w:rFonts w:ascii="Bookman Old Style" w:hAnsi="Bookman Old Style"/>
          <w:lang w:val="es-ES_tradnl"/>
        </w:rPr>
        <w:t>Jika pengambilan kekayaan atau pendapatan sebagaimana dimaksud dalam Pasal 84 ayat (2) tidak dapat dilakukan maka untuk korporasi dikenakan pidana pengganti berupa pencabutan izin usaha atau pembubaran korporasi.</w:t>
      </w:r>
    </w:p>
    <w:p w14:paraId="7F9BD942" w14:textId="77777777" w:rsidR="009B2752" w:rsidRPr="008F1122" w:rsidRDefault="009B2752" w:rsidP="009B2752">
      <w:pPr>
        <w:ind w:left="720" w:hanging="720"/>
        <w:jc w:val="center"/>
        <w:rPr>
          <w:rFonts w:ascii="Bookman Old Style" w:hAnsi="Bookman Old Style"/>
          <w:lang w:val="id-ID"/>
        </w:rPr>
      </w:pPr>
    </w:p>
    <w:p w14:paraId="18EAA83F"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Paragraf 10</w:t>
      </w:r>
    </w:p>
    <w:p w14:paraId="7D4548AF"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Pidana Kerja Sosial</w:t>
      </w:r>
    </w:p>
    <w:p w14:paraId="66024C92" w14:textId="77777777" w:rsidR="009B2752" w:rsidRPr="008F1122" w:rsidRDefault="009B2752" w:rsidP="009B2752">
      <w:pPr>
        <w:ind w:left="432" w:hanging="432"/>
        <w:jc w:val="center"/>
        <w:rPr>
          <w:rFonts w:ascii="Bookman Old Style" w:hAnsi="Bookman Old Style"/>
          <w:lang w:val="es-ES_tradnl"/>
        </w:rPr>
      </w:pPr>
    </w:p>
    <w:p w14:paraId="01406591" w14:textId="77777777" w:rsidR="009B2752" w:rsidRPr="008F1122" w:rsidRDefault="009B2752" w:rsidP="009B2752">
      <w:pPr>
        <w:ind w:left="432" w:hanging="432"/>
        <w:jc w:val="center"/>
        <w:rPr>
          <w:rFonts w:ascii="Bookman Old Style" w:hAnsi="Bookman Old Style"/>
          <w:lang w:val="es-ES_tradnl"/>
        </w:rPr>
      </w:pPr>
      <w:r w:rsidRPr="008F1122">
        <w:rPr>
          <w:rFonts w:ascii="Bookman Old Style" w:hAnsi="Bookman Old Style"/>
          <w:lang w:val="es-ES_tradnl"/>
        </w:rPr>
        <w:t>Pasal 88</w:t>
      </w:r>
    </w:p>
    <w:p w14:paraId="1E852E11"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 xml:space="preserve">(1) </w:t>
      </w:r>
      <w:r w:rsidRPr="008F1122">
        <w:rPr>
          <w:rFonts w:ascii="Bookman Old Style" w:hAnsi="Bookman Old Style"/>
          <w:lang w:val="es-ES_tradnl"/>
        </w:rPr>
        <w:tab/>
        <w:t xml:space="preserve">Jika pidana penjara yang akan dijatuhkan tidak lebih dari 6 (enam) bulan atau pidana denda tidak lebih dari pidana denda Kategori I maka pidana penjara atau pidana denda tersebut dapat diganti </w:t>
      </w:r>
      <w:r w:rsidRPr="008F1122">
        <w:rPr>
          <w:rFonts w:ascii="Bookman Old Style" w:hAnsi="Bookman Old Style"/>
          <w:i/>
          <w:iCs/>
          <w:lang w:val="es-ES_tradnl"/>
        </w:rPr>
        <w:t xml:space="preserve"> </w:t>
      </w:r>
      <w:r w:rsidRPr="008F1122">
        <w:rPr>
          <w:rFonts w:ascii="Bookman Old Style" w:hAnsi="Bookman Old Style"/>
          <w:lang w:val="es-ES_tradnl"/>
        </w:rPr>
        <w:t>dengan pidana kerja sosial.</w:t>
      </w:r>
    </w:p>
    <w:p w14:paraId="7644F31A"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 xml:space="preserve">(2) </w:t>
      </w:r>
      <w:r w:rsidRPr="008F1122">
        <w:rPr>
          <w:rFonts w:ascii="Bookman Old Style" w:hAnsi="Bookman Old Style"/>
          <w:lang w:val="es-ES_tradnl"/>
        </w:rPr>
        <w:tab/>
        <w:t>Dalam penjatuhan  pidana kerja sosial sebagaimana dimaksud pada ayat (1), wajib dipertimbangkan hal</w:t>
      </w:r>
      <w:r w:rsidRPr="008F1122">
        <w:rPr>
          <w:rFonts w:ascii="Bookman Old Style" w:hAnsi="Bookman Old Style"/>
          <w:lang w:val="es-ES_tradnl"/>
        </w:rPr>
        <w:noBreakHyphen/>
        <w:t>hal sebagai berikut:</w:t>
      </w:r>
    </w:p>
    <w:p w14:paraId="4E2F293D" w14:textId="77777777" w:rsidR="009B2752" w:rsidRPr="008F1122" w:rsidRDefault="009B2752" w:rsidP="009B2752">
      <w:pPr>
        <w:numPr>
          <w:ilvl w:val="1"/>
          <w:numId w:val="8"/>
        </w:numPr>
        <w:tabs>
          <w:tab w:val="clear" w:pos="1545"/>
          <w:tab w:val="left" w:pos="426"/>
        </w:tabs>
        <w:ind w:left="852" w:hanging="426"/>
        <w:jc w:val="both"/>
        <w:rPr>
          <w:rFonts w:ascii="Bookman Old Style" w:hAnsi="Bookman Old Style"/>
          <w:lang w:val="es-ES_tradnl"/>
        </w:rPr>
      </w:pPr>
      <w:r w:rsidRPr="008F1122">
        <w:rPr>
          <w:rFonts w:ascii="Bookman Old Style" w:hAnsi="Bookman Old Style"/>
          <w:lang w:val="es-ES_tradnl"/>
        </w:rPr>
        <w:t>pengakuan terdakwa terhadap tindak pidana yang dilakukan;</w:t>
      </w:r>
    </w:p>
    <w:p w14:paraId="024DE3E7" w14:textId="77777777" w:rsidR="009B2752" w:rsidRPr="008F1122" w:rsidRDefault="009B2752" w:rsidP="009B2752">
      <w:pPr>
        <w:numPr>
          <w:ilvl w:val="1"/>
          <w:numId w:val="8"/>
        </w:numPr>
        <w:tabs>
          <w:tab w:val="clear" w:pos="1545"/>
          <w:tab w:val="left" w:pos="426"/>
        </w:tabs>
        <w:ind w:left="852" w:hanging="426"/>
        <w:jc w:val="both"/>
        <w:rPr>
          <w:rFonts w:ascii="Bookman Old Style" w:hAnsi="Bookman Old Style"/>
        </w:rPr>
      </w:pPr>
      <w:r w:rsidRPr="008F1122">
        <w:rPr>
          <w:rFonts w:ascii="Bookman Old Style" w:hAnsi="Bookman Old Style"/>
        </w:rPr>
        <w:t xml:space="preserve">usia layak kerja terdakwa </w:t>
      </w:r>
      <w:r w:rsidRPr="008F1122">
        <w:rPr>
          <w:rFonts w:ascii="Bookman Old Style" w:hAnsi="Bookman Old Style"/>
          <w:lang w:val="id-ID"/>
        </w:rPr>
        <w:t xml:space="preserve">sesuai dengan ketentuan </w:t>
      </w:r>
      <w:r w:rsidRPr="008F1122">
        <w:rPr>
          <w:rFonts w:ascii="Bookman Old Style" w:hAnsi="Bookman Old Style"/>
        </w:rPr>
        <w:t>peraturan perundang</w:t>
      </w:r>
      <w:r w:rsidRPr="008F1122">
        <w:rPr>
          <w:rFonts w:ascii="Bookman Old Style" w:hAnsi="Bookman Old Style"/>
        </w:rPr>
        <w:noBreakHyphen/>
        <w:t xml:space="preserve">undangan; </w:t>
      </w:r>
    </w:p>
    <w:p w14:paraId="012CC720" w14:textId="77777777" w:rsidR="009B2752" w:rsidRPr="008F1122" w:rsidRDefault="009B2752" w:rsidP="009B2752">
      <w:pPr>
        <w:numPr>
          <w:ilvl w:val="1"/>
          <w:numId w:val="8"/>
        </w:numPr>
        <w:tabs>
          <w:tab w:val="clear" w:pos="1545"/>
          <w:tab w:val="left" w:pos="426"/>
        </w:tabs>
        <w:ind w:left="852" w:hanging="426"/>
        <w:jc w:val="both"/>
        <w:rPr>
          <w:rFonts w:ascii="Bookman Old Style" w:hAnsi="Bookman Old Style"/>
        </w:rPr>
      </w:pPr>
      <w:r w:rsidRPr="008F1122">
        <w:rPr>
          <w:rFonts w:ascii="Bookman Old Style" w:hAnsi="Bookman Old Style"/>
        </w:rPr>
        <w:t>persetujuan terdakwa  sesudah  dijelaskan  mengenai tujuan dan segala hal yang berhubungan dengan pidana kerja sosial;</w:t>
      </w:r>
    </w:p>
    <w:p w14:paraId="2DDFBE91" w14:textId="77777777" w:rsidR="009B2752" w:rsidRPr="008F1122" w:rsidRDefault="009B2752" w:rsidP="009B2752">
      <w:pPr>
        <w:numPr>
          <w:ilvl w:val="1"/>
          <w:numId w:val="8"/>
        </w:numPr>
        <w:tabs>
          <w:tab w:val="clear" w:pos="1545"/>
          <w:tab w:val="left" w:pos="426"/>
        </w:tabs>
        <w:ind w:left="852" w:hanging="426"/>
        <w:jc w:val="both"/>
        <w:rPr>
          <w:rFonts w:ascii="Bookman Old Style" w:hAnsi="Bookman Old Style"/>
        </w:rPr>
      </w:pPr>
      <w:r w:rsidRPr="008F1122">
        <w:rPr>
          <w:rFonts w:ascii="Bookman Old Style" w:hAnsi="Bookman Old Style"/>
        </w:rPr>
        <w:t>riwayat sosial terdakwa;</w:t>
      </w:r>
    </w:p>
    <w:p w14:paraId="7B9E8407" w14:textId="77777777" w:rsidR="009B2752" w:rsidRPr="008F1122" w:rsidRDefault="009B2752" w:rsidP="009B2752">
      <w:pPr>
        <w:numPr>
          <w:ilvl w:val="1"/>
          <w:numId w:val="8"/>
        </w:numPr>
        <w:tabs>
          <w:tab w:val="clear" w:pos="1545"/>
          <w:tab w:val="left" w:pos="426"/>
        </w:tabs>
        <w:ind w:left="852" w:hanging="426"/>
        <w:jc w:val="both"/>
        <w:rPr>
          <w:rFonts w:ascii="Bookman Old Style" w:hAnsi="Bookman Old Style"/>
        </w:rPr>
      </w:pPr>
      <w:r w:rsidRPr="008F1122">
        <w:rPr>
          <w:rFonts w:ascii="Bookman Old Style" w:hAnsi="Bookman Old Style"/>
        </w:rPr>
        <w:t>perlindungan keselamatan kerja terdakwa;</w:t>
      </w:r>
    </w:p>
    <w:p w14:paraId="0B3BF8EB" w14:textId="77777777" w:rsidR="009B2752" w:rsidRPr="008F1122" w:rsidRDefault="009B2752" w:rsidP="009B2752">
      <w:pPr>
        <w:numPr>
          <w:ilvl w:val="1"/>
          <w:numId w:val="8"/>
        </w:numPr>
        <w:tabs>
          <w:tab w:val="clear" w:pos="1545"/>
          <w:tab w:val="left" w:pos="426"/>
        </w:tabs>
        <w:ind w:left="852" w:hanging="426"/>
        <w:jc w:val="both"/>
        <w:rPr>
          <w:rFonts w:ascii="Bookman Old Style" w:hAnsi="Bookman Old Style"/>
          <w:lang w:val="es-ES_tradnl"/>
        </w:rPr>
      </w:pPr>
      <w:r w:rsidRPr="008F1122">
        <w:rPr>
          <w:rFonts w:ascii="Bookman Old Style" w:hAnsi="Bookman Old Style"/>
          <w:lang w:val="es-ES_tradnl"/>
        </w:rPr>
        <w:t>keyakinan agama dan politik terdakwa; dan</w:t>
      </w:r>
    </w:p>
    <w:p w14:paraId="16C90EB0" w14:textId="77777777" w:rsidR="009B2752" w:rsidRPr="008F1122" w:rsidRDefault="009B2752" w:rsidP="009B2752">
      <w:pPr>
        <w:numPr>
          <w:ilvl w:val="1"/>
          <w:numId w:val="8"/>
        </w:numPr>
        <w:tabs>
          <w:tab w:val="clear" w:pos="1545"/>
          <w:tab w:val="left" w:pos="426"/>
        </w:tabs>
        <w:ind w:left="852" w:hanging="426"/>
        <w:jc w:val="both"/>
        <w:rPr>
          <w:rFonts w:ascii="Bookman Old Style" w:hAnsi="Bookman Old Style"/>
        </w:rPr>
      </w:pPr>
      <w:r w:rsidRPr="008F1122">
        <w:rPr>
          <w:rFonts w:ascii="Bookman Old Style" w:hAnsi="Bookman Old Style"/>
        </w:rPr>
        <w:t>kemampuan terdakwa membayar pidana denda.</w:t>
      </w:r>
    </w:p>
    <w:p w14:paraId="3A453C12"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(3) </w:t>
      </w:r>
      <w:r w:rsidRPr="008F1122">
        <w:rPr>
          <w:rFonts w:ascii="Bookman Old Style" w:hAnsi="Bookman Old Style"/>
          <w:lang w:val="fi-FI"/>
        </w:rPr>
        <w:tab/>
        <w:t>Pelaksanaan pidana kerja sosial tidak boleh dikomersialkan.</w:t>
      </w:r>
    </w:p>
    <w:p w14:paraId="0D1E58FB"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(4) </w:t>
      </w:r>
      <w:r w:rsidRPr="008F1122">
        <w:rPr>
          <w:rFonts w:ascii="Bookman Old Style" w:hAnsi="Bookman Old Style"/>
          <w:lang w:val="fi-FI"/>
        </w:rPr>
        <w:tab/>
        <w:t>Pidana kerja sosial dijatuhkan paling lama:</w:t>
      </w:r>
    </w:p>
    <w:p w14:paraId="604851E0" w14:textId="77777777" w:rsidR="009B2752" w:rsidRPr="008F1122" w:rsidRDefault="009B2752" w:rsidP="009B2752">
      <w:pPr>
        <w:numPr>
          <w:ilvl w:val="0"/>
          <w:numId w:val="9"/>
        </w:numPr>
        <w:tabs>
          <w:tab w:val="clear" w:pos="1080"/>
          <w:tab w:val="left" w:pos="426"/>
          <w:tab w:val="left" w:pos="709"/>
        </w:tabs>
        <w:ind w:left="720" w:hanging="294"/>
        <w:jc w:val="both"/>
        <w:rPr>
          <w:rFonts w:ascii="Bookman Old Style" w:hAnsi="Bookman Old Style"/>
          <w:lang w:val="es-ES_tradnl"/>
        </w:rPr>
      </w:pPr>
      <w:r w:rsidRPr="008F1122">
        <w:rPr>
          <w:rFonts w:ascii="Bookman Old Style" w:hAnsi="Bookman Old Style"/>
          <w:lang w:val="fi-FI"/>
        </w:rPr>
        <w:t>d</w:t>
      </w:r>
      <w:r w:rsidRPr="008F1122">
        <w:rPr>
          <w:rFonts w:ascii="Bookman Old Style" w:hAnsi="Bookman Old Style"/>
          <w:lang w:val="es-ES_tradnl"/>
        </w:rPr>
        <w:t>ua  ratus  empat puluh jam bagi terdakwa yang telah berusia 18 (delapan belas) tahun ke atas;  dan</w:t>
      </w:r>
    </w:p>
    <w:p w14:paraId="5179DD29" w14:textId="77777777" w:rsidR="009B2752" w:rsidRPr="008F1122" w:rsidRDefault="009B2752" w:rsidP="009B2752">
      <w:pPr>
        <w:numPr>
          <w:ilvl w:val="0"/>
          <w:numId w:val="9"/>
        </w:numPr>
        <w:tabs>
          <w:tab w:val="clear" w:pos="1080"/>
          <w:tab w:val="left" w:pos="426"/>
          <w:tab w:val="left" w:pos="709"/>
        </w:tabs>
        <w:ind w:left="720" w:hanging="294"/>
        <w:jc w:val="both"/>
        <w:rPr>
          <w:rFonts w:ascii="Bookman Old Style" w:hAnsi="Bookman Old Style"/>
        </w:rPr>
      </w:pPr>
      <w:r w:rsidRPr="008F1122">
        <w:rPr>
          <w:rFonts w:ascii="Bookman Old Style" w:hAnsi="Bookman Old Style"/>
          <w:lang w:val="es-ES_tradnl"/>
        </w:rPr>
        <w:tab/>
        <w:t>s</w:t>
      </w:r>
      <w:r w:rsidRPr="008F1122">
        <w:rPr>
          <w:rFonts w:ascii="Bookman Old Style" w:hAnsi="Bookman Old Style"/>
        </w:rPr>
        <w:t xml:space="preserve">eratus  dua puluh jam bagi terdakwa yang berusia di bawah 18 (delapan belas) tahun. </w:t>
      </w:r>
    </w:p>
    <w:p w14:paraId="4B263F1E" w14:textId="77777777" w:rsidR="009B2752" w:rsidRPr="008F1122" w:rsidRDefault="009B2752" w:rsidP="009B2752">
      <w:pPr>
        <w:tabs>
          <w:tab w:val="left" w:pos="426"/>
        </w:tabs>
        <w:ind w:left="426" w:hanging="426"/>
        <w:jc w:val="both"/>
        <w:rPr>
          <w:rFonts w:ascii="Bookman Old Style" w:hAnsi="Bookman Old Style"/>
        </w:rPr>
      </w:pPr>
      <w:r w:rsidRPr="008F1122">
        <w:rPr>
          <w:rFonts w:ascii="Bookman Old Style" w:hAnsi="Bookman Old Style"/>
        </w:rPr>
        <w:t xml:space="preserve">(5) </w:t>
      </w:r>
      <w:r w:rsidRPr="008F1122">
        <w:rPr>
          <w:rFonts w:ascii="Bookman Old Style" w:hAnsi="Bookman Old Style"/>
        </w:rPr>
        <w:tab/>
      </w:r>
      <w:r w:rsidR="00084D48">
        <w:rPr>
          <w:rFonts w:ascii="Bookman Old Style" w:hAnsi="Bookman Old Style"/>
          <w:spacing w:val="-4"/>
        </w:rPr>
        <w:t>Pidana</w:t>
      </w:r>
      <w:r w:rsidR="00084D48">
        <w:rPr>
          <w:rFonts w:ascii="Bookman Old Style" w:hAnsi="Bookman Old Style"/>
          <w:spacing w:val="-4"/>
          <w:lang w:val="id-ID"/>
        </w:rPr>
        <w:t xml:space="preserve"> </w:t>
      </w:r>
      <w:r w:rsidRPr="008F1122">
        <w:rPr>
          <w:rFonts w:ascii="Bookman Old Style" w:hAnsi="Bookman Old Style"/>
          <w:spacing w:val="-4"/>
        </w:rPr>
        <w:t>kerja sosial sebagaimana dimaksud pada ayat (3) paling singkat 7 (tujuh) jam.</w:t>
      </w:r>
    </w:p>
    <w:p w14:paraId="155037D8" w14:textId="77777777" w:rsidR="009B2752" w:rsidRPr="008F1122" w:rsidRDefault="003220BF" w:rsidP="009B2752">
      <w:pPr>
        <w:tabs>
          <w:tab w:val="left" w:pos="426"/>
        </w:tabs>
        <w:ind w:left="426" w:hanging="426"/>
        <w:jc w:val="both"/>
        <w:rPr>
          <w:rFonts w:ascii="Bookman Old Style" w:hAnsi="Bookman Old Style"/>
        </w:rPr>
      </w:pPr>
      <w:r>
        <w:rPr>
          <w:rFonts w:ascii="Bookman Old Style" w:hAnsi="Bookman Old Style"/>
        </w:rPr>
        <w:t xml:space="preserve">(6) </w:t>
      </w:r>
      <w:r>
        <w:rPr>
          <w:rFonts w:ascii="Bookman Old Style" w:hAnsi="Bookman Old Style"/>
        </w:rPr>
        <w:tab/>
        <w:t>Pelaksanaan pidana kerja</w:t>
      </w:r>
      <w:r w:rsidR="002F1536">
        <w:rPr>
          <w:rFonts w:ascii="Bookman Old Style" w:hAnsi="Bookman Old Style"/>
        </w:rPr>
        <w:t xml:space="preserve"> sosial dapat </w:t>
      </w:r>
      <w:r w:rsidR="009B2752" w:rsidRPr="008F1122">
        <w:rPr>
          <w:rFonts w:ascii="Bookman Old Style" w:hAnsi="Bookman Old Style"/>
        </w:rPr>
        <w:t>diangsur dalam waktu paling lama 12 (dua belas) bulan dengan memperhatikan kegiatan terpidana dalam menjalankan mata pencahariannya dan/atau kegiatan lain yang bermanfaat.</w:t>
      </w:r>
    </w:p>
    <w:p w14:paraId="417B1A0F" w14:textId="77777777" w:rsidR="009B2752" w:rsidRPr="008F1122" w:rsidRDefault="009B2752" w:rsidP="009B2752">
      <w:pPr>
        <w:tabs>
          <w:tab w:val="left" w:pos="426"/>
        </w:tabs>
        <w:ind w:left="426" w:hanging="426"/>
        <w:jc w:val="both"/>
        <w:rPr>
          <w:rFonts w:ascii="Bookman Old Style" w:hAnsi="Bookman Old Style"/>
        </w:rPr>
      </w:pPr>
      <w:r w:rsidRPr="008F1122">
        <w:rPr>
          <w:rFonts w:ascii="Bookman Old Style" w:hAnsi="Bookman Old Style"/>
        </w:rPr>
        <w:t xml:space="preserve">(7) </w:t>
      </w:r>
      <w:r w:rsidRPr="008F1122">
        <w:rPr>
          <w:rFonts w:ascii="Bookman Old Style" w:hAnsi="Bookman Old Style"/>
        </w:rPr>
        <w:tab/>
        <w:t>Jika terpidana tidak memenuhi seluruh atau sebagian kewajiban menjalankan pidana kerja so</w:t>
      </w:r>
      <w:r w:rsidR="003220BF">
        <w:rPr>
          <w:rFonts w:ascii="Bookman Old Style" w:hAnsi="Bookman Old Style"/>
        </w:rPr>
        <w:t>sial tanpa alasan yang sah maka</w:t>
      </w:r>
      <w:r w:rsidRPr="008F1122">
        <w:rPr>
          <w:rFonts w:ascii="Bookman Old Style" w:hAnsi="Bookman Old Style"/>
        </w:rPr>
        <w:t xml:space="preserve"> terpidana diperintahkan:</w:t>
      </w:r>
    </w:p>
    <w:p w14:paraId="2AA37AF5" w14:textId="77777777" w:rsidR="009B2752" w:rsidRPr="008F1122" w:rsidRDefault="009B2752" w:rsidP="009B2752">
      <w:pPr>
        <w:tabs>
          <w:tab w:val="left" w:pos="426"/>
          <w:tab w:val="left" w:pos="709"/>
        </w:tabs>
        <w:ind w:left="709" w:hanging="283"/>
        <w:jc w:val="both"/>
        <w:rPr>
          <w:rFonts w:ascii="Bookman Old Style" w:hAnsi="Bookman Old Style"/>
          <w:lang w:val="fi-FI"/>
        </w:rPr>
      </w:pPr>
      <w:r w:rsidRPr="008F1122">
        <w:rPr>
          <w:rFonts w:ascii="Bookman Old Style" w:hAnsi="Bookman Old Style"/>
          <w:lang w:val="fi-FI"/>
        </w:rPr>
        <w:t xml:space="preserve">a. mengulangi  seluruh atau sebagian pidana kerja sosial tersebut; </w:t>
      </w:r>
    </w:p>
    <w:p w14:paraId="5CB0C3BF" w14:textId="77777777" w:rsidR="009B2752" w:rsidRPr="008F1122" w:rsidRDefault="009B2752" w:rsidP="009B2752">
      <w:pPr>
        <w:tabs>
          <w:tab w:val="left" w:pos="426"/>
          <w:tab w:val="left" w:pos="709"/>
        </w:tabs>
        <w:ind w:left="709" w:hanging="283"/>
        <w:jc w:val="both"/>
        <w:rPr>
          <w:rFonts w:ascii="Bookman Old Style" w:hAnsi="Bookman Old Style"/>
          <w:lang w:val="fi-FI"/>
        </w:rPr>
      </w:pPr>
      <w:r w:rsidRPr="008F1122">
        <w:rPr>
          <w:rFonts w:ascii="Bookman Old Style" w:hAnsi="Bookman Old Style"/>
          <w:lang w:val="fi-FI"/>
        </w:rPr>
        <w:t>b. menjalani seluruh  atau  sebagian pidana penjara yang diganti dengan pidana kerja sosial tersebut; atau</w:t>
      </w:r>
    </w:p>
    <w:p w14:paraId="04525FD1" w14:textId="77777777" w:rsidR="009B2752" w:rsidRPr="008F1122" w:rsidRDefault="009B2752" w:rsidP="009B2752">
      <w:pPr>
        <w:tabs>
          <w:tab w:val="left" w:pos="426"/>
          <w:tab w:val="left" w:pos="709"/>
        </w:tabs>
        <w:ind w:left="709" w:hanging="283"/>
        <w:jc w:val="both"/>
        <w:rPr>
          <w:rFonts w:ascii="Bookman Old Style" w:hAnsi="Bookman Old Style"/>
          <w:lang w:val="fi-FI"/>
        </w:rPr>
      </w:pPr>
      <w:r w:rsidRPr="008F1122">
        <w:rPr>
          <w:rFonts w:ascii="Bookman Old Style" w:hAnsi="Bookman Old Style"/>
          <w:lang w:val="fi-FI"/>
        </w:rPr>
        <w:t xml:space="preserve">c. </w:t>
      </w:r>
      <w:r w:rsidRPr="008F1122">
        <w:rPr>
          <w:rFonts w:ascii="Bookman Old Style" w:hAnsi="Bookman Old Style"/>
          <w:lang w:val="fi-FI"/>
        </w:rPr>
        <w:tab/>
        <w:t>membayar  seluruh  atau  sebagian  pidana denda yang diganti dengan pidana kerja sosial atau menjalani pidana penjara sebagai peng</w:t>
      </w:r>
      <w:r w:rsidRPr="008F1122">
        <w:rPr>
          <w:rFonts w:ascii="Bookman Old Style" w:hAnsi="Bookman Old Style"/>
          <w:lang w:val="fi-FI"/>
        </w:rPr>
        <w:softHyphen/>
        <w:t xml:space="preserve">ganti pidana denda yang tidak dibayar. </w:t>
      </w:r>
    </w:p>
    <w:p w14:paraId="673277D7" w14:textId="77777777" w:rsidR="009B2752" w:rsidRPr="008F1122" w:rsidRDefault="009B2752" w:rsidP="009B2752">
      <w:pPr>
        <w:ind w:left="720" w:hanging="720"/>
        <w:jc w:val="center"/>
        <w:rPr>
          <w:rFonts w:ascii="Bookman Old Style" w:hAnsi="Bookman Old Style"/>
          <w:lang w:val="fi-FI"/>
        </w:rPr>
      </w:pPr>
    </w:p>
    <w:p w14:paraId="162C65AC"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Paragraf 11</w:t>
      </w:r>
    </w:p>
    <w:p w14:paraId="404546E9"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Pidana Mati</w:t>
      </w:r>
    </w:p>
    <w:p w14:paraId="3CBE20CD" w14:textId="77777777" w:rsidR="009B2752" w:rsidRPr="008F1122" w:rsidRDefault="009B2752" w:rsidP="009B2752">
      <w:pPr>
        <w:ind w:left="720" w:hanging="720"/>
        <w:jc w:val="center"/>
        <w:rPr>
          <w:rFonts w:ascii="Bookman Old Style" w:hAnsi="Bookman Old Style"/>
          <w:lang w:val="fi-FI"/>
        </w:rPr>
      </w:pPr>
    </w:p>
    <w:p w14:paraId="64FD2F3D"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Pasal 89</w:t>
      </w:r>
    </w:p>
    <w:p w14:paraId="600A1E09" w14:textId="77777777" w:rsidR="009B2752" w:rsidRPr="008F1122" w:rsidRDefault="009B2752" w:rsidP="009B2752">
      <w:pPr>
        <w:jc w:val="both"/>
        <w:rPr>
          <w:rFonts w:ascii="Bookman Old Style" w:hAnsi="Bookman Old Style"/>
          <w:i/>
          <w:iCs/>
          <w:lang w:val="fi-FI"/>
        </w:rPr>
      </w:pPr>
      <w:r w:rsidRPr="008F1122">
        <w:rPr>
          <w:rFonts w:ascii="Bookman Old Style" w:hAnsi="Bookman Old Style"/>
          <w:lang w:val="fi-FI"/>
        </w:rPr>
        <w:t>Pidana mati secara</w:t>
      </w:r>
      <w:r w:rsidRPr="008F1122">
        <w:rPr>
          <w:rFonts w:ascii="Bookman Old Style" w:hAnsi="Bookman Old Style"/>
          <w:i/>
          <w:iCs/>
          <w:lang w:val="fi-FI"/>
        </w:rPr>
        <w:t xml:space="preserve"> </w:t>
      </w:r>
      <w:r w:rsidRPr="008F1122">
        <w:rPr>
          <w:rFonts w:ascii="Bookman Old Style" w:hAnsi="Bookman Old Style"/>
          <w:lang w:val="fi-FI"/>
        </w:rPr>
        <w:t>alternatif</w:t>
      </w:r>
      <w:r w:rsidRPr="008F1122">
        <w:rPr>
          <w:rFonts w:ascii="Bookman Old Style" w:hAnsi="Bookman Old Style"/>
          <w:i/>
          <w:iCs/>
          <w:lang w:val="fi-FI"/>
        </w:rPr>
        <w:t xml:space="preserve"> </w:t>
      </w:r>
      <w:r w:rsidRPr="008F1122">
        <w:rPr>
          <w:rFonts w:ascii="Bookman Old Style" w:hAnsi="Bookman Old Style"/>
          <w:lang w:val="fi-FI"/>
        </w:rPr>
        <w:t>dijatuhkan sebagai</w:t>
      </w:r>
      <w:r w:rsidRPr="008F1122">
        <w:rPr>
          <w:rFonts w:ascii="Bookman Old Style" w:hAnsi="Bookman Old Style"/>
          <w:i/>
          <w:iCs/>
          <w:lang w:val="fi-FI"/>
        </w:rPr>
        <w:t xml:space="preserve"> </w:t>
      </w:r>
      <w:r w:rsidRPr="008F1122">
        <w:rPr>
          <w:rFonts w:ascii="Bookman Old Style" w:hAnsi="Bookman Old Style"/>
          <w:lang w:val="fi-FI"/>
        </w:rPr>
        <w:t>upaya</w:t>
      </w:r>
      <w:r w:rsidRPr="008F1122">
        <w:rPr>
          <w:rFonts w:ascii="Bookman Old Style" w:hAnsi="Bookman Old Style"/>
          <w:i/>
          <w:iCs/>
          <w:lang w:val="fi-FI"/>
        </w:rPr>
        <w:t xml:space="preserve"> </w:t>
      </w:r>
      <w:r w:rsidRPr="008F1122">
        <w:rPr>
          <w:rFonts w:ascii="Bookman Old Style" w:hAnsi="Bookman Old Style"/>
          <w:lang w:val="fi-FI"/>
        </w:rPr>
        <w:t>terakhir</w:t>
      </w:r>
      <w:r w:rsidRPr="008F1122">
        <w:rPr>
          <w:rFonts w:ascii="Bookman Old Style" w:hAnsi="Bookman Old Style"/>
          <w:i/>
          <w:iCs/>
          <w:lang w:val="fi-FI"/>
        </w:rPr>
        <w:t xml:space="preserve"> </w:t>
      </w:r>
      <w:r w:rsidRPr="008F1122">
        <w:rPr>
          <w:rFonts w:ascii="Bookman Old Style" w:hAnsi="Bookman Old Style"/>
          <w:lang w:val="fi-FI"/>
        </w:rPr>
        <w:t>untuk</w:t>
      </w:r>
      <w:r w:rsidRPr="008F1122">
        <w:rPr>
          <w:rFonts w:ascii="Bookman Old Style" w:hAnsi="Bookman Old Style"/>
          <w:i/>
          <w:iCs/>
          <w:lang w:val="fi-FI"/>
        </w:rPr>
        <w:t xml:space="preserve"> </w:t>
      </w:r>
      <w:r w:rsidRPr="008F1122">
        <w:rPr>
          <w:rFonts w:ascii="Bookman Old Style" w:hAnsi="Bookman Old Style"/>
          <w:lang w:val="fi-FI"/>
        </w:rPr>
        <w:t>mengayomi</w:t>
      </w:r>
      <w:r w:rsidRPr="008F1122">
        <w:rPr>
          <w:rFonts w:ascii="Bookman Old Style" w:hAnsi="Bookman Old Style"/>
          <w:i/>
          <w:iCs/>
          <w:lang w:val="fi-FI"/>
        </w:rPr>
        <w:t xml:space="preserve"> </w:t>
      </w:r>
      <w:r w:rsidRPr="008F1122">
        <w:rPr>
          <w:rFonts w:ascii="Bookman Old Style" w:hAnsi="Bookman Old Style"/>
          <w:lang w:val="fi-FI"/>
        </w:rPr>
        <w:t>masyarakat</w:t>
      </w:r>
      <w:r w:rsidRPr="008F1122">
        <w:rPr>
          <w:rFonts w:ascii="Bookman Old Style" w:hAnsi="Bookman Old Style"/>
          <w:i/>
          <w:iCs/>
          <w:lang w:val="fi-FI"/>
        </w:rPr>
        <w:t>.</w:t>
      </w:r>
    </w:p>
    <w:p w14:paraId="7F2F282A" w14:textId="77777777" w:rsidR="009B2752" w:rsidRPr="008F1122" w:rsidRDefault="009B2752" w:rsidP="009B2752">
      <w:pPr>
        <w:jc w:val="both"/>
        <w:rPr>
          <w:rFonts w:ascii="Bookman Old Style" w:hAnsi="Bookman Old Style"/>
          <w:lang w:val="fi-FI"/>
        </w:rPr>
      </w:pPr>
    </w:p>
    <w:p w14:paraId="4F24DED9" w14:textId="77777777" w:rsidR="009B2752" w:rsidRPr="008F1122" w:rsidRDefault="009B2752" w:rsidP="009B2752">
      <w:pPr>
        <w:ind w:left="426" w:hanging="426"/>
        <w:jc w:val="center"/>
        <w:rPr>
          <w:rFonts w:ascii="Bookman Old Style" w:hAnsi="Bookman Old Style"/>
        </w:rPr>
      </w:pPr>
      <w:r w:rsidRPr="008F1122">
        <w:rPr>
          <w:rFonts w:ascii="Bookman Old Style" w:hAnsi="Bookman Old Style"/>
        </w:rPr>
        <w:t>Pasal 90</w:t>
      </w:r>
    </w:p>
    <w:p w14:paraId="548613F5" w14:textId="77777777" w:rsidR="009B2752" w:rsidRPr="008F1122" w:rsidRDefault="009B2752" w:rsidP="009B2752">
      <w:pPr>
        <w:ind w:left="426" w:hanging="426"/>
        <w:jc w:val="both"/>
        <w:rPr>
          <w:rFonts w:ascii="Bookman Old Style" w:hAnsi="Bookman Old Style"/>
          <w:lang w:val="fi-FI"/>
        </w:rPr>
      </w:pPr>
      <w:r w:rsidRPr="008F1122">
        <w:rPr>
          <w:rFonts w:ascii="Bookman Old Style" w:hAnsi="Bookman Old Style"/>
          <w:lang w:val="fi-FI"/>
        </w:rPr>
        <w:t xml:space="preserve">(1) </w:t>
      </w:r>
      <w:r w:rsidRPr="008F1122">
        <w:rPr>
          <w:rFonts w:ascii="Bookman Old Style" w:hAnsi="Bookman Old Style"/>
          <w:lang w:val="fi-FI"/>
        </w:rPr>
        <w:tab/>
        <w:t>Pidana mati dapat  dilaksanakan setelah permohonan grasi bagi terpidana ditolak Presiden.</w:t>
      </w:r>
    </w:p>
    <w:p w14:paraId="36B871C6" w14:textId="77777777" w:rsidR="009B2752" w:rsidRPr="008F1122" w:rsidRDefault="009B2752" w:rsidP="009B2752">
      <w:pPr>
        <w:ind w:left="426" w:hanging="426"/>
        <w:jc w:val="both"/>
        <w:rPr>
          <w:rFonts w:ascii="Bookman Old Style" w:hAnsi="Bookman Old Style"/>
          <w:lang w:val="fi-FI"/>
        </w:rPr>
      </w:pPr>
      <w:r w:rsidRPr="008F1122">
        <w:rPr>
          <w:rFonts w:ascii="Bookman Old Style" w:hAnsi="Bookman Old Style"/>
          <w:lang w:val="fi-FI"/>
        </w:rPr>
        <w:t xml:space="preserve">(2) </w:t>
      </w:r>
      <w:r w:rsidRPr="008F1122">
        <w:rPr>
          <w:rFonts w:ascii="Bookman Old Style" w:hAnsi="Bookman Old Style"/>
          <w:lang w:val="fi-FI"/>
        </w:rPr>
        <w:tab/>
        <w:t>Pelaksanaan pidana mati sebagaimana dimaksud pada ayat (1) tidak dilaksanakan di muka umum.</w:t>
      </w:r>
    </w:p>
    <w:p w14:paraId="5CF1959D" w14:textId="77777777" w:rsidR="009B2752" w:rsidRPr="008F1122" w:rsidRDefault="009B2752" w:rsidP="009B2752">
      <w:pPr>
        <w:ind w:left="426" w:hanging="426"/>
        <w:jc w:val="both"/>
        <w:rPr>
          <w:rFonts w:ascii="Bookman Old Style" w:hAnsi="Bookman Old Style"/>
          <w:lang w:val="fi-FI"/>
        </w:rPr>
      </w:pPr>
      <w:r w:rsidRPr="008F1122">
        <w:rPr>
          <w:rFonts w:ascii="Bookman Old Style" w:hAnsi="Bookman Old Style"/>
          <w:lang w:val="fi-FI"/>
        </w:rPr>
        <w:lastRenderedPageBreak/>
        <w:t>(3)</w:t>
      </w:r>
      <w:r w:rsidRPr="008F1122">
        <w:rPr>
          <w:rFonts w:ascii="Bookman Old Style" w:hAnsi="Bookman Old Style"/>
          <w:lang w:val="fi-FI"/>
        </w:rPr>
        <w:tab/>
        <w:t>Pidana mati dilaksanakan dengan menembak terpidana sampai mati oleh regu tembak.</w:t>
      </w:r>
    </w:p>
    <w:p w14:paraId="3B059C53" w14:textId="77777777" w:rsidR="009B2752" w:rsidRPr="008F1122" w:rsidRDefault="009B2752" w:rsidP="009B2752">
      <w:pPr>
        <w:ind w:left="426" w:hanging="426"/>
        <w:jc w:val="both"/>
        <w:rPr>
          <w:rFonts w:ascii="Bookman Old Style" w:hAnsi="Bookman Old Style"/>
          <w:lang w:val="fi-FI"/>
        </w:rPr>
      </w:pPr>
      <w:r w:rsidRPr="008F1122">
        <w:rPr>
          <w:rFonts w:ascii="Bookman Old Style" w:hAnsi="Bookman Old Style"/>
          <w:lang w:val="fi-FI"/>
        </w:rPr>
        <w:t xml:space="preserve">(4) </w:t>
      </w:r>
      <w:r w:rsidRPr="008F1122">
        <w:rPr>
          <w:rFonts w:ascii="Bookman Old Style" w:hAnsi="Bookman Old Style"/>
          <w:lang w:val="fi-FI"/>
        </w:rPr>
        <w:tab/>
        <w:t>Pelaksanaan pidana mati terhadap wanita hamil atau orang yang sakit jiwa ditunda sampai wanita tersebut melahirkan atau orang yang sakit jiwa tersebut sembuh.</w:t>
      </w:r>
    </w:p>
    <w:p w14:paraId="614AF265" w14:textId="77777777" w:rsidR="00F43F03" w:rsidRPr="008F1122" w:rsidRDefault="00F43F03" w:rsidP="009B2752">
      <w:pPr>
        <w:ind w:left="426" w:hanging="426"/>
        <w:jc w:val="center"/>
        <w:rPr>
          <w:rFonts w:ascii="Bookman Old Style" w:hAnsi="Bookman Old Style"/>
          <w:lang w:val="fi-FI"/>
        </w:rPr>
      </w:pPr>
    </w:p>
    <w:p w14:paraId="1341E928" w14:textId="77777777" w:rsidR="009B2752" w:rsidRPr="008F1122" w:rsidRDefault="009B2752" w:rsidP="009B2752">
      <w:pPr>
        <w:ind w:left="426" w:hanging="426"/>
        <w:jc w:val="center"/>
        <w:rPr>
          <w:rFonts w:ascii="Bookman Old Style" w:hAnsi="Bookman Old Style"/>
          <w:lang w:val="fi-FI"/>
        </w:rPr>
      </w:pPr>
      <w:r w:rsidRPr="008F1122">
        <w:rPr>
          <w:rFonts w:ascii="Bookman Old Style" w:hAnsi="Bookman Old Style"/>
          <w:lang w:val="fi-FI"/>
        </w:rPr>
        <w:t>Pasal 91</w:t>
      </w:r>
    </w:p>
    <w:p w14:paraId="629A5C8D" w14:textId="77777777" w:rsidR="009B2752" w:rsidRPr="008F1122" w:rsidRDefault="009B2752" w:rsidP="009B2752">
      <w:pPr>
        <w:ind w:left="426" w:hanging="426"/>
        <w:jc w:val="both"/>
        <w:rPr>
          <w:rFonts w:ascii="Bookman Old Style" w:hAnsi="Bookman Old Style"/>
          <w:lang w:val="fi-FI"/>
        </w:rPr>
      </w:pPr>
      <w:r w:rsidRPr="008F1122">
        <w:rPr>
          <w:rFonts w:ascii="Bookman Old Style" w:hAnsi="Bookman Old Style"/>
          <w:lang w:val="fi-FI"/>
        </w:rPr>
        <w:t xml:space="preserve">(1) </w:t>
      </w:r>
      <w:r w:rsidRPr="008F1122">
        <w:rPr>
          <w:rFonts w:ascii="Bookman Old Style" w:hAnsi="Bookman Old Style"/>
          <w:lang w:val="fi-FI"/>
        </w:rPr>
        <w:tab/>
        <w:t>Pelaksanaan pidana mati dapat ditunda dengan masa percobaan selama 10 (sepuluh) tahun, jika:</w:t>
      </w:r>
    </w:p>
    <w:p w14:paraId="56DD6FD4" w14:textId="77777777" w:rsidR="009B2752" w:rsidRPr="008F1122" w:rsidRDefault="009B2752" w:rsidP="009B2752">
      <w:pPr>
        <w:tabs>
          <w:tab w:val="left" w:pos="709"/>
        </w:tabs>
        <w:ind w:left="709" w:hanging="283"/>
        <w:jc w:val="both"/>
        <w:rPr>
          <w:rFonts w:ascii="Bookman Old Style" w:hAnsi="Bookman Old Style"/>
          <w:lang w:val="fi-FI"/>
        </w:rPr>
      </w:pPr>
      <w:r w:rsidRPr="008F1122">
        <w:rPr>
          <w:rFonts w:ascii="Bookman Old Style" w:hAnsi="Bookman Old Style"/>
          <w:lang w:val="fi-FI"/>
        </w:rPr>
        <w:t xml:space="preserve">a.  reaksi masyarakat terhadap terpidana tidak terlalu besar; </w:t>
      </w:r>
    </w:p>
    <w:p w14:paraId="0817F35B" w14:textId="77777777" w:rsidR="009B2752" w:rsidRPr="008F1122" w:rsidRDefault="009B2752" w:rsidP="009B2752">
      <w:pPr>
        <w:tabs>
          <w:tab w:val="left" w:pos="709"/>
        </w:tabs>
        <w:ind w:left="709" w:hanging="283"/>
        <w:jc w:val="both"/>
        <w:rPr>
          <w:rFonts w:ascii="Bookman Old Style" w:hAnsi="Bookman Old Style"/>
          <w:lang w:val="fi-FI"/>
        </w:rPr>
      </w:pPr>
      <w:r w:rsidRPr="008F1122">
        <w:rPr>
          <w:rFonts w:ascii="Bookman Old Style" w:hAnsi="Bookman Old Style"/>
          <w:lang w:val="fi-FI"/>
        </w:rPr>
        <w:t xml:space="preserve">b. terpidana menunjukkan rasa menyesal dan ada harapan untuk diperbaiki; </w:t>
      </w:r>
    </w:p>
    <w:p w14:paraId="19DFADA6" w14:textId="77777777" w:rsidR="009B2752" w:rsidRPr="008F1122" w:rsidRDefault="009B2752" w:rsidP="009B2752">
      <w:pPr>
        <w:tabs>
          <w:tab w:val="left" w:pos="709"/>
        </w:tabs>
        <w:ind w:left="709" w:hanging="283"/>
        <w:jc w:val="both"/>
        <w:rPr>
          <w:rFonts w:ascii="Bookman Old Style" w:hAnsi="Bookman Old Style"/>
          <w:lang w:val="fi-FI"/>
        </w:rPr>
      </w:pPr>
      <w:r w:rsidRPr="008F1122">
        <w:rPr>
          <w:rFonts w:ascii="Bookman Old Style" w:hAnsi="Bookman Old Style"/>
          <w:lang w:val="fi-FI"/>
        </w:rPr>
        <w:t xml:space="preserve">c. </w:t>
      </w:r>
      <w:r w:rsidRPr="008F1122">
        <w:rPr>
          <w:rFonts w:ascii="Bookman Old Style" w:hAnsi="Bookman Old Style"/>
          <w:lang w:val="fi-FI"/>
        </w:rPr>
        <w:tab/>
        <w:t xml:space="preserve">kedudukan terpidana dalam penyertaan tindak pidana tidak terlalu penting; dan </w:t>
      </w:r>
    </w:p>
    <w:p w14:paraId="351566A3" w14:textId="77777777" w:rsidR="009B2752" w:rsidRPr="008F1122" w:rsidRDefault="009B2752" w:rsidP="009B2752">
      <w:pPr>
        <w:tabs>
          <w:tab w:val="left" w:pos="709"/>
        </w:tabs>
        <w:ind w:left="709" w:hanging="283"/>
        <w:jc w:val="both"/>
        <w:rPr>
          <w:rFonts w:ascii="Bookman Old Style" w:hAnsi="Bookman Old Style"/>
          <w:lang w:val="fi-FI"/>
        </w:rPr>
      </w:pPr>
      <w:r w:rsidRPr="008F1122">
        <w:rPr>
          <w:rFonts w:ascii="Bookman Old Style" w:hAnsi="Bookman Old Style"/>
          <w:lang w:val="fi-FI"/>
        </w:rPr>
        <w:t xml:space="preserve">d. ada alasan yang meringankan. </w:t>
      </w:r>
    </w:p>
    <w:p w14:paraId="110F50F0" w14:textId="77777777" w:rsidR="009B2752" w:rsidRPr="008F1122" w:rsidRDefault="009B2752" w:rsidP="009B2752">
      <w:pPr>
        <w:ind w:left="426" w:hanging="426"/>
        <w:jc w:val="both"/>
        <w:rPr>
          <w:rFonts w:ascii="Bookman Old Style" w:hAnsi="Bookman Old Style"/>
          <w:lang w:val="fi-FI"/>
        </w:rPr>
      </w:pPr>
      <w:r w:rsidRPr="008F1122">
        <w:rPr>
          <w:rFonts w:ascii="Bookman Old Style" w:hAnsi="Bookman Old Style"/>
          <w:lang w:val="fi-FI"/>
        </w:rPr>
        <w:t xml:space="preserve">(2) </w:t>
      </w:r>
      <w:r w:rsidRPr="008F1122">
        <w:rPr>
          <w:rFonts w:ascii="Bookman Old Style" w:hAnsi="Bookman Old Style"/>
          <w:lang w:val="fi-FI"/>
        </w:rPr>
        <w:tab/>
        <w:t xml:space="preserve">Jika terpidana selama masa percobaan sebagaimana dimaksud pada ayat (1) menunjukkan sikap dan perbuatan yang terpuji maka pidana mati dapat diubah menjadi pidana seumur hidup atau pidana penjara paling lama 20 (dua puluh) tahun dengan </w:t>
      </w:r>
      <w:r w:rsidRPr="008F1122">
        <w:rPr>
          <w:rFonts w:ascii="Bookman Old Style" w:hAnsi="Bookman Old Style"/>
          <w:lang w:val="id-ID"/>
        </w:rPr>
        <w:t>k</w:t>
      </w:r>
      <w:r w:rsidRPr="008F1122">
        <w:rPr>
          <w:rFonts w:ascii="Bookman Old Style" w:hAnsi="Bookman Old Style"/>
          <w:lang w:val="fi-FI"/>
        </w:rPr>
        <w:t xml:space="preserve">eputusan </w:t>
      </w:r>
      <w:r w:rsidRPr="008F1122">
        <w:rPr>
          <w:rFonts w:ascii="Bookman Old Style" w:hAnsi="Bookman Old Style"/>
          <w:lang w:val="id-ID"/>
        </w:rPr>
        <w:t>m</w:t>
      </w:r>
      <w:r w:rsidRPr="008F1122">
        <w:rPr>
          <w:rFonts w:ascii="Bookman Old Style" w:hAnsi="Bookman Old Style"/>
          <w:lang w:val="fi-FI"/>
        </w:rPr>
        <w:t xml:space="preserve">enteri yang </w:t>
      </w:r>
      <w:r w:rsidRPr="008F1122">
        <w:rPr>
          <w:rFonts w:ascii="Bookman Old Style" w:hAnsi="Bookman Old Style"/>
          <w:lang w:val="id-ID"/>
        </w:rPr>
        <w:t xml:space="preserve">menyelenggarakan urusan pemerintahan </w:t>
      </w:r>
      <w:r w:rsidRPr="008F1122">
        <w:rPr>
          <w:rFonts w:ascii="Bookman Old Style" w:hAnsi="Bookman Old Style"/>
          <w:lang w:val="fi-FI"/>
        </w:rPr>
        <w:t>di bidang hukum dan hak asasi manusia.</w:t>
      </w:r>
    </w:p>
    <w:p w14:paraId="13A0B2E0" w14:textId="77777777" w:rsidR="009B2752" w:rsidRPr="008F1122" w:rsidRDefault="009B2752" w:rsidP="009B2752">
      <w:pPr>
        <w:ind w:left="426" w:hanging="426"/>
        <w:jc w:val="both"/>
        <w:rPr>
          <w:rFonts w:ascii="Bookman Old Style" w:hAnsi="Bookman Old Style"/>
          <w:lang w:val="fi-FI"/>
        </w:rPr>
      </w:pPr>
      <w:r w:rsidRPr="008F1122">
        <w:rPr>
          <w:rFonts w:ascii="Bookman Old Style" w:hAnsi="Bookman Old Style"/>
          <w:lang w:val="fi-FI"/>
        </w:rPr>
        <w:t>(3)</w:t>
      </w:r>
      <w:r w:rsidRPr="008F1122">
        <w:rPr>
          <w:rFonts w:ascii="Bookman Old Style" w:hAnsi="Bookman Old Style"/>
          <w:lang w:val="id-ID"/>
        </w:rPr>
        <w:tab/>
      </w:r>
      <w:r w:rsidRPr="008F1122">
        <w:rPr>
          <w:rFonts w:ascii="Bookman Old Style" w:hAnsi="Bookman Old Style"/>
          <w:lang w:val="fi-FI"/>
        </w:rPr>
        <w:t>Jika terpidana selama masa percobaan sebagaimana dimaksud pada ayat (1) tidak menunjukkan sikap dan perbuatan yang  terpuji serta tidak ada harapan untuk diperbaiki maka pidana mati dapat dilaksanakan atas perintah Jaksa Agung.</w:t>
      </w:r>
    </w:p>
    <w:p w14:paraId="16FAEAE2" w14:textId="77777777" w:rsidR="009B2752" w:rsidRPr="008F1122" w:rsidRDefault="009B2752" w:rsidP="009B2752">
      <w:pPr>
        <w:ind w:left="720" w:hanging="720"/>
        <w:jc w:val="center"/>
        <w:rPr>
          <w:rFonts w:ascii="Bookman Old Style" w:hAnsi="Bookman Old Style"/>
          <w:lang w:val="fi-FI"/>
        </w:rPr>
      </w:pPr>
    </w:p>
    <w:p w14:paraId="331199B9"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Pasal 92</w:t>
      </w:r>
    </w:p>
    <w:p w14:paraId="45431BD5" w14:textId="77777777" w:rsidR="009B2752" w:rsidRPr="008F1122" w:rsidRDefault="009B2752" w:rsidP="009B2752">
      <w:pPr>
        <w:jc w:val="both"/>
        <w:rPr>
          <w:rFonts w:ascii="Bookman Old Style" w:hAnsi="Bookman Old Style"/>
          <w:lang w:val="fi-FI"/>
        </w:rPr>
      </w:pPr>
      <w:r w:rsidRPr="008F1122">
        <w:rPr>
          <w:rFonts w:ascii="Bookman Old Style" w:hAnsi="Bookman Old Style"/>
          <w:lang w:val="fi-FI"/>
        </w:rPr>
        <w:t xml:space="preserve">Jika permohonan grasi terpidana mati ditolak dan pidana mati tidak dilaksanakan selama 10 (sepuluh) tahun bukan karena terpidana melarikan diri maka pidana mati tersebut dapat diubah menjadi pidana seumur hidup dengan Keputusan Presiden. </w:t>
      </w:r>
    </w:p>
    <w:p w14:paraId="3A8F9B1D" w14:textId="77777777" w:rsidR="009B2752" w:rsidRPr="008F1122" w:rsidRDefault="009B2752" w:rsidP="009B2752">
      <w:pPr>
        <w:rPr>
          <w:rFonts w:ascii="Bookman Old Style" w:hAnsi="Bookman Old Style"/>
          <w:lang w:val="id-ID"/>
        </w:rPr>
      </w:pPr>
    </w:p>
    <w:p w14:paraId="323E6E1E"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Paragraf 12</w:t>
      </w:r>
    </w:p>
    <w:p w14:paraId="201352C9"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Pidana Tambahan</w:t>
      </w:r>
    </w:p>
    <w:p w14:paraId="205BB35A" w14:textId="77777777" w:rsidR="009B2752" w:rsidRPr="008F1122" w:rsidRDefault="009B2752" w:rsidP="009B2752">
      <w:pPr>
        <w:spacing w:before="240"/>
        <w:ind w:left="720" w:hanging="720"/>
        <w:jc w:val="center"/>
        <w:rPr>
          <w:rFonts w:ascii="Bookman Old Style" w:hAnsi="Bookman Old Style"/>
          <w:lang w:val="es-ES_tradnl"/>
        </w:rPr>
      </w:pPr>
      <w:r w:rsidRPr="008F1122">
        <w:rPr>
          <w:rFonts w:ascii="Bookman Old Style" w:hAnsi="Bookman Old Style"/>
          <w:lang w:val="es-ES_tradnl"/>
        </w:rPr>
        <w:t>Pasal 93</w:t>
      </w:r>
    </w:p>
    <w:p w14:paraId="78FC3E5C"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 xml:space="preserve"> (1) </w:t>
      </w:r>
      <w:r w:rsidRPr="008F1122">
        <w:rPr>
          <w:rFonts w:ascii="Bookman Old Style" w:hAnsi="Bookman Old Style"/>
          <w:lang w:val="id-ID"/>
        </w:rPr>
        <w:t xml:space="preserve">Pencabutan hak tertentu </w:t>
      </w:r>
      <w:r w:rsidRPr="008F1122">
        <w:rPr>
          <w:rFonts w:ascii="Bookman Old Style" w:hAnsi="Bookman Old Style"/>
          <w:lang w:val="es-ES_tradnl"/>
        </w:rPr>
        <w:t>sebagaimana dimaksud dalam Pasal 68 ayat (1) huruf a dapat</w:t>
      </w:r>
      <w:r w:rsidRPr="008F1122">
        <w:rPr>
          <w:rFonts w:ascii="Bookman Old Style" w:hAnsi="Bookman Old Style"/>
          <w:lang w:val="id-ID"/>
        </w:rPr>
        <w:t xml:space="preserve"> berupa</w:t>
      </w:r>
      <w:r w:rsidRPr="008F1122">
        <w:rPr>
          <w:rFonts w:ascii="Bookman Old Style" w:hAnsi="Bookman Old Style"/>
          <w:lang w:val="es-ES_tradnl"/>
        </w:rPr>
        <w:t>:</w:t>
      </w:r>
    </w:p>
    <w:p w14:paraId="7FF1583D" w14:textId="77777777" w:rsidR="009B2752" w:rsidRPr="008F1122" w:rsidRDefault="009B2752" w:rsidP="009B2752">
      <w:pPr>
        <w:tabs>
          <w:tab w:val="left" w:pos="426"/>
          <w:tab w:val="left" w:pos="709"/>
        </w:tabs>
        <w:ind w:left="709" w:hanging="283"/>
        <w:jc w:val="both"/>
        <w:rPr>
          <w:rFonts w:ascii="Bookman Old Style" w:hAnsi="Bookman Old Style"/>
          <w:lang w:val="es-ES_tradnl"/>
        </w:rPr>
      </w:pPr>
      <w:r w:rsidRPr="008F1122">
        <w:rPr>
          <w:rFonts w:ascii="Bookman Old Style" w:hAnsi="Bookman Old Style"/>
          <w:lang w:val="es-ES_tradnl"/>
        </w:rPr>
        <w:t xml:space="preserve">a. hak memegang jabatan pada umumnya atau jabatan tertentu; </w:t>
      </w:r>
    </w:p>
    <w:p w14:paraId="68D31012" w14:textId="77777777" w:rsidR="009B2752" w:rsidRPr="008F1122" w:rsidRDefault="009B2752" w:rsidP="009B2752">
      <w:pPr>
        <w:tabs>
          <w:tab w:val="left" w:pos="426"/>
          <w:tab w:val="left" w:pos="709"/>
        </w:tabs>
        <w:ind w:left="709" w:hanging="283"/>
        <w:jc w:val="both"/>
        <w:rPr>
          <w:rFonts w:ascii="Bookman Old Style" w:hAnsi="Bookman Old Style"/>
          <w:lang w:val="es-ES_tradnl"/>
        </w:rPr>
      </w:pPr>
      <w:r w:rsidRPr="008F1122">
        <w:rPr>
          <w:rFonts w:ascii="Bookman Old Style" w:hAnsi="Bookman Old Style"/>
          <w:lang w:val="es-ES_tradnl"/>
        </w:rPr>
        <w:t xml:space="preserve">b. hak  menjadi  anggota Tentara Nasional Indonesia dan Kepolisian Negara Republik Indonesia; </w:t>
      </w:r>
    </w:p>
    <w:p w14:paraId="041C82BF" w14:textId="77777777" w:rsidR="009B2752" w:rsidRPr="008F1122" w:rsidRDefault="009B2752" w:rsidP="009B2752">
      <w:pPr>
        <w:tabs>
          <w:tab w:val="left" w:pos="426"/>
          <w:tab w:val="left" w:pos="709"/>
        </w:tabs>
        <w:ind w:left="709" w:hanging="283"/>
        <w:jc w:val="both"/>
        <w:rPr>
          <w:rFonts w:ascii="Bookman Old Style" w:hAnsi="Bookman Old Style"/>
          <w:lang w:val="es-ES_tradnl"/>
        </w:rPr>
      </w:pPr>
      <w:r w:rsidRPr="008F1122">
        <w:rPr>
          <w:rFonts w:ascii="Bookman Old Style" w:hAnsi="Bookman Old Style"/>
          <w:lang w:val="es-ES_tradnl"/>
        </w:rPr>
        <w:t xml:space="preserve">c. </w:t>
      </w:r>
      <w:r w:rsidRPr="008F1122">
        <w:rPr>
          <w:rFonts w:ascii="Bookman Old Style" w:hAnsi="Bookman Old Style"/>
          <w:lang w:val="es-ES_tradnl"/>
        </w:rPr>
        <w:tab/>
        <w:t xml:space="preserve">hak memilih dan dipilih dalam pemilihan yang diadakan </w:t>
      </w:r>
      <w:r w:rsidRPr="008F1122">
        <w:rPr>
          <w:rFonts w:ascii="Bookman Old Style" w:hAnsi="Bookman Old Style"/>
          <w:lang w:val="id-ID"/>
        </w:rPr>
        <w:t xml:space="preserve">sesuai dengan ketentuan </w:t>
      </w:r>
      <w:r w:rsidRPr="008F1122">
        <w:rPr>
          <w:rFonts w:ascii="Bookman Old Style" w:hAnsi="Bookman Old Style"/>
          <w:lang w:val="es-ES_tradnl"/>
        </w:rPr>
        <w:t>peraturan perundang</w:t>
      </w:r>
      <w:r w:rsidRPr="008F1122">
        <w:rPr>
          <w:rFonts w:ascii="Bookman Old Style" w:hAnsi="Bookman Old Style"/>
          <w:lang w:val="es-ES_tradnl"/>
        </w:rPr>
        <w:noBreakHyphen/>
        <w:t xml:space="preserve">undangan; </w:t>
      </w:r>
    </w:p>
    <w:p w14:paraId="54D084B2" w14:textId="77777777" w:rsidR="009B2752" w:rsidRPr="008F1122" w:rsidRDefault="009B2752" w:rsidP="009B2752">
      <w:pPr>
        <w:tabs>
          <w:tab w:val="left" w:pos="426"/>
          <w:tab w:val="left" w:pos="709"/>
        </w:tabs>
        <w:ind w:left="709" w:hanging="283"/>
        <w:jc w:val="both"/>
        <w:rPr>
          <w:rFonts w:ascii="Bookman Old Style" w:hAnsi="Bookman Old Style"/>
          <w:lang w:val="es-ES_tradnl"/>
        </w:rPr>
      </w:pPr>
      <w:r w:rsidRPr="008F1122">
        <w:rPr>
          <w:rFonts w:ascii="Bookman Old Style" w:hAnsi="Bookman Old Style"/>
          <w:lang w:val="es-ES_tradnl"/>
        </w:rPr>
        <w:t xml:space="preserve">d. hak  menjadi  penasihat  hukum atau pengurus atas penetapan pengadilan; </w:t>
      </w:r>
    </w:p>
    <w:p w14:paraId="5E7F7A0D" w14:textId="77777777" w:rsidR="009B2752" w:rsidRPr="008F1122" w:rsidRDefault="009B2752" w:rsidP="009B2752">
      <w:pPr>
        <w:tabs>
          <w:tab w:val="left" w:pos="426"/>
          <w:tab w:val="left" w:pos="709"/>
        </w:tabs>
        <w:ind w:left="709" w:hanging="283"/>
        <w:jc w:val="both"/>
        <w:rPr>
          <w:rFonts w:ascii="Bookman Old Style" w:hAnsi="Bookman Old Style"/>
          <w:lang w:val="es-ES_tradnl"/>
        </w:rPr>
      </w:pPr>
      <w:r w:rsidRPr="008F1122">
        <w:rPr>
          <w:rFonts w:ascii="Bookman Old Style" w:hAnsi="Bookman Old Style"/>
          <w:lang w:val="es-ES_tradnl"/>
        </w:rPr>
        <w:t>e.</w:t>
      </w:r>
      <w:r w:rsidRPr="008F1122">
        <w:rPr>
          <w:rFonts w:ascii="Bookman Old Style" w:hAnsi="Bookman Old Style"/>
          <w:lang w:val="es-ES_tradnl"/>
        </w:rPr>
        <w:tab/>
        <w:t xml:space="preserve">hak menjadi wali, wali pengawas, pengampu, atau pengampu pengawas, atas orang yang bukan anaknya sendiri; </w:t>
      </w:r>
    </w:p>
    <w:p w14:paraId="5B7A394F" w14:textId="77777777" w:rsidR="009B2752" w:rsidRPr="008F1122" w:rsidRDefault="009B2752" w:rsidP="009B2752">
      <w:pPr>
        <w:tabs>
          <w:tab w:val="left" w:pos="426"/>
          <w:tab w:val="left" w:pos="709"/>
          <w:tab w:val="left" w:pos="6379"/>
        </w:tabs>
        <w:ind w:left="709" w:hanging="283"/>
        <w:jc w:val="both"/>
        <w:rPr>
          <w:rFonts w:ascii="Bookman Old Style" w:hAnsi="Bookman Old Style"/>
          <w:lang w:val="fi-FI"/>
        </w:rPr>
      </w:pPr>
      <w:r w:rsidRPr="008F1122">
        <w:rPr>
          <w:rFonts w:ascii="Bookman Old Style" w:hAnsi="Bookman Old Style"/>
          <w:lang w:val="fi-FI"/>
        </w:rPr>
        <w:t xml:space="preserve">f. </w:t>
      </w:r>
      <w:r w:rsidRPr="008F1122">
        <w:rPr>
          <w:rFonts w:ascii="Bookman Old Style" w:hAnsi="Bookman Old Style"/>
          <w:lang w:val="fi-FI"/>
        </w:rPr>
        <w:tab/>
        <w:t xml:space="preserve">hak menjalankan kekuasaan bapak, menjalankan perwalian atau pengampu atas anaknya sendiri; dan/atau  </w:t>
      </w:r>
    </w:p>
    <w:p w14:paraId="7AF57DD0" w14:textId="77777777" w:rsidR="009B2752" w:rsidRPr="008F1122" w:rsidRDefault="009B2752" w:rsidP="009B2752">
      <w:pPr>
        <w:tabs>
          <w:tab w:val="left" w:pos="426"/>
          <w:tab w:val="left" w:pos="709"/>
        </w:tabs>
        <w:ind w:left="709" w:hanging="283"/>
        <w:jc w:val="both"/>
        <w:rPr>
          <w:rFonts w:ascii="Bookman Old Style" w:hAnsi="Bookman Old Style"/>
          <w:lang w:val="fi-FI"/>
        </w:rPr>
      </w:pPr>
      <w:r w:rsidRPr="008F1122">
        <w:rPr>
          <w:rFonts w:ascii="Bookman Old Style" w:hAnsi="Bookman Old Style"/>
          <w:lang w:val="fi-FI"/>
        </w:rPr>
        <w:t xml:space="preserve">g. </w:t>
      </w:r>
      <w:r w:rsidRPr="008F1122">
        <w:rPr>
          <w:rFonts w:ascii="Bookman Old Style" w:hAnsi="Bookman Old Style"/>
          <w:lang w:val="fi-FI"/>
        </w:rPr>
        <w:tab/>
        <w:t xml:space="preserve">hak menjalankan profesi tertentu. </w:t>
      </w:r>
    </w:p>
    <w:p w14:paraId="36E886E7"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 (2)</w:t>
      </w:r>
      <w:r w:rsidRPr="008F1122">
        <w:rPr>
          <w:rFonts w:ascii="Bookman Old Style" w:hAnsi="Bookman Old Style"/>
          <w:lang w:val="id-ID"/>
        </w:rPr>
        <w:tab/>
      </w:r>
      <w:r w:rsidRPr="008F1122">
        <w:rPr>
          <w:rFonts w:ascii="Bookman Old Style" w:hAnsi="Bookman Old Style"/>
          <w:lang w:val="fi-FI"/>
        </w:rPr>
        <w:t xml:space="preserve">Jika terpidana adalah korporasi maka hak yang dicabut adalah segala hak yang diperoleh korporasi. </w:t>
      </w:r>
    </w:p>
    <w:p w14:paraId="118C2CF4" w14:textId="77777777" w:rsidR="00F43F03" w:rsidRPr="008F1122" w:rsidRDefault="00F43F03" w:rsidP="009B2752">
      <w:pPr>
        <w:ind w:left="720" w:hanging="720"/>
        <w:jc w:val="center"/>
        <w:rPr>
          <w:rFonts w:ascii="Bookman Old Style" w:hAnsi="Bookman Old Style"/>
          <w:lang w:val="fi-FI"/>
        </w:rPr>
      </w:pPr>
    </w:p>
    <w:p w14:paraId="49A548BC"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Pasal 94</w:t>
      </w:r>
    </w:p>
    <w:p w14:paraId="64E421B2" w14:textId="77777777" w:rsidR="009B2752" w:rsidRPr="008F1122" w:rsidRDefault="009B2752" w:rsidP="009B2752">
      <w:pPr>
        <w:jc w:val="both"/>
        <w:rPr>
          <w:rFonts w:ascii="Bookman Old Style" w:hAnsi="Bookman Old Style"/>
          <w:lang w:val="fi-FI"/>
        </w:rPr>
      </w:pPr>
      <w:r w:rsidRPr="008F1122">
        <w:rPr>
          <w:rFonts w:ascii="Bookman Old Style" w:hAnsi="Bookman Old Style"/>
          <w:lang w:val="fi-FI"/>
        </w:rPr>
        <w:t xml:space="preserve">Kecuali ditentukan lain </w:t>
      </w:r>
      <w:r w:rsidRPr="008F1122">
        <w:rPr>
          <w:rFonts w:ascii="Bookman Old Style" w:hAnsi="Bookman Old Style"/>
          <w:lang w:val="id-ID"/>
        </w:rPr>
        <w:t xml:space="preserve">oleh </w:t>
      </w:r>
      <w:r w:rsidRPr="008F1122">
        <w:rPr>
          <w:rFonts w:ascii="Bookman Old Style" w:hAnsi="Bookman Old Style"/>
          <w:lang w:val="fi-FI"/>
        </w:rPr>
        <w:t xml:space="preserve">peraturan perundang-undangan, pencabutan hak sebagaimana dimaksud dalam Pasal 93 ayat (1) </w:t>
      </w:r>
      <w:r w:rsidRPr="008F1122">
        <w:rPr>
          <w:rFonts w:ascii="Bookman Old Style" w:hAnsi="Bookman Old Style"/>
          <w:lang w:val="id-ID"/>
        </w:rPr>
        <w:t xml:space="preserve">  </w:t>
      </w:r>
      <w:r w:rsidRPr="008F1122">
        <w:rPr>
          <w:rFonts w:ascii="Bookman Old Style" w:hAnsi="Bookman Old Style"/>
          <w:lang w:val="fi-FI"/>
        </w:rPr>
        <w:t xml:space="preserve">huruf a dan huruf b, hanya dapat dilakukan jika pembuat dipidana karena: </w:t>
      </w:r>
    </w:p>
    <w:p w14:paraId="1EED9BDB"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a. </w:t>
      </w:r>
      <w:r w:rsidRPr="008F1122">
        <w:rPr>
          <w:rFonts w:ascii="Bookman Old Style" w:hAnsi="Bookman Old Style"/>
          <w:lang w:val="fi-FI"/>
        </w:rPr>
        <w:tab/>
        <w:t>melakukan tindak pidana jabatan atau tindak pidana yang melanggar kewajiban khusus suatu jabatan; atau</w:t>
      </w:r>
    </w:p>
    <w:p w14:paraId="1C80F382"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b. </w:t>
      </w:r>
      <w:r w:rsidRPr="008F1122">
        <w:rPr>
          <w:rFonts w:ascii="Bookman Old Style" w:hAnsi="Bookman Old Style"/>
          <w:lang w:val="fi-FI"/>
        </w:rPr>
        <w:tab/>
        <w:t>menyalahgunakan kewenangan, kesempatan, atau sarana yang diberikan kepada terpidana karena jabatannya.</w:t>
      </w:r>
    </w:p>
    <w:p w14:paraId="1A0A78A1" w14:textId="77777777" w:rsidR="009B2752" w:rsidRDefault="009B2752" w:rsidP="009B2752">
      <w:pPr>
        <w:jc w:val="center"/>
        <w:rPr>
          <w:rFonts w:ascii="Bookman Old Style" w:hAnsi="Bookman Old Style"/>
          <w:lang w:val="fi-FI"/>
        </w:rPr>
      </w:pPr>
    </w:p>
    <w:p w14:paraId="1EC26705" w14:textId="77777777" w:rsidR="008F1122" w:rsidRPr="008F1122" w:rsidRDefault="008F1122" w:rsidP="009B2752">
      <w:pPr>
        <w:jc w:val="center"/>
        <w:rPr>
          <w:rFonts w:ascii="Bookman Old Style" w:hAnsi="Bookman Old Style"/>
          <w:lang w:val="fi-FI"/>
        </w:rPr>
      </w:pPr>
    </w:p>
    <w:p w14:paraId="22F6FCF1" w14:textId="77777777" w:rsidR="009B2752" w:rsidRPr="008F1122" w:rsidRDefault="009B2752" w:rsidP="009B2752">
      <w:pPr>
        <w:jc w:val="center"/>
        <w:rPr>
          <w:rFonts w:ascii="Bookman Old Style" w:hAnsi="Bookman Old Style"/>
          <w:lang w:val="fi-FI"/>
        </w:rPr>
      </w:pPr>
      <w:r w:rsidRPr="008F1122">
        <w:rPr>
          <w:rFonts w:ascii="Bookman Old Style" w:hAnsi="Bookman Old Style"/>
          <w:lang w:val="fi-FI"/>
        </w:rPr>
        <w:lastRenderedPageBreak/>
        <w:t>Pasal 95</w:t>
      </w:r>
    </w:p>
    <w:p w14:paraId="78526005" w14:textId="77777777" w:rsidR="009B2752" w:rsidRPr="008F1122" w:rsidRDefault="009B2752" w:rsidP="009B2752">
      <w:pPr>
        <w:jc w:val="both"/>
        <w:rPr>
          <w:rFonts w:ascii="Bookman Old Style" w:hAnsi="Bookman Old Style"/>
          <w:lang w:val="fi-FI"/>
        </w:rPr>
      </w:pPr>
      <w:r w:rsidRPr="008F1122">
        <w:rPr>
          <w:rFonts w:ascii="Bookman Old Style" w:hAnsi="Bookman Old Style"/>
          <w:lang w:val="fi-FI"/>
        </w:rPr>
        <w:t xml:space="preserve">Kekuasaan bapak, wali, wali pengawas, pengampu, dan pengampu pengawas, baik atas anaknya sendiri maupun atas anak orang lain, dapat dicabut jika yang bersangkutan dipidana karena: </w:t>
      </w:r>
    </w:p>
    <w:p w14:paraId="0B3AA20C"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a. </w:t>
      </w:r>
      <w:r w:rsidRPr="008F1122">
        <w:rPr>
          <w:rFonts w:ascii="Bookman Old Style" w:hAnsi="Bookman Old Style"/>
          <w:lang w:val="fi-FI"/>
        </w:rPr>
        <w:tab/>
        <w:t>dengan  sengaja  melakukan  tindak pidana bersama</w:t>
      </w:r>
      <w:r w:rsidRPr="008F1122">
        <w:rPr>
          <w:rFonts w:ascii="Bookman Old Style" w:hAnsi="Bookman Old Style"/>
          <w:lang w:val="fi-FI"/>
        </w:rPr>
        <w:noBreakHyphen/>
        <w:t>sama dengan  anak yang belum cukup umur yang berada dalam kekuasaannya; atau</w:t>
      </w:r>
    </w:p>
    <w:p w14:paraId="63674E25"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b. </w:t>
      </w:r>
      <w:r w:rsidRPr="008F1122">
        <w:rPr>
          <w:rFonts w:ascii="Bookman Old Style" w:hAnsi="Bookman Old Style"/>
          <w:lang w:val="fi-FI"/>
        </w:rPr>
        <w:tab/>
        <w:t>melakukan  tindak  pidana terhadap anak yang belum cukup umur yang berada dalam kekuasaannya sebagaimana dimaksud dalam Buku Kedua.</w:t>
      </w:r>
    </w:p>
    <w:p w14:paraId="0D2DCC98" w14:textId="77777777" w:rsidR="009B2752" w:rsidRPr="008F1122" w:rsidRDefault="009B2752" w:rsidP="009B2752">
      <w:pPr>
        <w:jc w:val="center"/>
        <w:rPr>
          <w:rFonts w:ascii="Bookman Old Style" w:hAnsi="Bookman Old Style"/>
          <w:lang w:val="fi-FI"/>
        </w:rPr>
      </w:pPr>
    </w:p>
    <w:p w14:paraId="310E8CF4" w14:textId="77777777" w:rsidR="009B2752" w:rsidRPr="008F1122" w:rsidRDefault="009B2752" w:rsidP="009B2752">
      <w:pPr>
        <w:jc w:val="center"/>
        <w:rPr>
          <w:rFonts w:ascii="Bookman Old Style" w:hAnsi="Bookman Old Style"/>
          <w:lang w:val="fi-FI"/>
        </w:rPr>
      </w:pPr>
      <w:r w:rsidRPr="008F1122">
        <w:rPr>
          <w:rFonts w:ascii="Bookman Old Style" w:hAnsi="Bookman Old Style"/>
          <w:lang w:val="fi-FI"/>
        </w:rPr>
        <w:t>Pasal 96</w:t>
      </w:r>
    </w:p>
    <w:p w14:paraId="16424D27"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(1) </w:t>
      </w:r>
      <w:r w:rsidRPr="008F1122">
        <w:rPr>
          <w:rFonts w:ascii="Bookman Old Style" w:hAnsi="Bookman Old Style"/>
          <w:lang w:val="fi-FI"/>
        </w:rPr>
        <w:tab/>
        <w:t>Jika pidana pencabutan hak dijatuhkan maka wajib ditentukan lamanya pencabutan sebagai berikut:</w:t>
      </w:r>
    </w:p>
    <w:p w14:paraId="089682D9" w14:textId="77777777" w:rsidR="009B2752" w:rsidRPr="008F1122" w:rsidRDefault="009B2752" w:rsidP="009B2752">
      <w:pPr>
        <w:tabs>
          <w:tab w:val="left" w:pos="426"/>
          <w:tab w:val="left" w:pos="709"/>
          <w:tab w:val="left" w:pos="993"/>
        </w:tabs>
        <w:ind w:left="709" w:hanging="709"/>
        <w:jc w:val="both"/>
        <w:rPr>
          <w:rFonts w:ascii="Bookman Old Style" w:hAnsi="Bookman Old Style"/>
          <w:lang w:val="fi-FI"/>
        </w:rPr>
      </w:pPr>
      <w:r w:rsidRPr="008F1122">
        <w:rPr>
          <w:rFonts w:ascii="Bookman Old Style" w:hAnsi="Bookman Old Style"/>
          <w:lang w:val="fi-FI"/>
        </w:rPr>
        <w:tab/>
        <w:t>a.</w:t>
      </w:r>
      <w:r w:rsidRPr="008F1122">
        <w:rPr>
          <w:rFonts w:ascii="Bookman Old Style" w:hAnsi="Bookman Old Style"/>
          <w:lang w:val="id-ID"/>
        </w:rPr>
        <w:tab/>
      </w:r>
      <w:r w:rsidRPr="008F1122">
        <w:rPr>
          <w:rFonts w:ascii="Bookman Old Style" w:hAnsi="Bookman Old Style"/>
          <w:lang w:val="fi-FI"/>
        </w:rPr>
        <w:t xml:space="preserve">dalam  hal dijatuhkan pidana  mati atau pidana seumur hidup, pencabutan hak untuk selamanya; </w:t>
      </w:r>
    </w:p>
    <w:p w14:paraId="112682B8" w14:textId="77777777" w:rsidR="009B2752" w:rsidRPr="008F1122" w:rsidRDefault="009B2752" w:rsidP="009B2752">
      <w:pPr>
        <w:tabs>
          <w:tab w:val="left" w:pos="426"/>
          <w:tab w:val="left" w:pos="709"/>
          <w:tab w:val="left" w:pos="993"/>
        </w:tabs>
        <w:ind w:left="709" w:hanging="709"/>
        <w:jc w:val="both"/>
        <w:rPr>
          <w:rFonts w:ascii="Bookman Old Style" w:hAnsi="Bookman Old Style"/>
          <w:lang w:val="fi-FI"/>
        </w:rPr>
      </w:pPr>
      <w:r w:rsidRPr="008F1122">
        <w:rPr>
          <w:rFonts w:ascii="Bookman Old Style" w:hAnsi="Bookman Old Style"/>
          <w:lang w:val="fi-FI"/>
        </w:rPr>
        <w:tab/>
        <w:t>b.</w:t>
      </w:r>
      <w:r w:rsidRPr="008F1122">
        <w:rPr>
          <w:rFonts w:ascii="Bookman Old Style" w:hAnsi="Bookman Old Style"/>
          <w:lang w:val="id-ID"/>
        </w:rPr>
        <w:tab/>
      </w:r>
      <w:r w:rsidRPr="008F1122">
        <w:rPr>
          <w:rFonts w:ascii="Bookman Old Style" w:hAnsi="Bookman Old Style"/>
          <w:lang w:val="fi-FI"/>
        </w:rPr>
        <w:t xml:space="preserve">dalam hal </w:t>
      </w:r>
      <w:r w:rsidRPr="008F1122">
        <w:rPr>
          <w:rFonts w:ascii="Bookman Old Style" w:hAnsi="Bookman Old Style"/>
          <w:lang w:val="id-ID"/>
        </w:rPr>
        <w:t xml:space="preserve"> </w:t>
      </w:r>
      <w:r w:rsidRPr="008F1122">
        <w:rPr>
          <w:rFonts w:ascii="Bookman Old Style" w:hAnsi="Bookman Old Style"/>
          <w:lang w:val="fi-FI"/>
        </w:rPr>
        <w:t xml:space="preserve">dijatuhkan pidana penjara, pidana tutupan, atau  pidana pengawasan untuk waktu tertentu, pencabutan hak paling singkat 2 (dua) tahun dan paling lama 5 (lima) tahun lebih lama dari pidana pokok yang dijatuhkan; </w:t>
      </w:r>
    </w:p>
    <w:p w14:paraId="0D71960D" w14:textId="77777777" w:rsidR="009B2752" w:rsidRPr="008F1122" w:rsidRDefault="009B2752" w:rsidP="009B2752">
      <w:pPr>
        <w:tabs>
          <w:tab w:val="left" w:pos="426"/>
          <w:tab w:val="left" w:pos="709"/>
          <w:tab w:val="left" w:pos="993"/>
        </w:tabs>
        <w:ind w:left="709" w:hanging="709"/>
        <w:jc w:val="both"/>
        <w:rPr>
          <w:rFonts w:ascii="Bookman Old Style" w:hAnsi="Bookman Old Style"/>
          <w:lang w:val="es-ES_tradnl"/>
        </w:rPr>
      </w:pPr>
      <w:r w:rsidRPr="008F1122">
        <w:rPr>
          <w:rFonts w:ascii="Bookman Old Style" w:hAnsi="Bookman Old Style"/>
          <w:lang w:val="fi-FI"/>
        </w:rPr>
        <w:tab/>
      </w:r>
      <w:r w:rsidRPr="008F1122">
        <w:rPr>
          <w:rFonts w:ascii="Bookman Old Style" w:hAnsi="Bookman Old Style"/>
          <w:lang w:val="es-ES_tradnl"/>
        </w:rPr>
        <w:t xml:space="preserve">c. dalam hal pidana denda, pencabutan hak paling singkat 2 (dua) tahun dan paling lama 5 (lima) tahun. </w:t>
      </w:r>
    </w:p>
    <w:p w14:paraId="599635F5"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(2) </w:t>
      </w:r>
      <w:r w:rsidRPr="008F1122">
        <w:rPr>
          <w:rFonts w:ascii="Bookman Old Style" w:hAnsi="Bookman Old Style"/>
          <w:lang w:val="fi-FI"/>
        </w:rPr>
        <w:tab/>
        <w:t>Jika pidana pencabutan hak dijatuhkan pada korpora</w:t>
      </w:r>
      <w:r w:rsidRPr="008F1122">
        <w:rPr>
          <w:rFonts w:ascii="Bookman Old Style" w:hAnsi="Bookman Old Style"/>
          <w:lang w:val="fi-FI"/>
        </w:rPr>
        <w:softHyphen/>
        <w:t xml:space="preserve">si maka hakim bebas dalam menentukan lama pencabutan hak tersebut. </w:t>
      </w:r>
    </w:p>
    <w:p w14:paraId="72A0CB8C"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(3) </w:t>
      </w:r>
      <w:r w:rsidRPr="008F1122">
        <w:rPr>
          <w:rFonts w:ascii="Bookman Old Style" w:hAnsi="Bookman Old Style"/>
          <w:lang w:val="fi-FI"/>
        </w:rPr>
        <w:tab/>
        <w:t>Pidana pencabutan hak mulai berlaku pada tanggal putusan hakim dapat dilaksanakan.</w:t>
      </w:r>
    </w:p>
    <w:p w14:paraId="1DADA802" w14:textId="77777777" w:rsidR="009B2752" w:rsidRPr="008F1122" w:rsidRDefault="009B2752" w:rsidP="009B2752">
      <w:pPr>
        <w:ind w:left="720" w:hanging="720"/>
        <w:jc w:val="both"/>
        <w:rPr>
          <w:rFonts w:ascii="Bookman Old Style" w:hAnsi="Bookman Old Style"/>
          <w:lang w:val="fi-FI"/>
        </w:rPr>
      </w:pPr>
    </w:p>
    <w:p w14:paraId="2A1308CE"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Pasal 97</w:t>
      </w:r>
    </w:p>
    <w:p w14:paraId="37458387" w14:textId="77777777" w:rsidR="009B2752" w:rsidRPr="008F1122" w:rsidRDefault="009B2752" w:rsidP="009B2752">
      <w:pPr>
        <w:pStyle w:val="BodyTextIndent2"/>
        <w:tabs>
          <w:tab w:val="left" w:pos="426"/>
        </w:tabs>
        <w:spacing w:line="240" w:lineRule="auto"/>
        <w:ind w:left="426" w:hanging="426"/>
        <w:rPr>
          <w:rFonts w:ascii="Bookman Old Style" w:hAnsi="Bookman Old Style"/>
          <w:sz w:val="20"/>
          <w:szCs w:val="20"/>
          <w:lang w:val="fi-FI"/>
        </w:rPr>
      </w:pPr>
      <w:r w:rsidRPr="008F1122">
        <w:rPr>
          <w:rFonts w:ascii="Bookman Old Style" w:hAnsi="Bookman Old Style"/>
          <w:sz w:val="20"/>
          <w:szCs w:val="20"/>
          <w:lang w:val="fi-FI"/>
        </w:rPr>
        <w:t xml:space="preserve">(1) </w:t>
      </w:r>
      <w:r w:rsidRPr="008F1122">
        <w:rPr>
          <w:rFonts w:ascii="Bookman Old Style" w:hAnsi="Bookman Old Style"/>
          <w:sz w:val="20"/>
          <w:szCs w:val="20"/>
          <w:lang w:val="fi-FI"/>
        </w:rPr>
        <w:tab/>
        <w:t>Pidana perampasan barang dan/atau tagihan tertentu dapat dijatuhkan tanpa pidana pokok jika ancaman pidana penjara terhadap tindak pidana yang bersangkutan tidak lebih dari 7 (tujuh) tahun.</w:t>
      </w:r>
    </w:p>
    <w:p w14:paraId="00D3B0D5"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(2) </w:t>
      </w:r>
      <w:r w:rsidRPr="008F1122">
        <w:rPr>
          <w:rFonts w:ascii="Bookman Old Style" w:hAnsi="Bookman Old Style"/>
          <w:lang w:val="fi-FI"/>
        </w:rPr>
        <w:tab/>
        <w:t>Pidana perampasan barang tertentu dan/atau tagihan dapat juga dijatuhkan</w:t>
      </w:r>
      <w:r w:rsidRPr="008F1122">
        <w:rPr>
          <w:rFonts w:ascii="Bookman Old Style" w:hAnsi="Bookman Old Style"/>
          <w:lang w:val="id-ID"/>
        </w:rPr>
        <w:t>,</w:t>
      </w:r>
      <w:r w:rsidRPr="008F1122">
        <w:rPr>
          <w:rFonts w:ascii="Bookman Old Style" w:hAnsi="Bookman Old Style"/>
          <w:lang w:val="fi-FI"/>
        </w:rPr>
        <w:t xml:space="preserve"> jika terpidana hanya dikenakan tindakan.</w:t>
      </w:r>
    </w:p>
    <w:p w14:paraId="5433863D"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(3) </w:t>
      </w:r>
      <w:r w:rsidRPr="008F1122">
        <w:rPr>
          <w:rFonts w:ascii="Bookman Old Style" w:hAnsi="Bookman Old Style"/>
          <w:lang w:val="fi-FI"/>
        </w:rPr>
        <w:tab/>
        <w:t>Pidana perampasan barang yang bukan milik terpidana tidak dapat dijatuhkan</w:t>
      </w:r>
      <w:r w:rsidRPr="008F1122">
        <w:rPr>
          <w:rFonts w:ascii="Bookman Old Style" w:hAnsi="Bookman Old Style"/>
          <w:lang w:val="id-ID"/>
        </w:rPr>
        <w:t>,</w:t>
      </w:r>
      <w:r w:rsidRPr="008F1122">
        <w:rPr>
          <w:rFonts w:ascii="Bookman Old Style" w:hAnsi="Bookman Old Style"/>
          <w:lang w:val="fi-FI"/>
        </w:rPr>
        <w:t xml:space="preserve"> jika hak pihak ketiga dengan itikad baik akan terganggu.</w:t>
      </w:r>
    </w:p>
    <w:p w14:paraId="57B1A81A" w14:textId="77777777" w:rsidR="009B2752" w:rsidRPr="008F1122" w:rsidRDefault="009B2752" w:rsidP="009B2752">
      <w:pPr>
        <w:pStyle w:val="Heading1"/>
        <w:spacing w:before="240" w:line="240" w:lineRule="auto"/>
        <w:rPr>
          <w:rFonts w:ascii="Bookman Old Style" w:hAnsi="Bookman Old Style"/>
          <w:sz w:val="20"/>
          <w:szCs w:val="20"/>
          <w:lang w:val="fi-FI"/>
        </w:rPr>
      </w:pPr>
      <w:r w:rsidRPr="008F1122">
        <w:rPr>
          <w:rFonts w:ascii="Bookman Old Style" w:hAnsi="Bookman Old Style"/>
          <w:sz w:val="20"/>
          <w:szCs w:val="20"/>
          <w:lang w:val="fi-FI"/>
        </w:rPr>
        <w:t>Pasal 98</w:t>
      </w:r>
    </w:p>
    <w:p w14:paraId="558ADFDC" w14:textId="77777777" w:rsidR="009B2752" w:rsidRPr="008F1122" w:rsidRDefault="009B2752" w:rsidP="009B2752">
      <w:pPr>
        <w:pStyle w:val="BodyTextIndent"/>
        <w:spacing w:line="240" w:lineRule="auto"/>
        <w:rPr>
          <w:rFonts w:ascii="Bookman Old Style" w:hAnsi="Bookman Old Style"/>
          <w:sz w:val="20"/>
          <w:szCs w:val="20"/>
          <w:lang w:val="fi-FI" w:eastAsia="en-US"/>
        </w:rPr>
      </w:pPr>
      <w:r w:rsidRPr="008F1122">
        <w:rPr>
          <w:rFonts w:ascii="Bookman Old Style" w:hAnsi="Bookman Old Style"/>
          <w:sz w:val="20"/>
          <w:szCs w:val="20"/>
          <w:lang w:val="fi-FI" w:eastAsia="en-US"/>
        </w:rPr>
        <w:t>Barang yang dapat dirampas adalah:</w:t>
      </w:r>
    </w:p>
    <w:p w14:paraId="4BBAE2C6"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a. </w:t>
      </w:r>
      <w:r w:rsidRPr="008F1122">
        <w:rPr>
          <w:rFonts w:ascii="Bookman Old Style" w:hAnsi="Bookman Old Style"/>
          <w:lang w:val="fi-FI"/>
        </w:rPr>
        <w:tab/>
        <w:t>barang dan/atau tagihan milik terpidana atau orang lain yang diperoleh dari tindak pidana;</w:t>
      </w:r>
    </w:p>
    <w:p w14:paraId="5B9A9654"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 xml:space="preserve">b. </w:t>
      </w:r>
      <w:r w:rsidRPr="008F1122">
        <w:rPr>
          <w:rFonts w:ascii="Bookman Old Style" w:hAnsi="Bookman Old Style"/>
          <w:lang w:val="es-ES_tradnl"/>
        </w:rPr>
        <w:tab/>
        <w:t>barang  yang ada hubungan dengan terwujudnya tindak pidana;</w:t>
      </w:r>
    </w:p>
    <w:p w14:paraId="5485EA88"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 xml:space="preserve">c. </w:t>
      </w:r>
      <w:r w:rsidRPr="008F1122">
        <w:rPr>
          <w:rFonts w:ascii="Bookman Old Style" w:hAnsi="Bookman Old Style"/>
          <w:lang w:val="es-ES_tradnl"/>
        </w:rPr>
        <w:tab/>
        <w:t>barang yang dipergunakan untuk mewujudkan atau mempersiapkan tindak pidana;</w:t>
      </w:r>
    </w:p>
    <w:p w14:paraId="30835154"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 xml:space="preserve">d. </w:t>
      </w:r>
      <w:r w:rsidRPr="008F1122">
        <w:rPr>
          <w:rFonts w:ascii="Bookman Old Style" w:hAnsi="Bookman Old Style"/>
          <w:lang w:val="es-ES_tradnl"/>
        </w:rPr>
        <w:tab/>
        <w:t>barang yang dipergunakan untuk menghalang</w:t>
      </w:r>
      <w:r w:rsidRPr="008F1122">
        <w:rPr>
          <w:rFonts w:ascii="Bookman Old Style" w:hAnsi="Bookman Old Style"/>
          <w:lang w:val="es-ES_tradnl"/>
        </w:rPr>
        <w:noBreakHyphen/>
        <w:t>halangi penyidikan tindak pidana; dan/atau</w:t>
      </w:r>
    </w:p>
    <w:p w14:paraId="38D3C8E6"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 xml:space="preserve">e. </w:t>
      </w:r>
      <w:r w:rsidRPr="008F1122">
        <w:rPr>
          <w:rFonts w:ascii="Bookman Old Style" w:hAnsi="Bookman Old Style"/>
          <w:lang w:val="es-ES_tradnl"/>
        </w:rPr>
        <w:tab/>
        <w:t>barang yang khusus dibuat atau diperuntukkan untuk mewujudkan tindak pidana.</w:t>
      </w:r>
    </w:p>
    <w:p w14:paraId="2FCF010A" w14:textId="77777777" w:rsidR="009B2752" w:rsidRPr="008F1122" w:rsidRDefault="009B2752" w:rsidP="009B2752">
      <w:pPr>
        <w:ind w:left="720" w:hanging="720"/>
        <w:jc w:val="both"/>
        <w:rPr>
          <w:rFonts w:ascii="Bookman Old Style" w:hAnsi="Bookman Old Style"/>
          <w:lang w:val="es-ES_tradnl"/>
        </w:rPr>
      </w:pPr>
    </w:p>
    <w:p w14:paraId="33679C2C"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Pasal 99</w:t>
      </w:r>
    </w:p>
    <w:p w14:paraId="28DF1F06"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 xml:space="preserve">(1) </w:t>
      </w:r>
      <w:r w:rsidRPr="008F1122">
        <w:rPr>
          <w:rFonts w:ascii="Bookman Old Style" w:hAnsi="Bookman Old Style"/>
          <w:lang w:val="es-ES_tradnl"/>
        </w:rPr>
        <w:tab/>
        <w:t>Pidana perampasan dapat dijatuhkan atas barang yang tidak disita, dengan menentukan barang tersebut harus diserahkan atau diganti dengan sejumlah uang menurut penafsiran hakim.</w:t>
      </w:r>
    </w:p>
    <w:p w14:paraId="12B5F742"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 xml:space="preserve">(2) </w:t>
      </w:r>
      <w:r w:rsidRPr="008F1122">
        <w:rPr>
          <w:rFonts w:ascii="Bookman Old Style" w:hAnsi="Bookman Old Style"/>
          <w:lang w:val="es-ES_tradnl"/>
        </w:rPr>
        <w:tab/>
        <w:t>Jika barang yang disita tidak dapat diserahkan maka dapat diganti dengan sejumlah uang menurut taksiran hakim sebagai menetapkan harga lawannya.</w:t>
      </w:r>
    </w:p>
    <w:p w14:paraId="69DB5CCA"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 xml:space="preserve">(3) </w:t>
      </w:r>
      <w:r w:rsidRPr="008F1122">
        <w:rPr>
          <w:rFonts w:ascii="Bookman Old Style" w:hAnsi="Bookman Old Style"/>
          <w:lang w:val="es-ES_tradnl"/>
        </w:rPr>
        <w:tab/>
        <w:t>Jika terpidana tidak mampu membayar seluruh atau sebagian harga lawan sebagaimana dimaksud pada ayat (1) dan ayat (2) maka berlaku ketentuan pidana pengganti untuk pidana denda.</w:t>
      </w:r>
    </w:p>
    <w:p w14:paraId="1F83ABF8" w14:textId="77777777" w:rsidR="009B2752" w:rsidRDefault="009B2752" w:rsidP="009B2752">
      <w:pPr>
        <w:ind w:left="720" w:hanging="720"/>
        <w:jc w:val="center"/>
        <w:rPr>
          <w:rFonts w:ascii="Bookman Old Style" w:hAnsi="Bookman Old Style"/>
        </w:rPr>
      </w:pPr>
    </w:p>
    <w:p w14:paraId="196902DE" w14:textId="77777777" w:rsidR="008F1122" w:rsidRDefault="008F1122" w:rsidP="009B2752">
      <w:pPr>
        <w:ind w:left="720" w:hanging="720"/>
        <w:jc w:val="center"/>
        <w:rPr>
          <w:rFonts w:ascii="Bookman Old Style" w:hAnsi="Bookman Old Style"/>
        </w:rPr>
      </w:pPr>
    </w:p>
    <w:p w14:paraId="6C9FB3D8" w14:textId="77777777" w:rsidR="008F1122" w:rsidRDefault="008F1122" w:rsidP="009B2752">
      <w:pPr>
        <w:ind w:left="720" w:hanging="720"/>
        <w:jc w:val="center"/>
        <w:rPr>
          <w:rFonts w:ascii="Bookman Old Style" w:hAnsi="Bookman Old Style"/>
        </w:rPr>
      </w:pPr>
    </w:p>
    <w:p w14:paraId="45C36453" w14:textId="77777777" w:rsidR="008F1122" w:rsidRPr="008F1122" w:rsidRDefault="008F1122" w:rsidP="009B2752">
      <w:pPr>
        <w:ind w:left="720" w:hanging="720"/>
        <w:jc w:val="center"/>
        <w:rPr>
          <w:rFonts w:ascii="Bookman Old Style" w:hAnsi="Bookman Old Style"/>
        </w:rPr>
      </w:pPr>
    </w:p>
    <w:p w14:paraId="73EC8B8E"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lastRenderedPageBreak/>
        <w:t>Pasal 100</w:t>
      </w:r>
    </w:p>
    <w:p w14:paraId="54B2CAC2"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 xml:space="preserve">(1) </w:t>
      </w:r>
      <w:r w:rsidRPr="008F1122">
        <w:rPr>
          <w:rFonts w:ascii="Bookman Old Style" w:hAnsi="Bookman Old Style"/>
          <w:lang w:val="es-ES_tradnl"/>
        </w:rPr>
        <w:tab/>
        <w:t>Jika dalam putusan hakim diperintahkan supaya putusan diumumkan maka harus ditetapkan cara melaksanakan pengumuman tersebut dengan biaya yang ditanggung oleh terpidana.</w:t>
      </w:r>
    </w:p>
    <w:p w14:paraId="6A195E33" w14:textId="77777777" w:rsidR="009B2752" w:rsidRPr="008F1122" w:rsidRDefault="009B2752" w:rsidP="009B2752">
      <w:pPr>
        <w:tabs>
          <w:tab w:val="left" w:pos="426"/>
        </w:tabs>
        <w:ind w:left="426" w:hanging="426"/>
        <w:jc w:val="both"/>
        <w:rPr>
          <w:rFonts w:ascii="Bookman Old Style" w:hAnsi="Bookman Old Style"/>
          <w:lang w:val="id-ID"/>
        </w:rPr>
      </w:pPr>
      <w:r w:rsidRPr="008F1122">
        <w:rPr>
          <w:rFonts w:ascii="Bookman Old Style" w:hAnsi="Bookman Old Style"/>
          <w:lang w:val="es-ES_tradnl"/>
        </w:rPr>
        <w:t xml:space="preserve">(2) </w:t>
      </w:r>
      <w:r w:rsidRPr="008F1122">
        <w:rPr>
          <w:rFonts w:ascii="Bookman Old Style" w:hAnsi="Bookman Old Style"/>
          <w:lang w:val="es-ES_tradnl"/>
        </w:rPr>
        <w:tab/>
        <w:t>Jika biaya pengumuman sebagaimana dimaksud pada ayat (1) tidak  dibayar oleh terpidana maka berlaku keten</w:t>
      </w:r>
      <w:r w:rsidRPr="008F1122">
        <w:rPr>
          <w:rFonts w:ascii="Bookman Old Style" w:hAnsi="Bookman Old Style"/>
          <w:lang w:val="es-ES_tradnl"/>
        </w:rPr>
        <w:softHyphen/>
        <w:t>tuan pidana penjara pengganti untuk pidana denda.</w:t>
      </w:r>
    </w:p>
    <w:p w14:paraId="6A3FAFAE" w14:textId="77777777" w:rsidR="009B2752" w:rsidRPr="008F1122" w:rsidRDefault="009B2752" w:rsidP="009B2752">
      <w:pPr>
        <w:tabs>
          <w:tab w:val="left" w:pos="426"/>
        </w:tabs>
        <w:ind w:left="426" w:hanging="426"/>
        <w:jc w:val="both"/>
        <w:rPr>
          <w:rFonts w:ascii="Bookman Old Style" w:hAnsi="Bookman Old Style"/>
          <w:lang w:val="id-ID"/>
        </w:rPr>
      </w:pPr>
    </w:p>
    <w:p w14:paraId="2843884B"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 xml:space="preserve">Pasal 101 </w:t>
      </w:r>
    </w:p>
    <w:p w14:paraId="41D0762B" w14:textId="77777777" w:rsidR="009B2752" w:rsidRPr="008F1122" w:rsidRDefault="009B2752" w:rsidP="009B2752">
      <w:pPr>
        <w:numPr>
          <w:ilvl w:val="0"/>
          <w:numId w:val="4"/>
        </w:numPr>
        <w:tabs>
          <w:tab w:val="clear" w:pos="880"/>
          <w:tab w:val="num" w:pos="426"/>
        </w:tabs>
        <w:ind w:left="426" w:hanging="426"/>
        <w:jc w:val="both"/>
        <w:rPr>
          <w:rFonts w:ascii="Bookman Old Style" w:hAnsi="Bookman Old Style"/>
          <w:lang w:val="es-ES_tradnl"/>
        </w:rPr>
      </w:pPr>
      <w:r w:rsidRPr="008F1122">
        <w:rPr>
          <w:rFonts w:ascii="Bookman Old Style" w:hAnsi="Bookman Old Style"/>
          <w:lang w:val="es-ES_tradnl"/>
        </w:rPr>
        <w:t>Dalam putusan hakim dapat ditetapkan kewajiban terpidana untuk melaksanakan pembayaran ganti kerugian kepada korban atau ahli warisnya.</w:t>
      </w:r>
    </w:p>
    <w:p w14:paraId="7552300D" w14:textId="77777777" w:rsidR="009B2752" w:rsidRPr="008F1122" w:rsidRDefault="009B2752" w:rsidP="009B2752">
      <w:pPr>
        <w:numPr>
          <w:ilvl w:val="0"/>
          <w:numId w:val="4"/>
        </w:numPr>
        <w:tabs>
          <w:tab w:val="clear" w:pos="880"/>
          <w:tab w:val="num" w:pos="426"/>
        </w:tabs>
        <w:ind w:left="426" w:hanging="426"/>
        <w:jc w:val="both"/>
        <w:rPr>
          <w:rFonts w:ascii="Bookman Old Style" w:hAnsi="Bookman Old Style"/>
          <w:lang w:val="es-ES_tradnl"/>
        </w:rPr>
      </w:pPr>
      <w:r w:rsidRPr="008F1122">
        <w:rPr>
          <w:rFonts w:ascii="Bookman Old Style" w:hAnsi="Bookman Old Style"/>
          <w:lang w:val="es-ES_tradnl"/>
        </w:rPr>
        <w:t>Jika kewajiban pembayaran ganti kerugian sebagaimana dimaksud pada ayat (1) tidak dilaksanakan maka berlaku ketentuan pidana penjara pengganti untuk pidana denda.</w:t>
      </w:r>
    </w:p>
    <w:p w14:paraId="6D0A5A28" w14:textId="77777777" w:rsidR="009B2752" w:rsidRPr="008F1122" w:rsidRDefault="009B2752" w:rsidP="009B2752">
      <w:pPr>
        <w:tabs>
          <w:tab w:val="num" w:pos="426"/>
        </w:tabs>
        <w:ind w:left="426" w:hanging="426"/>
        <w:jc w:val="center"/>
        <w:rPr>
          <w:rFonts w:ascii="Bookman Old Style" w:hAnsi="Bookman Old Style"/>
          <w:lang w:val="id-ID"/>
        </w:rPr>
      </w:pPr>
    </w:p>
    <w:p w14:paraId="41319F0D" w14:textId="77777777" w:rsidR="009B2752" w:rsidRPr="008F1122" w:rsidRDefault="009B2752" w:rsidP="009B2752">
      <w:pPr>
        <w:tabs>
          <w:tab w:val="num" w:pos="426"/>
        </w:tabs>
        <w:ind w:left="426" w:hanging="426"/>
        <w:jc w:val="center"/>
        <w:rPr>
          <w:rFonts w:ascii="Bookman Old Style" w:hAnsi="Bookman Old Style"/>
          <w:lang w:val="es-ES_tradnl"/>
        </w:rPr>
      </w:pPr>
      <w:r w:rsidRPr="008F1122">
        <w:rPr>
          <w:rFonts w:ascii="Bookman Old Style" w:hAnsi="Bookman Old Style"/>
          <w:lang w:val="es-ES_tradnl"/>
        </w:rPr>
        <w:t>Pasal 102</w:t>
      </w:r>
    </w:p>
    <w:p w14:paraId="27AF8C91" w14:textId="77777777" w:rsidR="009B2752" w:rsidRPr="008F1122" w:rsidRDefault="009B2752" w:rsidP="009B2752">
      <w:pPr>
        <w:pStyle w:val="BodyTextIndent2"/>
        <w:tabs>
          <w:tab w:val="num" w:pos="426"/>
        </w:tabs>
        <w:spacing w:line="240" w:lineRule="auto"/>
        <w:ind w:left="426" w:hanging="426"/>
        <w:rPr>
          <w:rFonts w:ascii="Bookman Old Style" w:hAnsi="Bookman Old Style"/>
          <w:sz w:val="20"/>
          <w:szCs w:val="20"/>
          <w:lang w:val="es-ES_tradnl"/>
        </w:rPr>
      </w:pPr>
      <w:r w:rsidRPr="008F1122">
        <w:rPr>
          <w:rFonts w:ascii="Bookman Old Style" w:hAnsi="Bookman Old Style"/>
          <w:sz w:val="20"/>
          <w:szCs w:val="20"/>
          <w:lang w:val="es-ES_tradnl"/>
        </w:rPr>
        <w:t xml:space="preserve">(1) </w:t>
      </w:r>
      <w:r w:rsidRPr="008F1122">
        <w:rPr>
          <w:rFonts w:ascii="Bookman Old Style" w:hAnsi="Bookman Old Style"/>
          <w:sz w:val="20"/>
          <w:szCs w:val="20"/>
          <w:lang w:val="es-ES_tradnl"/>
        </w:rPr>
        <w:tab/>
        <w:t xml:space="preserve">Dengan memperhatikan ketentuan </w:t>
      </w:r>
      <w:r w:rsidRPr="008F1122">
        <w:rPr>
          <w:rFonts w:ascii="Bookman Old Style" w:hAnsi="Bookman Old Style"/>
          <w:sz w:val="20"/>
          <w:szCs w:val="20"/>
          <w:lang w:val="id-ID"/>
        </w:rPr>
        <w:t xml:space="preserve">sebagaimana dimaksud dalam </w:t>
      </w:r>
      <w:r w:rsidRPr="008F1122">
        <w:rPr>
          <w:rFonts w:ascii="Bookman Old Style" w:hAnsi="Bookman Old Style"/>
          <w:sz w:val="20"/>
          <w:szCs w:val="20"/>
          <w:lang w:val="es-ES_tradnl"/>
        </w:rPr>
        <w:t xml:space="preserve">Pasal </w:t>
      </w:r>
      <w:r w:rsidRPr="008F1122">
        <w:rPr>
          <w:rFonts w:ascii="Bookman Old Style" w:hAnsi="Bookman Old Style"/>
          <w:sz w:val="20"/>
          <w:szCs w:val="20"/>
          <w:lang w:val="id-ID"/>
        </w:rPr>
        <w:t>2</w:t>
      </w:r>
      <w:r w:rsidRPr="008F1122">
        <w:rPr>
          <w:rFonts w:ascii="Bookman Old Style" w:hAnsi="Bookman Old Style"/>
          <w:sz w:val="20"/>
          <w:szCs w:val="20"/>
          <w:lang w:val="es-ES_tradnl"/>
        </w:rPr>
        <w:t xml:space="preserve"> ayat (</w:t>
      </w:r>
      <w:r w:rsidRPr="008F1122">
        <w:rPr>
          <w:rFonts w:ascii="Bookman Old Style" w:hAnsi="Bookman Old Style"/>
          <w:sz w:val="20"/>
          <w:szCs w:val="20"/>
          <w:lang w:val="id-ID"/>
        </w:rPr>
        <w:t>2</w:t>
      </w:r>
      <w:r w:rsidRPr="008F1122">
        <w:rPr>
          <w:rFonts w:ascii="Bookman Old Style" w:hAnsi="Bookman Old Style"/>
          <w:sz w:val="20"/>
          <w:szCs w:val="20"/>
          <w:lang w:val="es-ES_tradnl"/>
        </w:rPr>
        <w:t>) hakim dapat menetapkan pemenuhan kewajiban adat setempat dan/atau kewajiban menurut hukum yang hidup dalam masyarakat.</w:t>
      </w:r>
    </w:p>
    <w:p w14:paraId="14B05E29" w14:textId="77777777" w:rsidR="009B2752" w:rsidRPr="008F1122" w:rsidRDefault="009B2752" w:rsidP="009B2752">
      <w:pPr>
        <w:tabs>
          <w:tab w:val="num" w:pos="426"/>
        </w:tabs>
        <w:ind w:left="426" w:hanging="426"/>
        <w:jc w:val="both"/>
        <w:rPr>
          <w:rFonts w:ascii="Bookman Old Style" w:hAnsi="Bookman Old Style"/>
          <w:lang w:val="es-ES_tradnl"/>
        </w:rPr>
      </w:pPr>
      <w:r w:rsidRPr="008F1122">
        <w:rPr>
          <w:rFonts w:ascii="Bookman Old Style" w:hAnsi="Bookman Old Style"/>
          <w:lang w:val="es-ES_tradnl"/>
        </w:rPr>
        <w:t xml:space="preserve">(2) </w:t>
      </w:r>
      <w:r w:rsidRPr="008F1122">
        <w:rPr>
          <w:rFonts w:ascii="Bookman Old Style" w:hAnsi="Bookman Old Style"/>
          <w:lang w:val="es-ES_tradnl"/>
        </w:rPr>
        <w:tab/>
        <w:t>Pemenuhan kewajiban adat setempat atau kewajiban menurut hukum yang hidup dalam masyarakat sebagaimana dimaksud pada ayat (1) merupakan pidana pokok atau yang diutamakan, jika tindak pidana yang dilakukan memenuhi ketentuan sebagai</w:t>
      </w:r>
      <w:r w:rsidRPr="008F1122">
        <w:rPr>
          <w:rFonts w:ascii="Bookman Old Style" w:hAnsi="Bookman Old Style"/>
          <w:lang w:val="es-ES_tradnl"/>
        </w:rPr>
        <w:softHyphen/>
        <w:t xml:space="preserve">mana dimaksud dalam Pasal </w:t>
      </w:r>
      <w:r w:rsidRPr="008F1122">
        <w:rPr>
          <w:rFonts w:ascii="Bookman Old Style" w:hAnsi="Bookman Old Style"/>
          <w:lang w:val="id-ID"/>
        </w:rPr>
        <w:t>2</w:t>
      </w:r>
      <w:r w:rsidRPr="008F1122">
        <w:rPr>
          <w:rFonts w:ascii="Bookman Old Style" w:hAnsi="Bookman Old Style"/>
          <w:lang w:val="es-ES_tradnl"/>
        </w:rPr>
        <w:t xml:space="preserve"> ayat (</w:t>
      </w:r>
      <w:r w:rsidRPr="008F1122">
        <w:rPr>
          <w:rFonts w:ascii="Bookman Old Style" w:hAnsi="Bookman Old Style"/>
          <w:lang w:val="id-ID"/>
        </w:rPr>
        <w:t>1</w:t>
      </w:r>
      <w:r w:rsidRPr="008F1122">
        <w:rPr>
          <w:rFonts w:ascii="Bookman Old Style" w:hAnsi="Bookman Old Style"/>
          <w:lang w:val="es-ES_tradnl"/>
        </w:rPr>
        <w:t>).</w:t>
      </w:r>
    </w:p>
    <w:p w14:paraId="4D19094F" w14:textId="77777777" w:rsidR="009B2752" w:rsidRPr="008F1122" w:rsidRDefault="009B2752" w:rsidP="009B2752">
      <w:pPr>
        <w:tabs>
          <w:tab w:val="num" w:pos="426"/>
        </w:tabs>
        <w:ind w:left="426" w:hanging="426"/>
        <w:jc w:val="both"/>
        <w:rPr>
          <w:rFonts w:ascii="Bookman Old Style" w:hAnsi="Bookman Old Style"/>
          <w:lang w:val="es-ES_tradnl"/>
        </w:rPr>
      </w:pPr>
      <w:r w:rsidRPr="008F1122">
        <w:rPr>
          <w:rFonts w:ascii="Bookman Old Style" w:hAnsi="Bookman Old Style"/>
          <w:lang w:val="es-ES_tradnl"/>
        </w:rPr>
        <w:t xml:space="preserve">(3) </w:t>
      </w:r>
      <w:r w:rsidRPr="008F1122">
        <w:rPr>
          <w:rFonts w:ascii="Bookman Old Style" w:hAnsi="Bookman Old Style"/>
          <w:lang w:val="es-ES_tradnl"/>
        </w:rPr>
        <w:tab/>
        <w:t>Kewajiban adat setempat atau kewajiban menurut hukum yang hidup dalam masyarakat sebagaimana dimaksud pada ayat (1) dianggap sebanding dengan pidana denda Kategori I dan dapat dikenakan  pidana pengganti untuk pidana denda, jika kewajiban adat setempat atau kewajiban menurut hukum yang hidup dalam masyarakat itu tidak dipenuhi atau tidak dijalani oleh terpidana.</w:t>
      </w:r>
    </w:p>
    <w:p w14:paraId="5487014D" w14:textId="77777777" w:rsidR="009B2752" w:rsidRPr="008F1122" w:rsidRDefault="009B2752" w:rsidP="009B2752">
      <w:pPr>
        <w:tabs>
          <w:tab w:val="num" w:pos="426"/>
        </w:tabs>
        <w:ind w:left="426" w:hanging="426"/>
        <w:jc w:val="both"/>
        <w:rPr>
          <w:rFonts w:ascii="Bookman Old Style" w:hAnsi="Bookman Old Style"/>
          <w:lang w:val="es-ES_tradnl"/>
        </w:rPr>
      </w:pPr>
      <w:r w:rsidRPr="008F1122">
        <w:rPr>
          <w:rFonts w:ascii="Bookman Old Style" w:hAnsi="Bookman Old Style"/>
          <w:lang w:val="es-ES_tradnl"/>
        </w:rPr>
        <w:t xml:space="preserve">(4) </w:t>
      </w:r>
      <w:r w:rsidRPr="008F1122">
        <w:rPr>
          <w:rFonts w:ascii="Bookman Old Style" w:hAnsi="Bookman Old Style"/>
          <w:lang w:val="es-ES_tradnl"/>
        </w:rPr>
        <w:tab/>
        <w:t>Pidana pengganti sebagaimana dimaksud pada ayat (3) dapat juga berupa pidana ganti kerugian.</w:t>
      </w:r>
    </w:p>
    <w:p w14:paraId="5A49CC80" w14:textId="77777777" w:rsidR="009B2752" w:rsidRPr="008F1122" w:rsidRDefault="009B2752" w:rsidP="009B2752">
      <w:pPr>
        <w:ind w:left="720" w:hanging="720"/>
        <w:jc w:val="center"/>
        <w:rPr>
          <w:rFonts w:ascii="Bookman Old Style" w:hAnsi="Bookman Old Style"/>
          <w:lang w:val="es-ES_tradnl"/>
        </w:rPr>
      </w:pPr>
    </w:p>
    <w:p w14:paraId="5C37290F"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Bagian Ketiga</w:t>
      </w:r>
    </w:p>
    <w:p w14:paraId="4B2F0721"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Tindakan</w:t>
      </w:r>
    </w:p>
    <w:p w14:paraId="66315F4B" w14:textId="77777777" w:rsidR="009B2752" w:rsidRPr="008F1122" w:rsidRDefault="009B2752" w:rsidP="009B2752">
      <w:pPr>
        <w:ind w:left="720" w:hanging="720"/>
        <w:jc w:val="both"/>
        <w:rPr>
          <w:rFonts w:ascii="Bookman Old Style" w:hAnsi="Bookman Old Style"/>
          <w:lang w:val="es-ES_tradnl"/>
        </w:rPr>
      </w:pPr>
    </w:p>
    <w:p w14:paraId="0F21A614"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Pasal 103</w:t>
      </w:r>
    </w:p>
    <w:p w14:paraId="18ECFAF9" w14:textId="77777777" w:rsidR="009B2752" w:rsidRPr="008F1122" w:rsidRDefault="009B2752" w:rsidP="009B2752">
      <w:pPr>
        <w:pStyle w:val="BodyTextIndent2"/>
        <w:tabs>
          <w:tab w:val="left" w:pos="426"/>
        </w:tabs>
        <w:spacing w:line="240" w:lineRule="auto"/>
        <w:ind w:left="426" w:hanging="426"/>
        <w:rPr>
          <w:rFonts w:ascii="Bookman Old Style" w:hAnsi="Bookman Old Style"/>
          <w:sz w:val="20"/>
          <w:szCs w:val="20"/>
          <w:lang w:val="es-ES_tradnl"/>
        </w:rPr>
      </w:pPr>
      <w:r w:rsidRPr="008F1122">
        <w:rPr>
          <w:rFonts w:ascii="Bookman Old Style" w:hAnsi="Bookman Old Style"/>
          <w:sz w:val="20"/>
          <w:szCs w:val="20"/>
          <w:lang w:val="es-ES_tradnl"/>
        </w:rPr>
        <w:t xml:space="preserve"> (1) Setiap  orang yang memenuhi ketentuan sebagaimana dimak</w:t>
      </w:r>
      <w:r w:rsidRPr="008F1122">
        <w:rPr>
          <w:rFonts w:ascii="Bookman Old Style" w:hAnsi="Bookman Old Style"/>
          <w:sz w:val="20"/>
          <w:szCs w:val="20"/>
          <w:lang w:val="es-ES_tradnl"/>
        </w:rPr>
        <w:softHyphen/>
        <w:t>sud da</w:t>
      </w:r>
      <w:r w:rsidRPr="008F1122">
        <w:rPr>
          <w:rFonts w:ascii="Bookman Old Style" w:hAnsi="Bookman Old Style"/>
          <w:sz w:val="20"/>
          <w:szCs w:val="20"/>
          <w:lang w:val="es-ES_tradnl"/>
        </w:rPr>
        <w:softHyphen/>
        <w:t>lam Pasal 41 dan Pasal 42, dapat dikenakan tindakan berupa:</w:t>
      </w:r>
    </w:p>
    <w:p w14:paraId="5664F4A7" w14:textId="77777777" w:rsidR="009B2752" w:rsidRPr="008F1122" w:rsidRDefault="009B2752" w:rsidP="009B2752">
      <w:pPr>
        <w:tabs>
          <w:tab w:val="left" w:pos="426"/>
          <w:tab w:val="left" w:pos="709"/>
        </w:tabs>
        <w:ind w:left="720" w:hanging="294"/>
        <w:jc w:val="both"/>
        <w:rPr>
          <w:rFonts w:ascii="Bookman Old Style" w:hAnsi="Bookman Old Style"/>
          <w:lang w:val="fi-FI"/>
        </w:rPr>
      </w:pPr>
      <w:r w:rsidRPr="008F1122">
        <w:rPr>
          <w:rFonts w:ascii="Bookman Old Style" w:hAnsi="Bookman Old Style"/>
          <w:lang w:val="fi-FI"/>
        </w:rPr>
        <w:t>a.  perawatan di rumah sakit jiwa;</w:t>
      </w:r>
    </w:p>
    <w:p w14:paraId="7A0A8E78" w14:textId="77777777" w:rsidR="009B2752" w:rsidRPr="008F1122" w:rsidRDefault="009B2752" w:rsidP="009B2752">
      <w:pPr>
        <w:tabs>
          <w:tab w:val="left" w:pos="426"/>
          <w:tab w:val="left" w:pos="709"/>
        </w:tabs>
        <w:ind w:left="720" w:hanging="294"/>
        <w:jc w:val="both"/>
        <w:rPr>
          <w:rFonts w:ascii="Bookman Old Style" w:hAnsi="Bookman Old Style"/>
          <w:lang w:val="fi-FI"/>
        </w:rPr>
      </w:pPr>
      <w:r w:rsidRPr="008F1122">
        <w:rPr>
          <w:rFonts w:ascii="Bookman Old Style" w:hAnsi="Bookman Old Style"/>
          <w:lang w:val="fi-FI"/>
        </w:rPr>
        <w:t>b.  penyerahan kepada pemerintah; atau</w:t>
      </w:r>
    </w:p>
    <w:p w14:paraId="02088FB4" w14:textId="77777777" w:rsidR="009B2752" w:rsidRPr="008F1122" w:rsidRDefault="009B2752" w:rsidP="009B2752">
      <w:pPr>
        <w:tabs>
          <w:tab w:val="left" w:pos="426"/>
          <w:tab w:val="left" w:pos="709"/>
        </w:tabs>
        <w:ind w:left="720" w:hanging="294"/>
        <w:jc w:val="both"/>
        <w:rPr>
          <w:rFonts w:ascii="Bookman Old Style" w:hAnsi="Bookman Old Style"/>
          <w:lang w:val="fi-FI"/>
        </w:rPr>
      </w:pPr>
      <w:r w:rsidRPr="008F1122">
        <w:rPr>
          <w:rFonts w:ascii="Bookman Old Style" w:hAnsi="Bookman Old Style"/>
          <w:lang w:val="fi-FI"/>
        </w:rPr>
        <w:t>c.  penyerahan kepada seseorang.</w:t>
      </w:r>
    </w:p>
    <w:p w14:paraId="1D7D947B"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(2) </w:t>
      </w:r>
      <w:r w:rsidRPr="008F1122">
        <w:rPr>
          <w:rFonts w:ascii="Bookman Old Style" w:hAnsi="Bookman Old Style"/>
          <w:lang w:val="fi-FI"/>
        </w:rPr>
        <w:tab/>
        <w:t>Tindakan yang dapat dikenakan bersama</w:t>
      </w:r>
      <w:r w:rsidRPr="008F1122">
        <w:rPr>
          <w:rFonts w:ascii="Bookman Old Style" w:hAnsi="Bookman Old Style"/>
          <w:lang w:val="fi-FI"/>
        </w:rPr>
        <w:noBreakHyphen/>
        <w:t>sama dengan pidana pokok berupa:</w:t>
      </w:r>
    </w:p>
    <w:p w14:paraId="75B5ECFA" w14:textId="77777777" w:rsidR="009B2752" w:rsidRPr="008F1122" w:rsidRDefault="009B2752" w:rsidP="009B2752">
      <w:pPr>
        <w:tabs>
          <w:tab w:val="left" w:pos="426"/>
          <w:tab w:val="left" w:pos="709"/>
        </w:tabs>
        <w:ind w:left="720" w:hanging="294"/>
        <w:jc w:val="both"/>
        <w:rPr>
          <w:rFonts w:ascii="Bookman Old Style" w:hAnsi="Bookman Old Style"/>
          <w:lang w:val="fi-FI"/>
        </w:rPr>
      </w:pPr>
      <w:r w:rsidRPr="008F1122">
        <w:rPr>
          <w:rFonts w:ascii="Bookman Old Style" w:hAnsi="Bookman Old Style"/>
          <w:lang w:val="fi-FI"/>
        </w:rPr>
        <w:t>a. pencabutan surat izin mengemudi;</w:t>
      </w:r>
    </w:p>
    <w:p w14:paraId="5F512FCD" w14:textId="77777777" w:rsidR="009B2752" w:rsidRPr="008F1122" w:rsidRDefault="009B2752" w:rsidP="009B2752">
      <w:pPr>
        <w:tabs>
          <w:tab w:val="left" w:pos="426"/>
          <w:tab w:val="left" w:pos="709"/>
        </w:tabs>
        <w:ind w:left="720" w:hanging="294"/>
        <w:jc w:val="both"/>
        <w:rPr>
          <w:rFonts w:ascii="Bookman Old Style" w:hAnsi="Bookman Old Style"/>
          <w:lang w:val="fi-FI"/>
        </w:rPr>
      </w:pPr>
      <w:r w:rsidRPr="008F1122">
        <w:rPr>
          <w:rFonts w:ascii="Bookman Old Style" w:hAnsi="Bookman Old Style"/>
          <w:lang w:val="fi-FI"/>
        </w:rPr>
        <w:t>b. perampasan keuntungan yang diperoleh dari tindak pidana;</w:t>
      </w:r>
    </w:p>
    <w:p w14:paraId="48A3A46A" w14:textId="77777777" w:rsidR="009B2752" w:rsidRPr="008F1122" w:rsidRDefault="009B2752" w:rsidP="009B2752">
      <w:pPr>
        <w:tabs>
          <w:tab w:val="left" w:pos="426"/>
          <w:tab w:val="left" w:pos="709"/>
        </w:tabs>
        <w:ind w:left="720" w:hanging="294"/>
        <w:jc w:val="both"/>
        <w:rPr>
          <w:rFonts w:ascii="Bookman Old Style" w:hAnsi="Bookman Old Style"/>
          <w:lang w:val="fi-FI"/>
        </w:rPr>
      </w:pPr>
      <w:r w:rsidRPr="008F1122">
        <w:rPr>
          <w:rFonts w:ascii="Bookman Old Style" w:hAnsi="Bookman Old Style"/>
          <w:lang w:val="fi-FI"/>
        </w:rPr>
        <w:t xml:space="preserve">c. </w:t>
      </w:r>
      <w:r w:rsidRPr="008F1122">
        <w:rPr>
          <w:rFonts w:ascii="Bookman Old Style" w:hAnsi="Bookman Old Style"/>
          <w:lang w:val="fi-FI"/>
        </w:rPr>
        <w:tab/>
        <w:t>perbaikan akibat tindak pidana;</w:t>
      </w:r>
    </w:p>
    <w:p w14:paraId="48E74149" w14:textId="77777777" w:rsidR="009B2752" w:rsidRPr="008F1122" w:rsidRDefault="009B2752" w:rsidP="009B2752">
      <w:pPr>
        <w:tabs>
          <w:tab w:val="left" w:pos="426"/>
          <w:tab w:val="left" w:pos="709"/>
        </w:tabs>
        <w:ind w:left="720" w:hanging="294"/>
        <w:jc w:val="both"/>
        <w:rPr>
          <w:rFonts w:ascii="Bookman Old Style" w:hAnsi="Bookman Old Style"/>
          <w:lang w:val="es-ES_tradnl"/>
        </w:rPr>
      </w:pPr>
      <w:r w:rsidRPr="008F1122">
        <w:rPr>
          <w:rFonts w:ascii="Bookman Old Style" w:hAnsi="Bookman Old Style"/>
          <w:lang w:val="es-ES_tradnl"/>
        </w:rPr>
        <w:t xml:space="preserve">d. latihan kerja; </w:t>
      </w:r>
    </w:p>
    <w:p w14:paraId="6AC071FF" w14:textId="77777777" w:rsidR="009B2752" w:rsidRPr="008F1122" w:rsidRDefault="009B2752" w:rsidP="009B2752">
      <w:pPr>
        <w:tabs>
          <w:tab w:val="left" w:pos="426"/>
          <w:tab w:val="left" w:pos="709"/>
        </w:tabs>
        <w:ind w:left="720" w:hanging="294"/>
        <w:jc w:val="both"/>
        <w:rPr>
          <w:rFonts w:ascii="Bookman Old Style" w:hAnsi="Bookman Old Style"/>
          <w:lang w:val="es-ES_tradnl"/>
        </w:rPr>
      </w:pPr>
      <w:r w:rsidRPr="008F1122">
        <w:rPr>
          <w:rFonts w:ascii="Bookman Old Style" w:hAnsi="Bookman Old Style"/>
          <w:lang w:val="es-ES_tradnl"/>
        </w:rPr>
        <w:t xml:space="preserve">e. </w:t>
      </w:r>
      <w:r w:rsidRPr="008F1122">
        <w:rPr>
          <w:rFonts w:ascii="Bookman Old Style" w:hAnsi="Bookman Old Style"/>
          <w:lang w:val="es-ES_tradnl"/>
        </w:rPr>
        <w:tab/>
        <w:t>rehabilitasi; dan/atau</w:t>
      </w:r>
    </w:p>
    <w:p w14:paraId="73E233BA" w14:textId="77777777" w:rsidR="009B2752" w:rsidRPr="008F1122" w:rsidRDefault="009B2752" w:rsidP="009B2752">
      <w:pPr>
        <w:tabs>
          <w:tab w:val="left" w:pos="426"/>
          <w:tab w:val="left" w:pos="709"/>
        </w:tabs>
        <w:ind w:left="720" w:hanging="294"/>
        <w:jc w:val="both"/>
        <w:rPr>
          <w:rFonts w:ascii="Bookman Old Style" w:hAnsi="Bookman Old Style"/>
          <w:lang w:val="id-ID"/>
        </w:rPr>
      </w:pPr>
      <w:r w:rsidRPr="008F1122">
        <w:rPr>
          <w:rFonts w:ascii="Bookman Old Style" w:hAnsi="Bookman Old Style"/>
          <w:lang w:val="es-ES_tradnl"/>
        </w:rPr>
        <w:t xml:space="preserve">f. </w:t>
      </w:r>
      <w:r w:rsidRPr="008F1122">
        <w:rPr>
          <w:rFonts w:ascii="Bookman Old Style" w:hAnsi="Bookman Old Style"/>
          <w:lang w:val="es-ES_tradnl"/>
        </w:rPr>
        <w:tab/>
        <w:t>perawatan di lembaga.</w:t>
      </w:r>
    </w:p>
    <w:p w14:paraId="47E75C95" w14:textId="77777777" w:rsidR="009B2752" w:rsidRPr="008F1122" w:rsidRDefault="009B2752" w:rsidP="009B2752">
      <w:pPr>
        <w:tabs>
          <w:tab w:val="left" w:pos="426"/>
          <w:tab w:val="left" w:pos="709"/>
        </w:tabs>
        <w:ind w:left="720" w:hanging="294"/>
        <w:jc w:val="both"/>
        <w:rPr>
          <w:rFonts w:ascii="Bookman Old Style" w:hAnsi="Bookman Old Style"/>
          <w:lang w:val="id-ID"/>
        </w:rPr>
      </w:pPr>
    </w:p>
    <w:p w14:paraId="11D79D45"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Pasal 104</w:t>
      </w:r>
    </w:p>
    <w:p w14:paraId="17B90B14" w14:textId="77777777" w:rsidR="009B2752" w:rsidRPr="008F1122" w:rsidRDefault="009B2752" w:rsidP="009B2752">
      <w:pPr>
        <w:jc w:val="both"/>
        <w:rPr>
          <w:rFonts w:ascii="Bookman Old Style" w:hAnsi="Bookman Old Style"/>
          <w:lang w:val="es-ES_tradnl"/>
        </w:rPr>
      </w:pPr>
      <w:r w:rsidRPr="008F1122">
        <w:rPr>
          <w:rFonts w:ascii="Bookman Old Style" w:hAnsi="Bookman Old Style"/>
          <w:lang w:val="es-ES_tradnl"/>
        </w:rPr>
        <w:t>Dalam menjatuhkan putusan yang berupa pengenaan tindakan, wajib diperhatikan ketentuan sebagaimana dimaksud dalam Pasal 55 dan Pasal 56.</w:t>
      </w:r>
    </w:p>
    <w:p w14:paraId="30EABBC8" w14:textId="77777777" w:rsidR="009B2752" w:rsidRPr="008F1122" w:rsidRDefault="009B2752" w:rsidP="009B2752">
      <w:pPr>
        <w:jc w:val="both"/>
        <w:rPr>
          <w:rFonts w:ascii="Bookman Old Style" w:hAnsi="Bookman Old Style"/>
          <w:lang w:val="es-ES_tradnl"/>
        </w:rPr>
      </w:pPr>
    </w:p>
    <w:p w14:paraId="3832C65E"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 xml:space="preserve">Pasal 105 </w:t>
      </w:r>
    </w:p>
    <w:p w14:paraId="0EF0CE68"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 xml:space="preserve">(1) </w:t>
      </w:r>
      <w:r w:rsidRPr="008F1122">
        <w:rPr>
          <w:rFonts w:ascii="Bookman Old Style" w:hAnsi="Bookman Old Style"/>
          <w:lang w:val="es-ES_tradnl"/>
        </w:rPr>
        <w:tab/>
        <w:t>Putusan tindakan berupa perawatan di rumah sakit jiwa dijatuhkan setelah  pembuat tindak pidana dilepaskan dari segala tuntutan hukum dan yang bersangkutan masih dianggap berbahaya berdasarkan surat keterangan dari dokter ahli.</w:t>
      </w:r>
    </w:p>
    <w:p w14:paraId="472B1F7B" w14:textId="77777777" w:rsidR="009B2752" w:rsidRPr="008F1122" w:rsidRDefault="009B2752" w:rsidP="009B2752">
      <w:pPr>
        <w:pStyle w:val="BodyTextIndent2"/>
        <w:tabs>
          <w:tab w:val="left" w:pos="426"/>
        </w:tabs>
        <w:spacing w:line="240" w:lineRule="auto"/>
        <w:ind w:left="426" w:hanging="426"/>
        <w:rPr>
          <w:rFonts w:ascii="Bookman Old Style" w:hAnsi="Bookman Old Style"/>
          <w:sz w:val="20"/>
          <w:szCs w:val="20"/>
          <w:lang w:val="es-ES_tradnl"/>
        </w:rPr>
      </w:pPr>
      <w:r w:rsidRPr="008F1122">
        <w:rPr>
          <w:rFonts w:ascii="Bookman Old Style" w:hAnsi="Bookman Old Style"/>
          <w:sz w:val="20"/>
          <w:szCs w:val="20"/>
          <w:lang w:val="es-ES_tradnl"/>
        </w:rPr>
        <w:lastRenderedPageBreak/>
        <w:t xml:space="preserve">(2) </w:t>
      </w:r>
      <w:r w:rsidRPr="008F1122">
        <w:rPr>
          <w:rFonts w:ascii="Bookman Old Style" w:hAnsi="Bookman Old Style"/>
          <w:sz w:val="20"/>
          <w:szCs w:val="20"/>
          <w:lang w:val="es-ES_tradnl"/>
        </w:rPr>
        <w:tab/>
        <w:t>Pembebasan dari tindakan perawatan di rumah sakit jiwa dikenakan, jika yang bersangkutan dianggap tidak berbahaya lagi dan tidak memerlukan perawatan lebih</w:t>
      </w:r>
      <w:r w:rsidRPr="008F1122">
        <w:rPr>
          <w:rFonts w:ascii="Bookman Old Style" w:hAnsi="Bookman Old Style"/>
          <w:sz w:val="20"/>
          <w:szCs w:val="20"/>
          <w:lang w:val="id-ID"/>
        </w:rPr>
        <w:t xml:space="preserve"> </w:t>
      </w:r>
      <w:r w:rsidRPr="008F1122">
        <w:rPr>
          <w:rFonts w:ascii="Bookman Old Style" w:hAnsi="Bookman Old Style"/>
          <w:sz w:val="20"/>
          <w:szCs w:val="20"/>
          <w:lang w:val="es-ES_tradnl"/>
        </w:rPr>
        <w:t>lanjut berdasarkan surat keterangan dari dokter ahli.</w:t>
      </w:r>
    </w:p>
    <w:p w14:paraId="5C639842" w14:textId="77777777" w:rsidR="001224E4" w:rsidRPr="008F1122" w:rsidRDefault="001224E4" w:rsidP="009B2752">
      <w:pPr>
        <w:pStyle w:val="Heading1"/>
        <w:tabs>
          <w:tab w:val="left" w:pos="426"/>
        </w:tabs>
        <w:spacing w:line="240" w:lineRule="auto"/>
        <w:ind w:left="426" w:hanging="426"/>
        <w:rPr>
          <w:rFonts w:ascii="Bookman Old Style" w:hAnsi="Bookman Old Style"/>
          <w:sz w:val="20"/>
          <w:szCs w:val="20"/>
        </w:rPr>
      </w:pPr>
    </w:p>
    <w:p w14:paraId="73D50F5D" w14:textId="77777777" w:rsidR="009B2752" w:rsidRPr="008F1122" w:rsidRDefault="009B2752" w:rsidP="009B2752">
      <w:pPr>
        <w:pStyle w:val="Heading1"/>
        <w:tabs>
          <w:tab w:val="left" w:pos="426"/>
        </w:tabs>
        <w:spacing w:line="240" w:lineRule="auto"/>
        <w:ind w:left="426" w:hanging="426"/>
        <w:rPr>
          <w:rFonts w:ascii="Bookman Old Style" w:hAnsi="Bookman Old Style"/>
          <w:sz w:val="20"/>
          <w:szCs w:val="20"/>
        </w:rPr>
      </w:pPr>
      <w:r w:rsidRPr="008F1122">
        <w:rPr>
          <w:rFonts w:ascii="Bookman Old Style" w:hAnsi="Bookman Old Style"/>
          <w:sz w:val="20"/>
          <w:szCs w:val="20"/>
        </w:rPr>
        <w:t>Pasal 106</w:t>
      </w:r>
    </w:p>
    <w:p w14:paraId="4FBB587F" w14:textId="77777777" w:rsidR="009B2752" w:rsidRPr="008F1122" w:rsidRDefault="009B2752" w:rsidP="009B2752">
      <w:pPr>
        <w:numPr>
          <w:ilvl w:val="2"/>
          <w:numId w:val="3"/>
        </w:numPr>
        <w:tabs>
          <w:tab w:val="num" w:pos="360"/>
          <w:tab w:val="left" w:pos="426"/>
        </w:tabs>
        <w:ind w:left="426" w:hanging="426"/>
        <w:jc w:val="both"/>
        <w:rPr>
          <w:rFonts w:ascii="Bookman Old Style" w:hAnsi="Bookman Old Style"/>
        </w:rPr>
      </w:pPr>
      <w:r w:rsidRPr="008F1122">
        <w:rPr>
          <w:rFonts w:ascii="Bookman Old Style" w:hAnsi="Bookman Old Style"/>
          <w:lang w:val="id-ID"/>
        </w:rPr>
        <w:tab/>
      </w:r>
      <w:r w:rsidR="00084D48">
        <w:rPr>
          <w:rFonts w:ascii="Bookman Old Style" w:hAnsi="Bookman Old Style"/>
        </w:rPr>
        <w:t>Tindakan penyerahan kepada</w:t>
      </w:r>
      <w:r w:rsidRPr="008F1122">
        <w:rPr>
          <w:rFonts w:ascii="Bookman Old Style" w:hAnsi="Bookman Old Style"/>
        </w:rPr>
        <w:t xml:space="preserve"> pemerintah, bagi orang dewasa dilakukan demi kepentingan masyarakat.</w:t>
      </w:r>
    </w:p>
    <w:p w14:paraId="613EE7C3" w14:textId="77777777" w:rsidR="009B2752" w:rsidRPr="008F1122" w:rsidRDefault="009B2752" w:rsidP="009B2752">
      <w:pPr>
        <w:numPr>
          <w:ilvl w:val="2"/>
          <w:numId w:val="3"/>
        </w:numPr>
        <w:tabs>
          <w:tab w:val="num" w:pos="360"/>
          <w:tab w:val="left" w:pos="426"/>
        </w:tabs>
        <w:ind w:left="426" w:hanging="426"/>
        <w:jc w:val="both"/>
        <w:rPr>
          <w:rFonts w:ascii="Bookman Old Style" w:hAnsi="Bookman Old Style"/>
          <w:lang w:val="fi-FI"/>
        </w:rPr>
      </w:pPr>
      <w:r w:rsidRPr="008F1122">
        <w:rPr>
          <w:rFonts w:ascii="Bookman Old Style" w:hAnsi="Bookman Old Style"/>
          <w:lang w:val="id-ID"/>
        </w:rPr>
        <w:tab/>
      </w:r>
      <w:r w:rsidRPr="008F1122">
        <w:rPr>
          <w:rFonts w:ascii="Bookman Old Style" w:hAnsi="Bookman Old Style"/>
          <w:lang w:val="fi-FI"/>
        </w:rPr>
        <w:t>Dalam putusan hakim ditentukan tempat dan bagaimana tindakan harus dijalankan.</w:t>
      </w:r>
    </w:p>
    <w:p w14:paraId="454E05B2" w14:textId="77777777" w:rsidR="009B2752" w:rsidRPr="008F1122" w:rsidRDefault="009B2752" w:rsidP="009B2752">
      <w:pPr>
        <w:tabs>
          <w:tab w:val="left" w:pos="426"/>
        </w:tabs>
        <w:ind w:left="426" w:hanging="426"/>
        <w:jc w:val="both"/>
        <w:rPr>
          <w:rFonts w:ascii="Bookman Old Style" w:hAnsi="Bookman Old Style"/>
          <w:lang w:val="fi-FI"/>
        </w:rPr>
      </w:pPr>
    </w:p>
    <w:p w14:paraId="5D3D600B" w14:textId="77777777" w:rsidR="009B2752" w:rsidRPr="008F1122" w:rsidRDefault="009B2752" w:rsidP="009B2752">
      <w:pPr>
        <w:tabs>
          <w:tab w:val="left" w:pos="426"/>
        </w:tabs>
        <w:ind w:left="426" w:hanging="426"/>
        <w:jc w:val="center"/>
        <w:rPr>
          <w:rFonts w:ascii="Bookman Old Style" w:hAnsi="Bookman Old Style"/>
          <w:lang w:val="fi-FI"/>
        </w:rPr>
      </w:pPr>
      <w:r w:rsidRPr="008F1122">
        <w:rPr>
          <w:rFonts w:ascii="Bookman Old Style" w:hAnsi="Bookman Old Style"/>
          <w:lang w:val="fi-FI"/>
        </w:rPr>
        <w:t>Pasal 107</w:t>
      </w:r>
    </w:p>
    <w:p w14:paraId="169A72CB"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(1) </w:t>
      </w:r>
      <w:r w:rsidRPr="008F1122">
        <w:rPr>
          <w:rFonts w:ascii="Bookman Old Style" w:hAnsi="Bookman Old Style"/>
          <w:lang w:val="fi-FI"/>
        </w:rPr>
        <w:tab/>
        <w:t>Tindakan berupa penyerahan kepada seseorang, dapat dikenakan  kepada pembuat tindak pidana dewasa.</w:t>
      </w:r>
    </w:p>
    <w:p w14:paraId="3E32A5B2" w14:textId="77777777" w:rsidR="009B2752" w:rsidRPr="008F1122" w:rsidRDefault="009B2752" w:rsidP="009B2752">
      <w:pPr>
        <w:pStyle w:val="BodyTextIndent2"/>
        <w:tabs>
          <w:tab w:val="left" w:pos="426"/>
        </w:tabs>
        <w:spacing w:line="240" w:lineRule="auto"/>
        <w:ind w:left="426" w:hanging="426"/>
        <w:rPr>
          <w:rFonts w:ascii="Bookman Old Style" w:hAnsi="Bookman Old Style"/>
          <w:sz w:val="20"/>
          <w:szCs w:val="20"/>
          <w:lang w:val="fi-FI"/>
        </w:rPr>
      </w:pPr>
      <w:r w:rsidRPr="008F1122">
        <w:rPr>
          <w:rFonts w:ascii="Bookman Old Style" w:hAnsi="Bookman Old Style"/>
          <w:sz w:val="20"/>
          <w:szCs w:val="20"/>
          <w:lang w:val="fi-FI"/>
        </w:rPr>
        <w:t xml:space="preserve">(2) </w:t>
      </w:r>
      <w:r w:rsidRPr="008F1122">
        <w:rPr>
          <w:rFonts w:ascii="Bookman Old Style" w:hAnsi="Bookman Old Style"/>
          <w:sz w:val="20"/>
          <w:szCs w:val="20"/>
          <w:lang w:val="fi-FI"/>
        </w:rPr>
        <w:tab/>
        <w:t>Tindakan penyerahan kepada seseorang, bagi orang dewasa dilakukan demi kepentingan masyarakat.</w:t>
      </w:r>
    </w:p>
    <w:p w14:paraId="380B703C"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(3) </w:t>
      </w:r>
      <w:r w:rsidRPr="008F1122">
        <w:rPr>
          <w:rFonts w:ascii="Bookman Old Style" w:hAnsi="Bookman Old Style"/>
          <w:lang w:val="fi-FI"/>
        </w:rPr>
        <w:tab/>
        <w:t>Dalam putusan hakim ditentukan tempat dan bagaimana tindakan harus dijalankan.</w:t>
      </w:r>
    </w:p>
    <w:p w14:paraId="29DD8E15" w14:textId="77777777" w:rsidR="009B2752" w:rsidRPr="008F1122" w:rsidRDefault="009B2752" w:rsidP="009B2752">
      <w:pPr>
        <w:ind w:left="720" w:hanging="720"/>
        <w:jc w:val="center"/>
        <w:rPr>
          <w:rFonts w:ascii="Bookman Old Style" w:hAnsi="Bookman Old Style"/>
          <w:lang w:val="fi-FI"/>
        </w:rPr>
      </w:pPr>
    </w:p>
    <w:p w14:paraId="33A07EC4"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Pasal 108</w:t>
      </w:r>
    </w:p>
    <w:p w14:paraId="2F2BF574"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(1) </w:t>
      </w:r>
      <w:r w:rsidRPr="008F1122">
        <w:rPr>
          <w:rFonts w:ascii="Bookman Old Style" w:hAnsi="Bookman Old Style"/>
          <w:lang w:val="fi-FI"/>
        </w:rPr>
        <w:tab/>
        <w:t>Tindakan berupa pencabutan surat izin mengemudi dikenakan setelah mempertimbangkan:</w:t>
      </w:r>
    </w:p>
    <w:p w14:paraId="44742B39" w14:textId="77777777" w:rsidR="009B2752" w:rsidRPr="008F1122" w:rsidRDefault="009B2752" w:rsidP="009B2752">
      <w:pPr>
        <w:tabs>
          <w:tab w:val="left" w:pos="709"/>
        </w:tabs>
        <w:ind w:left="709" w:hanging="283"/>
        <w:jc w:val="both"/>
        <w:rPr>
          <w:rFonts w:ascii="Bookman Old Style" w:hAnsi="Bookman Old Style"/>
          <w:lang w:val="fi-FI"/>
        </w:rPr>
      </w:pPr>
      <w:r w:rsidRPr="008F1122">
        <w:rPr>
          <w:rFonts w:ascii="Bookman Old Style" w:hAnsi="Bookman Old Style"/>
          <w:lang w:val="fi-FI"/>
        </w:rPr>
        <w:t xml:space="preserve">a. keadaan yang menyertai tindak pidana yang dilakukan; </w:t>
      </w:r>
    </w:p>
    <w:p w14:paraId="37AAF982" w14:textId="77777777" w:rsidR="009B2752" w:rsidRPr="008F1122" w:rsidRDefault="009B2752" w:rsidP="009B2752">
      <w:pPr>
        <w:tabs>
          <w:tab w:val="left" w:pos="709"/>
        </w:tabs>
        <w:ind w:left="709" w:hanging="283"/>
        <w:jc w:val="both"/>
        <w:rPr>
          <w:rFonts w:ascii="Bookman Old Style" w:hAnsi="Bookman Old Style"/>
          <w:lang w:val="fi-FI"/>
        </w:rPr>
      </w:pPr>
      <w:r w:rsidRPr="008F1122">
        <w:rPr>
          <w:rFonts w:ascii="Bookman Old Style" w:hAnsi="Bookman Old Style"/>
          <w:lang w:val="fi-FI"/>
        </w:rPr>
        <w:t xml:space="preserve">b. keadaan yang menyertai pembuat tindak pidana; atau </w:t>
      </w:r>
    </w:p>
    <w:p w14:paraId="3532B4DD" w14:textId="77777777" w:rsidR="009B2752" w:rsidRPr="008F1122" w:rsidRDefault="009B2752" w:rsidP="009B2752">
      <w:pPr>
        <w:tabs>
          <w:tab w:val="left" w:pos="709"/>
        </w:tabs>
        <w:ind w:left="709" w:hanging="283"/>
        <w:jc w:val="both"/>
        <w:rPr>
          <w:rFonts w:ascii="Bookman Old Style" w:hAnsi="Bookman Old Style"/>
          <w:lang w:val="fi-FI"/>
        </w:rPr>
      </w:pPr>
      <w:r w:rsidRPr="008F1122">
        <w:rPr>
          <w:rFonts w:ascii="Bookman Old Style" w:hAnsi="Bookman Old Style"/>
          <w:lang w:val="fi-FI"/>
        </w:rPr>
        <w:t xml:space="preserve">c. </w:t>
      </w:r>
      <w:r w:rsidRPr="008F1122">
        <w:rPr>
          <w:rFonts w:ascii="Bookman Old Style" w:hAnsi="Bookman Old Style"/>
          <w:lang w:val="fi-FI"/>
        </w:rPr>
        <w:tab/>
        <w:t xml:space="preserve">kaitan pemilikan surat izin mengemudi dengan usaha mencari nafkah. </w:t>
      </w:r>
    </w:p>
    <w:p w14:paraId="75514472"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(2) </w:t>
      </w:r>
      <w:r w:rsidRPr="008F1122">
        <w:rPr>
          <w:rFonts w:ascii="Bookman Old Style" w:hAnsi="Bookman Old Style"/>
          <w:lang w:val="fi-FI"/>
        </w:rPr>
        <w:tab/>
        <w:t>Jika  surat izin mengemudi dikeluarkan oleh  negara lain maka pencabutan surat izin mengemudi dapat diganti dengan larangan menggunakan surat izin tersebut di wilayah negara Republik Indonesia.</w:t>
      </w:r>
    </w:p>
    <w:p w14:paraId="49BBB22A"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(3) </w:t>
      </w:r>
      <w:r w:rsidRPr="008F1122">
        <w:rPr>
          <w:rFonts w:ascii="Bookman Old Style" w:hAnsi="Bookman Old Style"/>
          <w:lang w:val="fi-FI"/>
        </w:rPr>
        <w:tab/>
        <w:t>Jangka waktu  pencabutan  surat  izin  mengemudi berlaku  antara  1 (satu) tahun sampai dengan 5 (lima) tahun.</w:t>
      </w:r>
    </w:p>
    <w:p w14:paraId="40AECCB3" w14:textId="77777777" w:rsidR="009B2752" w:rsidRPr="008F1122" w:rsidRDefault="009B2752" w:rsidP="009B2752">
      <w:pPr>
        <w:ind w:left="720" w:hanging="720"/>
        <w:jc w:val="both"/>
        <w:rPr>
          <w:rFonts w:ascii="Bookman Old Style" w:hAnsi="Bookman Old Style"/>
          <w:lang w:val="id-ID"/>
        </w:rPr>
      </w:pPr>
    </w:p>
    <w:p w14:paraId="0CEFC7E5"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Pasal 109</w:t>
      </w:r>
    </w:p>
    <w:p w14:paraId="65D46000" w14:textId="77777777" w:rsidR="009B2752" w:rsidRPr="008F1122" w:rsidRDefault="009B2752" w:rsidP="009B2752">
      <w:pPr>
        <w:pStyle w:val="BodyTextIndent2"/>
        <w:tabs>
          <w:tab w:val="left" w:pos="426"/>
        </w:tabs>
        <w:spacing w:line="240" w:lineRule="auto"/>
        <w:ind w:left="426" w:hanging="426"/>
        <w:rPr>
          <w:rFonts w:ascii="Bookman Old Style" w:hAnsi="Bookman Old Style"/>
          <w:sz w:val="20"/>
          <w:szCs w:val="20"/>
          <w:lang w:val="fi-FI"/>
        </w:rPr>
      </w:pPr>
      <w:r w:rsidRPr="008F1122">
        <w:rPr>
          <w:rFonts w:ascii="Bookman Old Style" w:hAnsi="Bookman Old Style"/>
          <w:sz w:val="20"/>
          <w:szCs w:val="20"/>
          <w:lang w:val="fi-FI"/>
        </w:rPr>
        <w:t xml:space="preserve">(1) </w:t>
      </w:r>
      <w:r w:rsidRPr="008F1122">
        <w:rPr>
          <w:rFonts w:ascii="Bookman Old Style" w:hAnsi="Bookman Old Style"/>
          <w:sz w:val="20"/>
          <w:szCs w:val="20"/>
          <w:lang w:val="fi-FI"/>
        </w:rPr>
        <w:tab/>
        <w:t xml:space="preserve">Tindakan berupa perampasan keuntungan yang diperoleh dari tindak pidana dapat berupa uang, barang, atau keuntungan lain. </w:t>
      </w:r>
    </w:p>
    <w:p w14:paraId="1F73C89A"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(2) </w:t>
      </w:r>
      <w:r w:rsidRPr="008F1122">
        <w:rPr>
          <w:rFonts w:ascii="Bookman Old Style" w:hAnsi="Bookman Old Style"/>
          <w:lang w:val="fi-FI"/>
        </w:rPr>
        <w:tab/>
        <w:t>Jika hasil keuntungan sebagaimana dimaksud pada ayat (1) tidak berupa uang maka pembuat tindak pidana dapat mengganti dengan sejumlah uang yang ditentukan oleh hakim.</w:t>
      </w:r>
    </w:p>
    <w:p w14:paraId="37E3854D" w14:textId="77777777" w:rsidR="009B2752" w:rsidRPr="008F1122" w:rsidRDefault="009B2752" w:rsidP="009B2752">
      <w:pPr>
        <w:ind w:left="720" w:hanging="720"/>
        <w:jc w:val="center"/>
        <w:rPr>
          <w:rFonts w:ascii="Bookman Old Style" w:hAnsi="Bookman Old Style"/>
          <w:lang w:val="fi-FI"/>
        </w:rPr>
      </w:pPr>
    </w:p>
    <w:p w14:paraId="2E7DAE25"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Pasal 110</w:t>
      </w:r>
    </w:p>
    <w:p w14:paraId="268E8CBF" w14:textId="77777777" w:rsidR="009B2752" w:rsidRPr="008F1122" w:rsidRDefault="009B2752" w:rsidP="009B2752">
      <w:pPr>
        <w:jc w:val="both"/>
        <w:rPr>
          <w:rFonts w:ascii="Bookman Old Style" w:hAnsi="Bookman Old Style"/>
          <w:lang w:val="fi-FI"/>
        </w:rPr>
      </w:pPr>
      <w:r w:rsidRPr="008F1122">
        <w:rPr>
          <w:rFonts w:ascii="Bookman Old Style" w:hAnsi="Bookman Old Style"/>
          <w:lang w:val="fi-FI"/>
        </w:rPr>
        <w:t xml:space="preserve">Tindakan berupa perbaikan akibat tindak pidana dapat berupa penggantian atau pembayaran harga taksiran kerusakan sebagai akibat tindak pidana tersebut. </w:t>
      </w:r>
    </w:p>
    <w:p w14:paraId="45BA43EB" w14:textId="77777777" w:rsidR="009B2752" w:rsidRPr="008F1122" w:rsidRDefault="009B2752" w:rsidP="009B2752">
      <w:pPr>
        <w:jc w:val="both"/>
        <w:rPr>
          <w:rFonts w:ascii="Bookman Old Style" w:hAnsi="Bookman Old Style"/>
          <w:lang w:val="id-ID"/>
        </w:rPr>
      </w:pPr>
    </w:p>
    <w:p w14:paraId="15CC619F"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Pasal 111</w:t>
      </w:r>
    </w:p>
    <w:p w14:paraId="5CC9BCAB" w14:textId="77777777" w:rsidR="009B2752" w:rsidRPr="008F1122" w:rsidRDefault="009B2752" w:rsidP="009B2752">
      <w:pPr>
        <w:pStyle w:val="BodyTextIndent2"/>
        <w:tabs>
          <w:tab w:val="left" w:pos="426"/>
        </w:tabs>
        <w:spacing w:line="240" w:lineRule="auto"/>
        <w:ind w:left="426" w:hanging="426"/>
        <w:rPr>
          <w:rFonts w:ascii="Bookman Old Style" w:hAnsi="Bookman Old Style"/>
          <w:sz w:val="20"/>
          <w:szCs w:val="20"/>
          <w:lang w:val="fi-FI"/>
        </w:rPr>
      </w:pPr>
      <w:r w:rsidRPr="008F1122">
        <w:rPr>
          <w:rFonts w:ascii="Bookman Old Style" w:hAnsi="Bookman Old Style"/>
          <w:sz w:val="20"/>
          <w:szCs w:val="20"/>
          <w:lang w:val="fi-FI"/>
        </w:rPr>
        <w:t xml:space="preserve">(1) </w:t>
      </w:r>
      <w:r w:rsidRPr="008F1122">
        <w:rPr>
          <w:rFonts w:ascii="Bookman Old Style" w:hAnsi="Bookman Old Style"/>
          <w:sz w:val="20"/>
          <w:szCs w:val="20"/>
          <w:lang w:val="fi-FI"/>
        </w:rPr>
        <w:tab/>
        <w:t>Dalam mengenakan tindakan berupa latihan kerja, wajib dipertimbangkan:</w:t>
      </w:r>
    </w:p>
    <w:p w14:paraId="4257D6E5"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    </w:t>
      </w:r>
      <w:r w:rsidRPr="008F1122">
        <w:rPr>
          <w:rFonts w:ascii="Bookman Old Style" w:hAnsi="Bookman Old Style"/>
          <w:lang w:val="fi-FI"/>
        </w:rPr>
        <w:tab/>
        <w:t xml:space="preserve">a.  kemanfaatan bagi pembuat tindak pidana; </w:t>
      </w:r>
    </w:p>
    <w:p w14:paraId="3EDBE2D0"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fi-FI"/>
        </w:rPr>
        <w:tab/>
      </w:r>
      <w:r w:rsidRPr="008F1122">
        <w:rPr>
          <w:rFonts w:ascii="Bookman Old Style" w:hAnsi="Bookman Old Style"/>
          <w:lang w:val="es-ES_tradnl"/>
        </w:rPr>
        <w:t xml:space="preserve">b.  kemampuan pembuat tindak pidana; dan </w:t>
      </w:r>
    </w:p>
    <w:p w14:paraId="14991451"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ab/>
        <w:t>c.  jenis latihan kerja.</w:t>
      </w:r>
    </w:p>
    <w:p w14:paraId="4FAD173B"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 xml:space="preserve">(2) </w:t>
      </w:r>
      <w:r w:rsidRPr="008F1122">
        <w:rPr>
          <w:rFonts w:ascii="Bookman Old Style" w:hAnsi="Bookman Old Style"/>
          <w:lang w:val="es-ES_tradnl"/>
        </w:rPr>
        <w:tab/>
        <w:t>Dalam menentukan jenis latihan kerja sebagaimana dimaksud pada ayat (1) huruf c, wajib diper</w:t>
      </w:r>
      <w:r w:rsidRPr="008F1122">
        <w:rPr>
          <w:rFonts w:ascii="Bookman Old Style" w:hAnsi="Bookman Old Style"/>
          <w:lang w:val="es-ES_tradnl"/>
        </w:rPr>
        <w:softHyphen/>
        <w:t>hatikan latihan kerja atau pengalaman kerja yang pernah dilakukan dan tempat tinggal pembuat tindak pidana.</w:t>
      </w:r>
    </w:p>
    <w:p w14:paraId="3E6107ED" w14:textId="77777777" w:rsidR="00F43F03" w:rsidRPr="008F1122" w:rsidRDefault="00F43F03" w:rsidP="009B2752">
      <w:pPr>
        <w:tabs>
          <w:tab w:val="left" w:pos="426"/>
        </w:tabs>
        <w:ind w:left="426" w:hanging="426"/>
        <w:jc w:val="center"/>
        <w:rPr>
          <w:rFonts w:ascii="Bookman Old Style" w:hAnsi="Bookman Old Style"/>
          <w:lang w:val="es-ES_tradnl"/>
        </w:rPr>
      </w:pPr>
    </w:p>
    <w:p w14:paraId="2B79F29B" w14:textId="77777777" w:rsidR="009B2752" w:rsidRPr="008F1122" w:rsidRDefault="009B2752" w:rsidP="009B2752">
      <w:pPr>
        <w:tabs>
          <w:tab w:val="left" w:pos="426"/>
        </w:tabs>
        <w:ind w:left="426" w:hanging="426"/>
        <w:jc w:val="center"/>
        <w:rPr>
          <w:rFonts w:ascii="Bookman Old Style" w:hAnsi="Bookman Old Style"/>
          <w:lang w:val="es-ES_tradnl"/>
        </w:rPr>
      </w:pPr>
      <w:r w:rsidRPr="008F1122">
        <w:rPr>
          <w:rFonts w:ascii="Bookman Old Style" w:hAnsi="Bookman Old Style"/>
          <w:lang w:val="es-ES_tradnl"/>
        </w:rPr>
        <w:t>Pasal 112</w:t>
      </w:r>
    </w:p>
    <w:p w14:paraId="005CE02E" w14:textId="77777777" w:rsidR="009B2752" w:rsidRPr="008F1122" w:rsidRDefault="009B2752" w:rsidP="009B2752">
      <w:pPr>
        <w:pStyle w:val="BodyTextIndent2"/>
        <w:tabs>
          <w:tab w:val="left" w:pos="426"/>
        </w:tabs>
        <w:spacing w:line="240" w:lineRule="auto"/>
        <w:ind w:left="426" w:hanging="426"/>
        <w:rPr>
          <w:rFonts w:ascii="Bookman Old Style" w:hAnsi="Bookman Old Style"/>
          <w:sz w:val="20"/>
          <w:szCs w:val="20"/>
          <w:lang w:val="es-ES_tradnl"/>
        </w:rPr>
      </w:pPr>
      <w:r w:rsidRPr="008F1122">
        <w:rPr>
          <w:rFonts w:ascii="Bookman Old Style" w:hAnsi="Bookman Old Style"/>
          <w:sz w:val="20"/>
          <w:szCs w:val="20"/>
          <w:lang w:val="es-ES_tradnl"/>
        </w:rPr>
        <w:t xml:space="preserve">(1) </w:t>
      </w:r>
      <w:r w:rsidRPr="008F1122">
        <w:rPr>
          <w:rFonts w:ascii="Bookman Old Style" w:hAnsi="Bookman Old Style"/>
          <w:sz w:val="20"/>
          <w:szCs w:val="20"/>
          <w:lang w:val="es-ES_tradnl"/>
        </w:rPr>
        <w:tab/>
        <w:t>Tindakan rehabilitasi dikenakan kepada pembuat tindak pidana yang:</w:t>
      </w:r>
    </w:p>
    <w:p w14:paraId="0610FD36" w14:textId="77777777" w:rsidR="009B2752" w:rsidRPr="008F1122" w:rsidRDefault="009B2752" w:rsidP="009B2752">
      <w:pPr>
        <w:tabs>
          <w:tab w:val="left" w:pos="709"/>
        </w:tabs>
        <w:ind w:left="720" w:hanging="294"/>
        <w:jc w:val="both"/>
        <w:rPr>
          <w:rFonts w:ascii="Bookman Old Style" w:hAnsi="Bookman Old Style"/>
          <w:lang w:val="es-ES_tradnl"/>
        </w:rPr>
      </w:pPr>
      <w:r w:rsidRPr="008F1122">
        <w:rPr>
          <w:rFonts w:ascii="Bookman Old Style" w:hAnsi="Bookman Old Style"/>
          <w:lang w:val="es-ES_tradnl"/>
        </w:rPr>
        <w:t xml:space="preserve">a. kecanduan alkohol, </w:t>
      </w:r>
      <w:r w:rsidRPr="008F1122">
        <w:rPr>
          <w:rFonts w:ascii="Bookman Old Style" w:hAnsi="Bookman Old Style"/>
          <w:lang w:val="id-ID"/>
        </w:rPr>
        <w:t xml:space="preserve"> </w:t>
      </w:r>
      <w:r w:rsidRPr="008F1122">
        <w:rPr>
          <w:rFonts w:ascii="Bookman Old Style" w:hAnsi="Bookman Old Style"/>
          <w:lang w:val="es-ES_tradnl"/>
        </w:rPr>
        <w:t xml:space="preserve">narkotika, </w:t>
      </w:r>
      <w:r w:rsidRPr="008F1122">
        <w:rPr>
          <w:rFonts w:ascii="Bookman Old Style" w:hAnsi="Bookman Old Style"/>
          <w:lang w:val="id-ID"/>
        </w:rPr>
        <w:t xml:space="preserve"> </w:t>
      </w:r>
      <w:r w:rsidRPr="008F1122">
        <w:rPr>
          <w:rFonts w:ascii="Bookman Old Style" w:hAnsi="Bookman Old Style"/>
          <w:lang w:val="es-ES_tradnl"/>
        </w:rPr>
        <w:t xml:space="preserve">psikotropika, </w:t>
      </w:r>
      <w:r w:rsidRPr="008F1122">
        <w:rPr>
          <w:rFonts w:ascii="Bookman Old Style" w:hAnsi="Bookman Old Style"/>
          <w:lang w:val="id-ID"/>
        </w:rPr>
        <w:t xml:space="preserve"> </w:t>
      </w:r>
      <w:r w:rsidRPr="008F1122">
        <w:rPr>
          <w:rFonts w:ascii="Bookman Old Style" w:hAnsi="Bookman Old Style"/>
          <w:lang w:val="es-ES_tradnl"/>
        </w:rPr>
        <w:t xml:space="preserve">dan zat adiktif lainnya; dan/atau </w:t>
      </w:r>
    </w:p>
    <w:p w14:paraId="54CEB272" w14:textId="77777777" w:rsidR="009B2752" w:rsidRPr="008F1122" w:rsidRDefault="009B2752" w:rsidP="009B2752">
      <w:pPr>
        <w:tabs>
          <w:tab w:val="left" w:pos="709"/>
        </w:tabs>
        <w:ind w:left="720" w:hanging="294"/>
        <w:jc w:val="both"/>
        <w:rPr>
          <w:rFonts w:ascii="Bookman Old Style" w:hAnsi="Bookman Old Style"/>
          <w:lang w:val="fi-FI"/>
        </w:rPr>
      </w:pPr>
      <w:r w:rsidRPr="008F1122">
        <w:rPr>
          <w:rFonts w:ascii="Bookman Old Style" w:hAnsi="Bookman Old Style"/>
          <w:lang w:val="fi-FI"/>
        </w:rPr>
        <w:t xml:space="preserve">b. </w:t>
      </w:r>
      <w:r w:rsidR="008F1122">
        <w:rPr>
          <w:rFonts w:ascii="Bookman Old Style" w:hAnsi="Bookman Old Style"/>
          <w:lang w:val="fi-FI"/>
        </w:rPr>
        <w:tab/>
      </w:r>
      <w:r w:rsidRPr="008F1122">
        <w:rPr>
          <w:rFonts w:ascii="Bookman Old Style" w:hAnsi="Bookman Old Style"/>
          <w:lang w:val="fi-FI"/>
        </w:rPr>
        <w:t>mengidap kelainan seksual atau yang mengidap kelainan jiwa.</w:t>
      </w:r>
    </w:p>
    <w:p w14:paraId="18A09F9C"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(2) </w:t>
      </w:r>
      <w:r w:rsidRPr="008F1122">
        <w:rPr>
          <w:rFonts w:ascii="Bookman Old Style" w:hAnsi="Bookman Old Style"/>
          <w:lang w:val="fi-FI"/>
        </w:rPr>
        <w:tab/>
        <w:t>Rehabilitasi dilakukan di lembaga rehabilitasi medis atau sosial, baik milik pemerintah maupun swasta.</w:t>
      </w:r>
    </w:p>
    <w:p w14:paraId="6517EF59" w14:textId="77777777" w:rsidR="008F1122" w:rsidRPr="008F1122" w:rsidRDefault="008F1122" w:rsidP="009B2752">
      <w:pPr>
        <w:ind w:left="720" w:hanging="720"/>
        <w:jc w:val="center"/>
        <w:rPr>
          <w:rFonts w:ascii="Bookman Old Style" w:hAnsi="Bookman Old Style"/>
          <w:lang w:val="fi-FI"/>
        </w:rPr>
      </w:pPr>
    </w:p>
    <w:p w14:paraId="624614B4" w14:textId="77777777" w:rsidR="00613797" w:rsidRDefault="00613797" w:rsidP="009B2752">
      <w:pPr>
        <w:ind w:left="720" w:hanging="720"/>
        <w:jc w:val="center"/>
        <w:rPr>
          <w:rFonts w:ascii="Bookman Old Style" w:hAnsi="Bookman Old Style"/>
          <w:lang w:val="id-ID"/>
        </w:rPr>
      </w:pPr>
    </w:p>
    <w:p w14:paraId="35952265"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lastRenderedPageBreak/>
        <w:t>Pasal 113</w:t>
      </w:r>
    </w:p>
    <w:p w14:paraId="355550D6" w14:textId="77777777" w:rsidR="009B2752" w:rsidRPr="008F1122" w:rsidRDefault="009B2752" w:rsidP="009B2752">
      <w:pPr>
        <w:jc w:val="both"/>
        <w:rPr>
          <w:rFonts w:ascii="Bookman Old Style" w:hAnsi="Bookman Old Style"/>
          <w:lang w:val="fi-FI"/>
        </w:rPr>
      </w:pPr>
      <w:r w:rsidRPr="008F1122">
        <w:rPr>
          <w:rFonts w:ascii="Bookman Old Style" w:hAnsi="Bookman Old Style"/>
          <w:lang w:val="fi-FI"/>
        </w:rPr>
        <w:t>Tindakan perawatan di lembaga harus didasarkan atas sifat berbahayanya pembuat tindak pidana yang melakukan tindak pidana tersebut sebagai suatu kebiasaan.</w:t>
      </w:r>
    </w:p>
    <w:p w14:paraId="250AFAE9" w14:textId="77777777" w:rsidR="009B2752" w:rsidRPr="008F1122" w:rsidRDefault="009B2752" w:rsidP="009B2752">
      <w:pPr>
        <w:ind w:left="720" w:hanging="720"/>
        <w:jc w:val="both"/>
        <w:rPr>
          <w:rFonts w:ascii="Bookman Old Style" w:hAnsi="Bookman Old Style"/>
          <w:lang w:val="id-ID"/>
        </w:rPr>
      </w:pPr>
    </w:p>
    <w:p w14:paraId="314875F7"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Pasal 114</w:t>
      </w:r>
    </w:p>
    <w:p w14:paraId="43E25CD9" w14:textId="77777777" w:rsidR="009B2752" w:rsidRPr="008F1122" w:rsidRDefault="009B2752" w:rsidP="009B2752">
      <w:pPr>
        <w:jc w:val="both"/>
        <w:rPr>
          <w:rFonts w:ascii="Bookman Old Style" w:hAnsi="Bookman Old Style"/>
          <w:lang w:val="fi-FI"/>
        </w:rPr>
      </w:pPr>
      <w:r w:rsidRPr="008F1122">
        <w:rPr>
          <w:rFonts w:ascii="Bookman Old Style" w:hAnsi="Bookman Old Style"/>
          <w:lang w:val="fi-FI"/>
        </w:rPr>
        <w:t xml:space="preserve">Ketentuan </w:t>
      </w:r>
      <w:r w:rsidRPr="008F1122">
        <w:rPr>
          <w:rFonts w:ascii="Bookman Old Style" w:hAnsi="Bookman Old Style"/>
          <w:lang w:val="id-ID"/>
        </w:rPr>
        <w:t xml:space="preserve">lebih lanjut </w:t>
      </w:r>
      <w:r w:rsidRPr="008F1122">
        <w:rPr>
          <w:rFonts w:ascii="Bookman Old Style" w:hAnsi="Bookman Old Style"/>
          <w:lang w:val="fi-FI"/>
        </w:rPr>
        <w:t xml:space="preserve">mengenai bentuk dan tata cara pelaksanaan tindakan diatur dengan Peraturan Pemerintah. </w:t>
      </w:r>
    </w:p>
    <w:p w14:paraId="5E10BBAF" w14:textId="77777777" w:rsidR="009B2752" w:rsidRPr="008F1122" w:rsidRDefault="009B2752" w:rsidP="009B2752">
      <w:pPr>
        <w:ind w:left="720" w:hanging="720"/>
        <w:jc w:val="center"/>
        <w:rPr>
          <w:rFonts w:ascii="Bookman Old Style" w:hAnsi="Bookman Old Style"/>
          <w:lang w:val="es-ES_tradnl"/>
        </w:rPr>
      </w:pPr>
    </w:p>
    <w:p w14:paraId="42FD1406"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Bagian Keempat</w:t>
      </w:r>
    </w:p>
    <w:p w14:paraId="01F5EFCB"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Pidana dan Tindakan bagi Anak</w:t>
      </w:r>
    </w:p>
    <w:p w14:paraId="52FCE868" w14:textId="77777777" w:rsidR="009B2752" w:rsidRPr="008F1122" w:rsidRDefault="009B2752" w:rsidP="009B2752">
      <w:pPr>
        <w:ind w:left="720" w:hanging="720"/>
        <w:jc w:val="center"/>
        <w:rPr>
          <w:rFonts w:ascii="Bookman Old Style" w:hAnsi="Bookman Old Style"/>
          <w:lang w:val="es-ES_tradnl"/>
        </w:rPr>
      </w:pPr>
    </w:p>
    <w:p w14:paraId="4B6CB753"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Paragraf 1</w:t>
      </w:r>
    </w:p>
    <w:p w14:paraId="24C1B7F5"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Pidana bagi Anak</w:t>
      </w:r>
    </w:p>
    <w:p w14:paraId="36BAEC73" w14:textId="77777777" w:rsidR="009B2752" w:rsidRPr="008F1122" w:rsidRDefault="009B2752" w:rsidP="009B2752">
      <w:pPr>
        <w:ind w:left="720" w:hanging="720"/>
        <w:jc w:val="center"/>
        <w:rPr>
          <w:rFonts w:ascii="Bookman Old Style" w:hAnsi="Bookman Old Style"/>
          <w:lang w:val="es-ES_tradnl"/>
        </w:rPr>
      </w:pPr>
    </w:p>
    <w:p w14:paraId="3C0DC554"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Pasal 115</w:t>
      </w:r>
    </w:p>
    <w:p w14:paraId="77580147" w14:textId="77777777" w:rsidR="009B2752" w:rsidRPr="008F1122" w:rsidRDefault="009B2752" w:rsidP="009B2752">
      <w:pPr>
        <w:pStyle w:val="BodyTextIndent2"/>
        <w:tabs>
          <w:tab w:val="left" w:pos="426"/>
        </w:tabs>
        <w:spacing w:line="240" w:lineRule="auto"/>
        <w:ind w:left="426" w:hanging="426"/>
        <w:rPr>
          <w:rFonts w:ascii="Bookman Old Style" w:hAnsi="Bookman Old Style"/>
          <w:sz w:val="20"/>
          <w:szCs w:val="20"/>
          <w:lang w:val="es-ES_tradnl"/>
        </w:rPr>
      </w:pPr>
      <w:r w:rsidRPr="008F1122">
        <w:rPr>
          <w:rFonts w:ascii="Bookman Old Style" w:hAnsi="Bookman Old Style"/>
          <w:sz w:val="20"/>
          <w:szCs w:val="20"/>
          <w:lang w:val="es-ES_tradnl"/>
        </w:rPr>
        <w:t xml:space="preserve">(1) </w:t>
      </w:r>
      <w:r w:rsidRPr="008F1122">
        <w:rPr>
          <w:rFonts w:ascii="Bookman Old Style" w:hAnsi="Bookman Old Style"/>
          <w:sz w:val="20"/>
          <w:szCs w:val="20"/>
          <w:lang w:val="es-ES_tradnl"/>
        </w:rPr>
        <w:tab/>
        <w:t xml:space="preserve">Anak yang belum mencapai umur 12 (dua belas) tahun melakukan tindak pidana tidak dapat dipertanggungjawabkan.         </w:t>
      </w:r>
    </w:p>
    <w:p w14:paraId="0635F1DD"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 xml:space="preserve">(2) </w:t>
      </w:r>
      <w:r w:rsidRPr="008F1122">
        <w:rPr>
          <w:rFonts w:ascii="Bookman Old Style" w:hAnsi="Bookman Old Style"/>
          <w:lang w:val="es-ES_tradnl"/>
        </w:rPr>
        <w:tab/>
        <w:t>Pidana dan tindakan bagi anak hanya berlaku bagi orang yang berumur antara 12 (dua belas) tahun dan 18 (delapan belas) tahun yang melakukan tindak pidana.</w:t>
      </w:r>
    </w:p>
    <w:p w14:paraId="5E8C6281" w14:textId="77777777" w:rsidR="009B2752" w:rsidRPr="008F1122" w:rsidRDefault="009B2752" w:rsidP="009B2752">
      <w:pPr>
        <w:ind w:left="720" w:hanging="720"/>
        <w:jc w:val="both"/>
        <w:rPr>
          <w:rFonts w:ascii="Bookman Old Style" w:hAnsi="Bookman Old Style"/>
          <w:lang w:val="es-ES_tradnl"/>
        </w:rPr>
      </w:pPr>
    </w:p>
    <w:p w14:paraId="4AABEA0C" w14:textId="77777777" w:rsidR="009B2752" w:rsidRPr="008F1122" w:rsidRDefault="009B2752" w:rsidP="009B2752">
      <w:pPr>
        <w:pStyle w:val="Heading8"/>
        <w:rPr>
          <w:rFonts w:ascii="Bookman Old Style" w:hAnsi="Bookman Old Style"/>
          <w:sz w:val="20"/>
          <w:szCs w:val="20"/>
        </w:rPr>
      </w:pPr>
      <w:r w:rsidRPr="008F1122">
        <w:rPr>
          <w:rFonts w:ascii="Bookman Old Style" w:hAnsi="Bookman Old Style"/>
          <w:sz w:val="20"/>
          <w:szCs w:val="20"/>
        </w:rPr>
        <w:t>Pasal 116</w:t>
      </w:r>
    </w:p>
    <w:p w14:paraId="403E9983" w14:textId="77777777" w:rsidR="009B2752" w:rsidRPr="008F1122" w:rsidRDefault="009F238C" w:rsidP="009F238C">
      <w:pPr>
        <w:ind w:left="450" w:hanging="450"/>
        <w:jc w:val="both"/>
        <w:rPr>
          <w:rFonts w:ascii="Bookman Old Style" w:hAnsi="Bookman Old Style"/>
        </w:rPr>
      </w:pPr>
      <w:r w:rsidRPr="008F1122">
        <w:rPr>
          <w:rFonts w:ascii="Bookman Old Style" w:hAnsi="Bookman Old Style"/>
        </w:rPr>
        <w:t xml:space="preserve">(1) </w:t>
      </w:r>
      <w:r w:rsidR="008F1122">
        <w:rPr>
          <w:rFonts w:ascii="Bookman Old Style" w:hAnsi="Bookman Old Style"/>
        </w:rPr>
        <w:tab/>
      </w:r>
      <w:r w:rsidR="009B2752" w:rsidRPr="008F1122">
        <w:rPr>
          <w:rFonts w:ascii="Bookman Old Style" w:hAnsi="Bookman Old Style"/>
        </w:rPr>
        <w:t xml:space="preserve">Dengan  memperhatikan  </w:t>
      </w:r>
      <w:r w:rsidRPr="008F1122">
        <w:rPr>
          <w:rFonts w:ascii="Bookman Old Style" w:hAnsi="Bookman Old Style"/>
        </w:rPr>
        <w:t xml:space="preserve">ketentuan  mengenai tujuan dan </w:t>
      </w:r>
      <w:r w:rsidR="009B2752" w:rsidRPr="008F1122">
        <w:rPr>
          <w:rFonts w:ascii="Bookman Old Style" w:hAnsi="Bookman Old Style"/>
        </w:rPr>
        <w:t xml:space="preserve">pedoman pemidanaan sebagaimana dimaksud dalam </w:t>
      </w:r>
      <w:r w:rsidR="009B2752" w:rsidRPr="008F1122">
        <w:rPr>
          <w:rFonts w:ascii="Bookman Old Style" w:hAnsi="Bookman Old Style"/>
          <w:iCs/>
        </w:rPr>
        <w:t>Pasal 55 dan Pasal 56</w:t>
      </w:r>
      <w:r w:rsidR="009B2752" w:rsidRPr="008F1122">
        <w:rPr>
          <w:rFonts w:ascii="Bookman Old Style" w:hAnsi="Bookman Old Style"/>
          <w:i/>
          <w:iCs/>
        </w:rPr>
        <w:t>,</w:t>
      </w:r>
      <w:r w:rsidR="009B2752" w:rsidRPr="008F1122">
        <w:rPr>
          <w:rFonts w:ascii="Bookman Old Style" w:hAnsi="Bookman Old Style"/>
        </w:rPr>
        <w:t xml:space="preserve"> demi  kepentingan   terbaik bagi anak, pemeriksaan di depan pengadilan dapat ditunda atau dihentikan setelah mendengar pertimbang</w:t>
      </w:r>
      <w:r w:rsidRPr="008F1122">
        <w:rPr>
          <w:rFonts w:ascii="Bookman Old Style" w:hAnsi="Bookman Old Style"/>
        </w:rPr>
        <w:t xml:space="preserve">an penyidik, penuntut umum, dan </w:t>
      </w:r>
      <w:r w:rsidR="009B2752" w:rsidRPr="008F1122">
        <w:rPr>
          <w:rFonts w:ascii="Bookman Old Style" w:hAnsi="Bookman Old Style"/>
        </w:rPr>
        <w:t xml:space="preserve">petugas kemasyarakatan. </w:t>
      </w:r>
    </w:p>
    <w:p w14:paraId="3C94178C" w14:textId="77777777" w:rsidR="009B2752" w:rsidRPr="008F1122" w:rsidRDefault="009F238C" w:rsidP="009F238C">
      <w:pPr>
        <w:ind w:left="426" w:hanging="426"/>
        <w:jc w:val="both"/>
        <w:rPr>
          <w:rFonts w:ascii="Bookman Old Style" w:hAnsi="Bookman Old Style"/>
        </w:rPr>
      </w:pPr>
      <w:r w:rsidRPr="008F1122">
        <w:rPr>
          <w:rFonts w:ascii="Bookman Old Style" w:hAnsi="Bookman Old Style"/>
        </w:rPr>
        <w:t>(2)</w:t>
      </w:r>
      <w:r w:rsidRPr="008F1122">
        <w:rPr>
          <w:rFonts w:ascii="Bookman Old Style" w:hAnsi="Bookman Old Style"/>
        </w:rPr>
        <w:tab/>
      </w:r>
      <w:r w:rsidR="009B2752" w:rsidRPr="008F1122">
        <w:rPr>
          <w:rFonts w:ascii="Bookman Old Style" w:hAnsi="Bookman Old Style"/>
        </w:rPr>
        <w:t>Penundaan atau penghentian pemeriksaan sebagaimana dimaksud pada ayat (1) disertai dengan syarat:</w:t>
      </w:r>
    </w:p>
    <w:p w14:paraId="18583159" w14:textId="77777777" w:rsidR="009B2752" w:rsidRPr="008F1122" w:rsidRDefault="009B2752" w:rsidP="009B2752">
      <w:pPr>
        <w:tabs>
          <w:tab w:val="left" w:pos="709"/>
        </w:tabs>
        <w:ind w:left="720" w:hanging="294"/>
        <w:jc w:val="both"/>
        <w:rPr>
          <w:rFonts w:ascii="Bookman Old Style" w:hAnsi="Bookman Old Style"/>
          <w:lang w:val="fi-FI"/>
        </w:rPr>
      </w:pPr>
      <w:r w:rsidRPr="008F1122">
        <w:rPr>
          <w:rFonts w:ascii="Bookman Old Style" w:hAnsi="Bookman Old Style"/>
          <w:lang w:val="fi-FI"/>
        </w:rPr>
        <w:t xml:space="preserve">a. </w:t>
      </w:r>
      <w:r w:rsidR="008F1122">
        <w:rPr>
          <w:rFonts w:ascii="Bookman Old Style" w:hAnsi="Bookman Old Style"/>
          <w:lang w:val="fi-FI"/>
        </w:rPr>
        <w:tab/>
      </w:r>
      <w:r w:rsidRPr="008F1122">
        <w:rPr>
          <w:rFonts w:ascii="Bookman Old Style" w:hAnsi="Bookman Old Style"/>
          <w:lang w:val="fi-FI"/>
        </w:rPr>
        <w:t xml:space="preserve">anak tidak akan melakukan tindak pidana; dan/atau </w:t>
      </w:r>
    </w:p>
    <w:p w14:paraId="0A69F4DC" w14:textId="77777777" w:rsidR="009B2752" w:rsidRPr="008F1122" w:rsidRDefault="009B2752" w:rsidP="009B2752">
      <w:pPr>
        <w:tabs>
          <w:tab w:val="left" w:pos="709"/>
        </w:tabs>
        <w:ind w:left="720" w:hanging="294"/>
        <w:jc w:val="both"/>
        <w:rPr>
          <w:rFonts w:ascii="Bookman Old Style" w:hAnsi="Bookman Old Style"/>
          <w:lang w:val="fi-FI"/>
        </w:rPr>
      </w:pPr>
      <w:r w:rsidRPr="008F1122">
        <w:rPr>
          <w:rFonts w:ascii="Bookman Old Style" w:hAnsi="Bookman Old Style"/>
          <w:lang w:val="fi-FI"/>
        </w:rPr>
        <w:t>b.</w:t>
      </w:r>
      <w:r w:rsidRPr="008F1122">
        <w:rPr>
          <w:rFonts w:ascii="Bookman Old Style" w:hAnsi="Bookman Old Style"/>
          <w:lang w:val="id-ID"/>
        </w:rPr>
        <w:tab/>
      </w:r>
      <w:r w:rsidRPr="008F1122">
        <w:rPr>
          <w:rFonts w:ascii="Bookman Old Style" w:hAnsi="Bookman Old Style"/>
          <w:lang w:val="fi-FI"/>
        </w:rPr>
        <w:t>anak dalam</w:t>
      </w:r>
      <w:r w:rsidRPr="008F1122">
        <w:rPr>
          <w:rFonts w:ascii="Bookman Old Style" w:hAnsi="Bookman Old Style"/>
          <w:lang w:val="id-ID"/>
        </w:rPr>
        <w:t xml:space="preserve"> </w:t>
      </w:r>
      <w:r w:rsidRPr="008F1122">
        <w:rPr>
          <w:rFonts w:ascii="Bookman Old Style" w:hAnsi="Bookman Old Style"/>
          <w:lang w:val="fi-FI"/>
        </w:rPr>
        <w:t>waktu tertentu harus mengganti semua atau sebagian kerugian yang ditimbulkan akibat perbuatan</w:t>
      </w:r>
      <w:r w:rsidRPr="008F1122">
        <w:rPr>
          <w:rFonts w:ascii="Bookman Old Style" w:hAnsi="Bookman Old Style"/>
          <w:lang w:val="fi-FI"/>
        </w:rPr>
        <w:softHyphen/>
        <w:t xml:space="preserve">nya. </w:t>
      </w:r>
    </w:p>
    <w:p w14:paraId="1DE34104" w14:textId="77777777" w:rsidR="009B2752" w:rsidRPr="008F1122" w:rsidRDefault="009B2752" w:rsidP="009B2752">
      <w:pPr>
        <w:ind w:left="426" w:hanging="426"/>
        <w:jc w:val="both"/>
        <w:rPr>
          <w:rFonts w:ascii="Bookman Old Style" w:hAnsi="Bookman Old Style"/>
          <w:lang w:val="id-ID"/>
        </w:rPr>
      </w:pPr>
    </w:p>
    <w:p w14:paraId="3241E68F"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Pasal 117</w:t>
      </w:r>
    </w:p>
    <w:p w14:paraId="2536C6F4" w14:textId="77777777" w:rsidR="009B2752" w:rsidRPr="008F1122" w:rsidRDefault="009B2752" w:rsidP="009B2752">
      <w:pPr>
        <w:pStyle w:val="ListParagraph"/>
        <w:numPr>
          <w:ilvl w:val="0"/>
          <w:numId w:val="28"/>
        </w:numPr>
        <w:overflowPunct/>
        <w:ind w:left="567" w:hanging="567"/>
        <w:contextualSpacing/>
        <w:jc w:val="both"/>
        <w:textAlignment w:val="auto"/>
        <w:rPr>
          <w:rFonts w:ascii="Bookman Old Style" w:hAnsi="Bookman Old Style" w:cs="Arial"/>
        </w:rPr>
      </w:pPr>
      <w:r w:rsidRPr="008F1122">
        <w:rPr>
          <w:rFonts w:ascii="Bookman Old Style" w:hAnsi="Bookman Old Style" w:cs="Arial"/>
        </w:rPr>
        <w:t>Setiap penyidik, penuntut umum, dan hakim dalam memeriksa anak wajib mengupayakan diversi.</w:t>
      </w:r>
    </w:p>
    <w:p w14:paraId="417B51A9" w14:textId="77777777" w:rsidR="009B2752" w:rsidRPr="008F1122" w:rsidRDefault="009B2752" w:rsidP="009B2752">
      <w:pPr>
        <w:pStyle w:val="ListParagraph"/>
        <w:numPr>
          <w:ilvl w:val="0"/>
          <w:numId w:val="28"/>
        </w:numPr>
        <w:overflowPunct/>
        <w:ind w:left="567" w:hanging="567"/>
        <w:contextualSpacing/>
        <w:jc w:val="both"/>
        <w:textAlignment w:val="auto"/>
        <w:rPr>
          <w:rFonts w:ascii="Bookman Old Style" w:hAnsi="Bookman Old Style" w:cs="Arial"/>
        </w:rPr>
      </w:pPr>
      <w:r w:rsidRPr="008F1122">
        <w:rPr>
          <w:rFonts w:ascii="Bookman Old Style" w:hAnsi="Bookman Old Style"/>
        </w:rPr>
        <w:t xml:space="preserve">Diversi sebagaimana dimaksud pada ayat (1) dilaksanakan dalam hal tindak pidana yang dilakukan: </w:t>
      </w:r>
    </w:p>
    <w:p w14:paraId="32F8A420" w14:textId="77777777" w:rsidR="009B2752" w:rsidRPr="008F1122" w:rsidRDefault="009B2752" w:rsidP="009B2752">
      <w:pPr>
        <w:pStyle w:val="ListParagraph"/>
        <w:numPr>
          <w:ilvl w:val="0"/>
          <w:numId w:val="29"/>
        </w:numPr>
        <w:overflowPunct/>
        <w:ind w:left="993" w:hanging="426"/>
        <w:contextualSpacing/>
        <w:jc w:val="both"/>
        <w:textAlignment w:val="auto"/>
        <w:rPr>
          <w:rFonts w:ascii="Bookman Old Style" w:hAnsi="Bookman Old Style"/>
        </w:rPr>
      </w:pPr>
      <w:r w:rsidRPr="008F1122">
        <w:rPr>
          <w:rFonts w:ascii="Bookman Old Style" w:hAnsi="Bookman Old Style"/>
        </w:rPr>
        <w:t xml:space="preserve">diancam dengan pidana penjara di bawah 7 (tujuh) tahun; dan </w:t>
      </w:r>
    </w:p>
    <w:p w14:paraId="07BD3067" w14:textId="77777777" w:rsidR="009B2752" w:rsidRPr="008F1122" w:rsidRDefault="009B2752" w:rsidP="009B2752">
      <w:pPr>
        <w:pStyle w:val="ListParagraph"/>
        <w:numPr>
          <w:ilvl w:val="0"/>
          <w:numId w:val="29"/>
        </w:numPr>
        <w:overflowPunct/>
        <w:ind w:left="993" w:hanging="426"/>
        <w:contextualSpacing/>
        <w:jc w:val="both"/>
        <w:textAlignment w:val="auto"/>
        <w:rPr>
          <w:rFonts w:ascii="Bookman Old Style" w:hAnsi="Bookman Old Style"/>
        </w:rPr>
      </w:pPr>
      <w:r w:rsidRPr="008F1122">
        <w:rPr>
          <w:rFonts w:ascii="Bookman Old Style" w:hAnsi="Bookman Old Style"/>
        </w:rPr>
        <w:t xml:space="preserve">bukan merupakan pengulangan tindak pidana. </w:t>
      </w:r>
    </w:p>
    <w:p w14:paraId="7FF68B8C" w14:textId="77777777" w:rsidR="009B2752" w:rsidRPr="008F1122" w:rsidRDefault="009B2752" w:rsidP="009B2752">
      <w:pPr>
        <w:ind w:left="720" w:hanging="720"/>
        <w:jc w:val="center"/>
        <w:rPr>
          <w:rFonts w:ascii="Bookman Old Style" w:hAnsi="Bookman Old Style"/>
          <w:lang w:val="fi-FI"/>
        </w:rPr>
      </w:pPr>
    </w:p>
    <w:p w14:paraId="3054798A"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Pasal 118</w:t>
      </w:r>
    </w:p>
    <w:p w14:paraId="33C76A64" w14:textId="77777777" w:rsidR="001224E4" w:rsidRPr="008F1122" w:rsidRDefault="001224E4" w:rsidP="001224E4">
      <w:pPr>
        <w:overflowPunct/>
        <w:jc w:val="both"/>
        <w:textAlignment w:val="auto"/>
        <w:rPr>
          <w:rFonts w:ascii="Bookman Old Style" w:hAnsi="Bookman Old Style" w:cs="Arial"/>
        </w:rPr>
      </w:pPr>
      <w:r w:rsidRPr="008F1122">
        <w:rPr>
          <w:rFonts w:ascii="Bookman Old Style" w:hAnsi="Bookman Old Style" w:cs="Arial"/>
        </w:rPr>
        <w:t>(1)</w:t>
      </w:r>
      <w:r w:rsidRPr="008F1122">
        <w:rPr>
          <w:rFonts w:ascii="Bookman Old Style" w:hAnsi="Bookman Old Style" w:cs="Arial"/>
        </w:rPr>
        <w:tab/>
        <w:t>Pelaksanaan diversi wajib memperhatikan:</w:t>
      </w:r>
    </w:p>
    <w:p w14:paraId="04494E35" w14:textId="77777777" w:rsidR="009B2752" w:rsidRPr="00613797" w:rsidRDefault="009B2752" w:rsidP="00613797">
      <w:pPr>
        <w:pStyle w:val="ListParagraph"/>
        <w:numPr>
          <w:ilvl w:val="0"/>
          <w:numId w:val="53"/>
        </w:numPr>
        <w:overflowPunct/>
        <w:autoSpaceDE/>
        <w:autoSpaceDN/>
        <w:adjustRightInd/>
        <w:ind w:left="1134" w:hanging="414"/>
        <w:jc w:val="both"/>
        <w:textAlignment w:val="auto"/>
        <w:rPr>
          <w:rFonts w:ascii="Bookman Old Style" w:eastAsia="Arial Unicode MS" w:hAnsi="Bookman Old Style" w:cs="Arial Unicode MS"/>
        </w:rPr>
      </w:pPr>
      <w:r w:rsidRPr="008F1122">
        <w:rPr>
          <w:rFonts w:ascii="Bookman Old Style" w:eastAsia="Arial Unicode MS" w:hAnsi="Bookman Old Style" w:cs="Arial Unicode MS"/>
        </w:rPr>
        <w:t>kepentingan korban;</w:t>
      </w:r>
    </w:p>
    <w:p w14:paraId="0B49EC7F" w14:textId="77777777" w:rsidR="009B2752" w:rsidRPr="00613797" w:rsidRDefault="009B2752" w:rsidP="00613797">
      <w:pPr>
        <w:pStyle w:val="ListParagraph"/>
        <w:numPr>
          <w:ilvl w:val="0"/>
          <w:numId w:val="53"/>
        </w:numPr>
        <w:overflowPunct/>
        <w:autoSpaceDE/>
        <w:autoSpaceDN/>
        <w:adjustRightInd/>
        <w:ind w:left="1134" w:hanging="414"/>
        <w:jc w:val="both"/>
        <w:textAlignment w:val="auto"/>
        <w:rPr>
          <w:rFonts w:ascii="Bookman Old Style" w:eastAsia="Arial Unicode MS" w:hAnsi="Bookman Old Style" w:cs="Arial Unicode MS"/>
        </w:rPr>
      </w:pPr>
      <w:r w:rsidRPr="00613797">
        <w:rPr>
          <w:rFonts w:ascii="Bookman Old Style" w:eastAsia="Arial Unicode MS" w:hAnsi="Bookman Old Style" w:cs="Arial Unicode MS"/>
        </w:rPr>
        <w:t>kesejahteraan dan tanggung jawab anak;</w:t>
      </w:r>
    </w:p>
    <w:p w14:paraId="2E02822E" w14:textId="77777777" w:rsidR="009B2752" w:rsidRPr="00613797" w:rsidRDefault="009B2752" w:rsidP="00613797">
      <w:pPr>
        <w:pStyle w:val="ListParagraph"/>
        <w:numPr>
          <w:ilvl w:val="0"/>
          <w:numId w:val="53"/>
        </w:numPr>
        <w:overflowPunct/>
        <w:autoSpaceDE/>
        <w:autoSpaceDN/>
        <w:adjustRightInd/>
        <w:ind w:left="1134" w:hanging="414"/>
        <w:jc w:val="both"/>
        <w:textAlignment w:val="auto"/>
        <w:rPr>
          <w:rFonts w:ascii="Bookman Old Style" w:eastAsia="Arial Unicode MS" w:hAnsi="Bookman Old Style" w:cs="Arial Unicode MS"/>
        </w:rPr>
      </w:pPr>
      <w:r w:rsidRPr="00613797">
        <w:rPr>
          <w:rFonts w:ascii="Bookman Old Style" w:eastAsia="Arial Unicode MS" w:hAnsi="Bookman Old Style" w:cs="Arial Unicode MS"/>
        </w:rPr>
        <w:t>penghindaran stigma negatif;</w:t>
      </w:r>
    </w:p>
    <w:p w14:paraId="3148E179" w14:textId="77777777" w:rsidR="009B2752" w:rsidRPr="00613797" w:rsidRDefault="009B2752" w:rsidP="00613797">
      <w:pPr>
        <w:pStyle w:val="ListParagraph"/>
        <w:numPr>
          <w:ilvl w:val="0"/>
          <w:numId w:val="53"/>
        </w:numPr>
        <w:overflowPunct/>
        <w:autoSpaceDE/>
        <w:autoSpaceDN/>
        <w:adjustRightInd/>
        <w:ind w:left="1134" w:hanging="414"/>
        <w:jc w:val="both"/>
        <w:textAlignment w:val="auto"/>
        <w:rPr>
          <w:rFonts w:ascii="Bookman Old Style" w:eastAsia="Arial Unicode MS" w:hAnsi="Bookman Old Style" w:cs="Arial Unicode MS"/>
        </w:rPr>
      </w:pPr>
      <w:r w:rsidRPr="00613797">
        <w:rPr>
          <w:rFonts w:ascii="Bookman Old Style" w:eastAsia="Arial Unicode MS" w:hAnsi="Bookman Old Style" w:cs="Arial Unicode MS"/>
        </w:rPr>
        <w:t>penghindaran pembalasan;</w:t>
      </w:r>
    </w:p>
    <w:p w14:paraId="53FEB2BA" w14:textId="77777777" w:rsidR="009B2752" w:rsidRPr="00613797" w:rsidRDefault="009B2752" w:rsidP="00613797">
      <w:pPr>
        <w:pStyle w:val="ListParagraph"/>
        <w:numPr>
          <w:ilvl w:val="0"/>
          <w:numId w:val="53"/>
        </w:numPr>
        <w:overflowPunct/>
        <w:autoSpaceDE/>
        <w:autoSpaceDN/>
        <w:adjustRightInd/>
        <w:ind w:left="1134" w:hanging="414"/>
        <w:jc w:val="both"/>
        <w:textAlignment w:val="auto"/>
        <w:rPr>
          <w:rFonts w:ascii="Bookman Old Style" w:eastAsia="Arial Unicode MS" w:hAnsi="Bookman Old Style" w:cs="Arial Unicode MS"/>
        </w:rPr>
      </w:pPr>
      <w:r w:rsidRPr="00613797">
        <w:rPr>
          <w:rFonts w:ascii="Bookman Old Style" w:eastAsia="Arial Unicode MS" w:hAnsi="Bookman Old Style" w:cs="Arial Unicode MS"/>
        </w:rPr>
        <w:t xml:space="preserve">keharmonisan masyarakat; dan </w:t>
      </w:r>
    </w:p>
    <w:p w14:paraId="6D1B6641" w14:textId="77777777" w:rsidR="009B2752" w:rsidRPr="00613797" w:rsidRDefault="009B2752" w:rsidP="00613797">
      <w:pPr>
        <w:pStyle w:val="ListParagraph"/>
        <w:numPr>
          <w:ilvl w:val="0"/>
          <w:numId w:val="53"/>
        </w:numPr>
        <w:overflowPunct/>
        <w:autoSpaceDE/>
        <w:autoSpaceDN/>
        <w:adjustRightInd/>
        <w:ind w:left="1134" w:hanging="414"/>
        <w:jc w:val="both"/>
        <w:textAlignment w:val="auto"/>
        <w:rPr>
          <w:rFonts w:ascii="Bookman Old Style" w:eastAsia="Arial Unicode MS" w:hAnsi="Bookman Old Style" w:cs="Arial Unicode MS"/>
        </w:rPr>
      </w:pPr>
      <w:r w:rsidRPr="00613797">
        <w:rPr>
          <w:rFonts w:ascii="Bookman Old Style" w:eastAsia="Arial Unicode MS" w:hAnsi="Bookman Old Style" w:cs="Arial Unicode MS"/>
        </w:rPr>
        <w:t>kepatutan, kesusilaan, dan ketertiban umum.</w:t>
      </w:r>
    </w:p>
    <w:p w14:paraId="4F2EBFE7" w14:textId="77777777" w:rsidR="009B2752" w:rsidRPr="008F1122" w:rsidRDefault="009B2752" w:rsidP="009B2752">
      <w:pPr>
        <w:overflowPunct/>
        <w:ind w:left="720" w:hanging="720"/>
        <w:jc w:val="both"/>
        <w:textAlignment w:val="auto"/>
        <w:rPr>
          <w:rFonts w:ascii="Bookman Old Style" w:hAnsi="Bookman Old Style" w:cs="Bookman Old Style"/>
        </w:rPr>
      </w:pPr>
      <w:r w:rsidRPr="008F1122">
        <w:rPr>
          <w:rFonts w:ascii="Bookman Old Style" w:hAnsi="Bookman Old Style" w:cs="Bookman Old Style"/>
        </w:rPr>
        <w:t>(2)</w:t>
      </w:r>
      <w:r w:rsidRPr="008F1122">
        <w:rPr>
          <w:rFonts w:ascii="Bookman Old Style" w:hAnsi="Bookman Old Style" w:cs="Bookman Old Style"/>
        </w:rPr>
        <w:tab/>
        <w:t xml:space="preserve">Kesepakatan diversi harus mendapatkan persetujuan korban dan/atau keluarga anak korban serta kesediaan anak dan keluarganya, kecuali untuk: </w:t>
      </w:r>
    </w:p>
    <w:p w14:paraId="4F84D729" w14:textId="77777777" w:rsidR="003F1FF7" w:rsidRPr="003F1FF7" w:rsidRDefault="003F1FF7" w:rsidP="003F1FF7">
      <w:pPr>
        <w:pStyle w:val="ListParagraph"/>
        <w:overflowPunct/>
        <w:ind w:left="2160" w:hanging="1440"/>
        <w:jc w:val="both"/>
        <w:textAlignment w:val="auto"/>
        <w:rPr>
          <w:rFonts w:ascii="Bookman Old Style" w:hAnsi="Bookman Old Style" w:cs="Bookman Old Style"/>
        </w:rPr>
      </w:pPr>
      <w:r>
        <w:rPr>
          <w:rFonts w:ascii="Bookman Old Style" w:hAnsi="Bookman Old Style" w:cs="Bookman Old Style"/>
        </w:rPr>
        <w:t xml:space="preserve">a.    </w:t>
      </w:r>
      <w:r w:rsidRPr="003F1FF7">
        <w:rPr>
          <w:rFonts w:ascii="Bookman Old Style" w:hAnsi="Bookman Old Style" w:cs="Bookman Old Style"/>
        </w:rPr>
        <w:t>tindak pidana yang diancam dengan pidana denda Kategori I</w:t>
      </w:r>
      <w:r w:rsidR="00EE002B">
        <w:rPr>
          <w:rFonts w:ascii="Bookman Old Style" w:hAnsi="Bookman Old Style" w:cs="Bookman Old Style"/>
        </w:rPr>
        <w:t>;</w:t>
      </w:r>
    </w:p>
    <w:p w14:paraId="363F1C5B" w14:textId="77777777" w:rsidR="009B2752" w:rsidRPr="008F1122" w:rsidRDefault="009B2752" w:rsidP="009B2752">
      <w:pPr>
        <w:numPr>
          <w:ilvl w:val="1"/>
          <w:numId w:val="32"/>
        </w:numPr>
        <w:overflowPunct/>
        <w:ind w:left="1146" w:hanging="426"/>
        <w:jc w:val="both"/>
        <w:textAlignment w:val="auto"/>
        <w:rPr>
          <w:rFonts w:ascii="Bookman Old Style" w:hAnsi="Bookman Old Style" w:cs="Bookman Old Style"/>
        </w:rPr>
      </w:pPr>
      <w:r w:rsidRPr="008F1122">
        <w:rPr>
          <w:rFonts w:ascii="Bookman Old Style" w:hAnsi="Bookman Old Style" w:cs="Bookman Old Style"/>
        </w:rPr>
        <w:t>tindak pidana ringan;</w:t>
      </w:r>
    </w:p>
    <w:p w14:paraId="2E2FAE72" w14:textId="77777777" w:rsidR="009B2752" w:rsidRPr="008F1122" w:rsidRDefault="009B2752" w:rsidP="009B2752">
      <w:pPr>
        <w:numPr>
          <w:ilvl w:val="1"/>
          <w:numId w:val="32"/>
        </w:numPr>
        <w:overflowPunct/>
        <w:ind w:left="1146" w:hanging="426"/>
        <w:jc w:val="both"/>
        <w:textAlignment w:val="auto"/>
        <w:rPr>
          <w:rFonts w:ascii="Bookman Old Style" w:hAnsi="Bookman Old Style" w:cs="Bookman Old Style"/>
        </w:rPr>
      </w:pPr>
      <w:r w:rsidRPr="008F1122">
        <w:rPr>
          <w:rFonts w:ascii="Bookman Old Style" w:hAnsi="Bookman Old Style" w:cs="Bookman Old Style"/>
        </w:rPr>
        <w:t>tindak pidana tanpa korban; atau</w:t>
      </w:r>
    </w:p>
    <w:p w14:paraId="764407A7" w14:textId="77777777" w:rsidR="009B2752" w:rsidRPr="008F1122" w:rsidRDefault="009B2752" w:rsidP="009B2752">
      <w:pPr>
        <w:numPr>
          <w:ilvl w:val="1"/>
          <w:numId w:val="32"/>
        </w:numPr>
        <w:overflowPunct/>
        <w:ind w:left="1146" w:hanging="426"/>
        <w:jc w:val="both"/>
        <w:textAlignment w:val="auto"/>
        <w:rPr>
          <w:rFonts w:ascii="Bookman Old Style" w:hAnsi="Bookman Old Style" w:cs="Bookman Old Style"/>
        </w:rPr>
      </w:pPr>
      <w:r w:rsidRPr="008F1122">
        <w:rPr>
          <w:rFonts w:ascii="Bookman Old Style" w:hAnsi="Bookman Old Style" w:cs="Bookman Old Style"/>
        </w:rPr>
        <w:t>nilai kerugian korban tidak lebih dari nilai upah minimum provinsi setempat.</w:t>
      </w:r>
    </w:p>
    <w:p w14:paraId="2AE6935F" w14:textId="77777777" w:rsidR="009B2752" w:rsidRDefault="009B2752" w:rsidP="009B2752">
      <w:pPr>
        <w:ind w:left="720" w:hanging="720"/>
        <w:jc w:val="center"/>
        <w:rPr>
          <w:rFonts w:ascii="Bookman Old Style" w:hAnsi="Bookman Old Style"/>
          <w:lang w:val="fi-FI"/>
        </w:rPr>
      </w:pPr>
    </w:p>
    <w:p w14:paraId="6AB0672B" w14:textId="77777777" w:rsidR="00477698" w:rsidRPr="008F1122" w:rsidRDefault="00477698" w:rsidP="009B2752">
      <w:pPr>
        <w:ind w:left="720" w:hanging="720"/>
        <w:jc w:val="center"/>
        <w:rPr>
          <w:rFonts w:ascii="Bookman Old Style" w:hAnsi="Bookman Old Style"/>
          <w:lang w:val="fi-FI"/>
        </w:rPr>
      </w:pPr>
    </w:p>
    <w:p w14:paraId="0C72DDA7" w14:textId="77777777" w:rsidR="00613797" w:rsidRDefault="00613797" w:rsidP="009B2752">
      <w:pPr>
        <w:ind w:left="720" w:hanging="720"/>
        <w:jc w:val="center"/>
        <w:rPr>
          <w:rFonts w:ascii="Bookman Old Style" w:hAnsi="Bookman Old Style"/>
          <w:lang w:val="id-ID"/>
        </w:rPr>
      </w:pPr>
    </w:p>
    <w:p w14:paraId="2DADFAE7"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lastRenderedPageBreak/>
        <w:t>Pasal 119</w:t>
      </w:r>
    </w:p>
    <w:p w14:paraId="067F4258" w14:textId="77777777" w:rsidR="009B2752" w:rsidRPr="008F1122" w:rsidRDefault="009B2752" w:rsidP="009B2752">
      <w:pPr>
        <w:jc w:val="both"/>
        <w:rPr>
          <w:rFonts w:ascii="Bookman Old Style" w:hAnsi="Bookman Old Style"/>
          <w:lang w:val="fi-FI"/>
        </w:rPr>
      </w:pPr>
      <w:r w:rsidRPr="008F1122">
        <w:rPr>
          <w:rFonts w:ascii="Bookman Old Style" w:hAnsi="Bookman Old Style"/>
          <w:lang w:val="fi-FI"/>
        </w:rPr>
        <w:t xml:space="preserve">Ketentuan mengenai pemberatan pidana sebagaimana dimaksud dalam </w:t>
      </w:r>
      <w:r w:rsidRPr="008F1122">
        <w:rPr>
          <w:rFonts w:ascii="Bookman Old Style" w:hAnsi="Bookman Old Style"/>
          <w:iCs/>
          <w:lang w:val="fi-FI"/>
        </w:rPr>
        <w:t>Pasal</w:t>
      </w:r>
      <w:r w:rsidRPr="008F1122">
        <w:rPr>
          <w:rFonts w:ascii="Bookman Old Style" w:hAnsi="Bookman Old Style"/>
          <w:i/>
          <w:iCs/>
          <w:lang w:val="fi-FI"/>
        </w:rPr>
        <w:t xml:space="preserve"> </w:t>
      </w:r>
      <w:r w:rsidRPr="008F1122">
        <w:rPr>
          <w:rFonts w:ascii="Bookman Old Style" w:hAnsi="Bookman Old Style"/>
          <w:lang w:val="fi-FI"/>
        </w:rPr>
        <w:t xml:space="preserve">141 </w:t>
      </w:r>
      <w:r w:rsidRPr="008F1122">
        <w:rPr>
          <w:rFonts w:ascii="Bookman Old Style" w:hAnsi="Bookman Old Style"/>
          <w:iCs/>
          <w:lang w:val="fi-FI"/>
        </w:rPr>
        <w:t>dan Pasal</w:t>
      </w:r>
      <w:r w:rsidRPr="008F1122">
        <w:rPr>
          <w:rFonts w:ascii="Bookman Old Style" w:hAnsi="Bookman Old Style"/>
          <w:i/>
          <w:iCs/>
          <w:lang w:val="fi-FI"/>
        </w:rPr>
        <w:t xml:space="preserve"> </w:t>
      </w:r>
      <w:r w:rsidRPr="008F1122">
        <w:rPr>
          <w:rFonts w:ascii="Bookman Old Style" w:hAnsi="Bookman Old Style"/>
          <w:lang w:val="fi-FI"/>
        </w:rPr>
        <w:t xml:space="preserve">142, tidak berlaku terhadap anak yang melakukan pengulangan tindak pidana. </w:t>
      </w:r>
    </w:p>
    <w:p w14:paraId="5B20D5F3" w14:textId="77777777" w:rsidR="009B2752" w:rsidRPr="008F1122" w:rsidRDefault="009B2752" w:rsidP="009B2752">
      <w:pPr>
        <w:jc w:val="both"/>
        <w:rPr>
          <w:rFonts w:ascii="Bookman Old Style" w:hAnsi="Bookman Old Style"/>
          <w:lang w:val="fi-FI"/>
        </w:rPr>
      </w:pPr>
    </w:p>
    <w:p w14:paraId="15BCBD05" w14:textId="77777777" w:rsidR="009B2752" w:rsidRPr="008F1122" w:rsidRDefault="009B2752" w:rsidP="009B2752">
      <w:pPr>
        <w:jc w:val="center"/>
        <w:rPr>
          <w:rFonts w:ascii="Bookman Old Style" w:hAnsi="Bookman Old Style"/>
          <w:lang w:val="fi-FI"/>
        </w:rPr>
      </w:pPr>
      <w:r w:rsidRPr="008F1122">
        <w:rPr>
          <w:rFonts w:ascii="Bookman Old Style" w:hAnsi="Bookman Old Style"/>
          <w:lang w:val="fi-FI"/>
        </w:rPr>
        <w:t>Pasal 120</w:t>
      </w:r>
    </w:p>
    <w:p w14:paraId="04AC3852" w14:textId="77777777" w:rsidR="009B2752" w:rsidRPr="008F1122" w:rsidRDefault="009B2752" w:rsidP="009B2752">
      <w:pPr>
        <w:pStyle w:val="ListParagraph"/>
        <w:ind w:left="0"/>
        <w:jc w:val="both"/>
        <w:rPr>
          <w:rFonts w:ascii="Bookman Old Style" w:hAnsi="Bookman Old Style" w:cs="Bookman Old Style"/>
          <w:color w:val="000000"/>
        </w:rPr>
      </w:pPr>
      <w:r w:rsidRPr="008F1122">
        <w:rPr>
          <w:rFonts w:ascii="Bookman Old Style" w:hAnsi="Bookman Old Style" w:cs="Bookman Old Style"/>
          <w:color w:val="000000"/>
        </w:rPr>
        <w:t xml:space="preserve">Dalam hal anak yang belum berumur 12 (dua belas) tahun melakukan atau diduga melakukan tindak pidana, penyidik, pembimbing kemasyarakatan, dan pekerja sosial profesional mengambil keputusan untuk:  </w:t>
      </w:r>
    </w:p>
    <w:p w14:paraId="5DF94A8C" w14:textId="77777777" w:rsidR="009B2752" w:rsidRPr="008F1122" w:rsidRDefault="009B2752" w:rsidP="009B2752">
      <w:pPr>
        <w:pStyle w:val="ListParagraph"/>
        <w:numPr>
          <w:ilvl w:val="0"/>
          <w:numId w:val="34"/>
        </w:numPr>
        <w:overflowPunct/>
        <w:ind w:left="426" w:hanging="426"/>
        <w:contextualSpacing/>
        <w:jc w:val="both"/>
        <w:textAlignment w:val="auto"/>
        <w:rPr>
          <w:rFonts w:ascii="Bookman Old Style" w:hAnsi="Bookman Old Style"/>
          <w:color w:val="000000"/>
        </w:rPr>
      </w:pPr>
      <w:r w:rsidRPr="008F1122">
        <w:rPr>
          <w:rFonts w:ascii="Bookman Old Style" w:hAnsi="Bookman Old Style" w:cs="Bookman Old Style"/>
          <w:color w:val="000000"/>
        </w:rPr>
        <w:t xml:space="preserve">menyerahkannya kembali kepada orang tua/wali; atau  </w:t>
      </w:r>
    </w:p>
    <w:p w14:paraId="3FADD5DE" w14:textId="77777777" w:rsidR="009B2752" w:rsidRPr="008F1122" w:rsidRDefault="009B2752" w:rsidP="009B2752">
      <w:pPr>
        <w:pStyle w:val="ListParagraph"/>
        <w:numPr>
          <w:ilvl w:val="0"/>
          <w:numId w:val="34"/>
        </w:numPr>
        <w:overflowPunct/>
        <w:ind w:left="426" w:hanging="426"/>
        <w:contextualSpacing/>
        <w:jc w:val="both"/>
        <w:textAlignment w:val="auto"/>
        <w:rPr>
          <w:rFonts w:ascii="Bookman Old Style" w:hAnsi="Bookman Old Style"/>
          <w:color w:val="000000"/>
        </w:rPr>
      </w:pPr>
      <w:r w:rsidRPr="008F1122">
        <w:rPr>
          <w:rFonts w:ascii="Bookman Old Style" w:hAnsi="Bookman Old Style" w:cs="Bookman Old Style"/>
          <w:color w:val="000000"/>
        </w:rPr>
        <w:t xml:space="preserve">mengikutsertakannya dalam program pendidikan, pembinaan, dan pembimbingan </w:t>
      </w:r>
      <w:r w:rsidRPr="008F1122">
        <w:rPr>
          <w:rFonts w:ascii="Bookman Old Style" w:hAnsi="Bookman Old Style"/>
          <w:color w:val="000000"/>
        </w:rPr>
        <w:t xml:space="preserve">di instansi pemerintah atau </w:t>
      </w:r>
      <w:r w:rsidRPr="008F1122">
        <w:rPr>
          <w:rFonts w:ascii="Bookman Old Style" w:hAnsi="Bookman Old Style" w:cs="Bookman Old Style"/>
        </w:rPr>
        <w:t>Lembaga Penyelenggaraan Kesejahteraan Sosial</w:t>
      </w:r>
      <w:r w:rsidRPr="008F1122">
        <w:rPr>
          <w:rFonts w:ascii="Bookman Old Style" w:hAnsi="Bookman Old Style"/>
          <w:color w:val="000000"/>
        </w:rPr>
        <w:t xml:space="preserve"> di instansi yang menangani bidang kesejahteraan sosial, baik di tingkat pusat maupun daerah, paling lama 6 (enam) bulan</w:t>
      </w:r>
      <w:r w:rsidRPr="008F1122">
        <w:rPr>
          <w:rFonts w:ascii="Bookman Old Style" w:hAnsi="Bookman Old Style" w:cs="Bookman Old Style"/>
          <w:color w:val="000000"/>
        </w:rPr>
        <w:t xml:space="preserve">. </w:t>
      </w:r>
    </w:p>
    <w:p w14:paraId="0AF28CE7" w14:textId="77777777" w:rsidR="009B2752" w:rsidRPr="008F1122" w:rsidRDefault="009B2752" w:rsidP="009B2752">
      <w:pPr>
        <w:jc w:val="both"/>
        <w:rPr>
          <w:rFonts w:ascii="Bookman Old Style" w:hAnsi="Bookman Old Style"/>
          <w:lang w:val="fi-FI"/>
        </w:rPr>
      </w:pPr>
    </w:p>
    <w:p w14:paraId="161438F0"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Pasal 121</w:t>
      </w:r>
    </w:p>
    <w:p w14:paraId="20D8F973" w14:textId="77777777" w:rsidR="009B2752" w:rsidRPr="008F1122" w:rsidRDefault="009B2752" w:rsidP="009B2752">
      <w:pPr>
        <w:pStyle w:val="ListParagraph"/>
        <w:ind w:left="0"/>
        <w:jc w:val="both"/>
        <w:rPr>
          <w:rFonts w:ascii="Bookman Old Style" w:hAnsi="Bookman Old Style"/>
        </w:rPr>
      </w:pPr>
      <w:r w:rsidRPr="008F1122">
        <w:rPr>
          <w:rFonts w:ascii="Bookman Old Style" w:hAnsi="Bookman Old Style"/>
        </w:rPr>
        <w:t>Pidana yang dapat dijatuhkan terhadap anak berupa:</w:t>
      </w:r>
    </w:p>
    <w:p w14:paraId="3EE67556" w14:textId="77777777" w:rsidR="009B2752" w:rsidRPr="008F1122" w:rsidRDefault="009B2752" w:rsidP="009B2752">
      <w:pPr>
        <w:pStyle w:val="ListParagraph"/>
        <w:numPr>
          <w:ilvl w:val="1"/>
          <w:numId w:val="35"/>
        </w:numPr>
        <w:overflowPunct/>
        <w:autoSpaceDE/>
        <w:autoSpaceDN/>
        <w:adjustRightInd/>
        <w:ind w:left="426" w:hanging="426"/>
        <w:jc w:val="both"/>
        <w:textAlignment w:val="auto"/>
        <w:rPr>
          <w:rFonts w:ascii="Bookman Old Style" w:hAnsi="Bookman Old Style"/>
        </w:rPr>
      </w:pPr>
      <w:r w:rsidRPr="008F1122">
        <w:rPr>
          <w:rFonts w:ascii="Bookman Old Style" w:hAnsi="Bookman Old Style"/>
        </w:rPr>
        <w:t>pidana pokok; dan</w:t>
      </w:r>
    </w:p>
    <w:p w14:paraId="2A3045CD" w14:textId="77777777" w:rsidR="009B2752" w:rsidRPr="008F1122" w:rsidRDefault="009B2752" w:rsidP="009B2752">
      <w:pPr>
        <w:pStyle w:val="ListParagraph"/>
        <w:numPr>
          <w:ilvl w:val="1"/>
          <w:numId w:val="35"/>
        </w:numPr>
        <w:overflowPunct/>
        <w:autoSpaceDE/>
        <w:autoSpaceDN/>
        <w:adjustRightInd/>
        <w:ind w:left="426" w:hanging="426"/>
        <w:jc w:val="both"/>
        <w:textAlignment w:val="auto"/>
        <w:rPr>
          <w:rFonts w:ascii="Bookman Old Style" w:hAnsi="Bookman Old Style"/>
        </w:rPr>
      </w:pPr>
      <w:r w:rsidRPr="008F1122">
        <w:rPr>
          <w:rFonts w:ascii="Bookman Old Style" w:hAnsi="Bookman Old Style"/>
        </w:rPr>
        <w:t>pidana tambahan.</w:t>
      </w:r>
    </w:p>
    <w:p w14:paraId="18F28FFC" w14:textId="77777777" w:rsidR="009B2752" w:rsidRPr="008F1122" w:rsidRDefault="009B2752" w:rsidP="009B2752">
      <w:pPr>
        <w:pStyle w:val="Default"/>
        <w:jc w:val="center"/>
        <w:rPr>
          <w:color w:val="auto"/>
          <w:sz w:val="20"/>
          <w:szCs w:val="20"/>
          <w:lang w:val="en-US"/>
        </w:rPr>
      </w:pPr>
    </w:p>
    <w:p w14:paraId="2C8A671A" w14:textId="77777777" w:rsidR="009B2752" w:rsidRPr="008F1122" w:rsidRDefault="009B2752" w:rsidP="009B2752">
      <w:pPr>
        <w:pStyle w:val="Default"/>
        <w:jc w:val="center"/>
        <w:rPr>
          <w:color w:val="auto"/>
          <w:sz w:val="20"/>
          <w:szCs w:val="20"/>
        </w:rPr>
      </w:pPr>
      <w:r w:rsidRPr="008F1122">
        <w:rPr>
          <w:color w:val="auto"/>
          <w:sz w:val="20"/>
          <w:szCs w:val="20"/>
        </w:rPr>
        <w:t xml:space="preserve">Pasal </w:t>
      </w:r>
      <w:r w:rsidRPr="008F1122">
        <w:rPr>
          <w:color w:val="auto"/>
          <w:sz w:val="20"/>
          <w:szCs w:val="20"/>
          <w:lang w:val="en-US"/>
        </w:rPr>
        <w:t>122</w:t>
      </w:r>
    </w:p>
    <w:p w14:paraId="54A21EE5" w14:textId="77777777" w:rsidR="009B2752" w:rsidRPr="008F1122" w:rsidRDefault="009B2752" w:rsidP="009B2752">
      <w:pPr>
        <w:pStyle w:val="ListParagraph"/>
        <w:ind w:left="0"/>
        <w:jc w:val="both"/>
        <w:rPr>
          <w:rFonts w:ascii="Bookman Old Style" w:hAnsi="Bookman Old Style"/>
        </w:rPr>
      </w:pPr>
      <w:r w:rsidRPr="008F1122">
        <w:rPr>
          <w:rFonts w:ascii="Bookman Old Style" w:hAnsi="Bookman Old Style"/>
        </w:rPr>
        <w:t xml:space="preserve">Pidana pokok sebagaimana dimaksud dalam Pasal 121 huruf a terdiri atas: </w:t>
      </w:r>
    </w:p>
    <w:p w14:paraId="6A8817D9" w14:textId="77777777" w:rsidR="009B2752" w:rsidRPr="008F1122" w:rsidRDefault="009B2752" w:rsidP="009B2752">
      <w:pPr>
        <w:pStyle w:val="Default"/>
        <w:numPr>
          <w:ilvl w:val="1"/>
          <w:numId w:val="36"/>
        </w:numPr>
        <w:ind w:left="426" w:hanging="426"/>
        <w:rPr>
          <w:color w:val="auto"/>
          <w:sz w:val="20"/>
          <w:szCs w:val="20"/>
        </w:rPr>
      </w:pPr>
      <w:r w:rsidRPr="008F1122">
        <w:rPr>
          <w:color w:val="auto"/>
          <w:sz w:val="20"/>
          <w:szCs w:val="20"/>
        </w:rPr>
        <w:t xml:space="preserve">pidana peringatan; </w:t>
      </w:r>
    </w:p>
    <w:p w14:paraId="0207C5D0" w14:textId="77777777" w:rsidR="009B2752" w:rsidRPr="008F1122" w:rsidRDefault="009B2752" w:rsidP="009B2752">
      <w:pPr>
        <w:pStyle w:val="Default"/>
        <w:numPr>
          <w:ilvl w:val="1"/>
          <w:numId w:val="36"/>
        </w:numPr>
        <w:ind w:left="426" w:hanging="426"/>
        <w:rPr>
          <w:color w:val="auto"/>
          <w:sz w:val="20"/>
          <w:szCs w:val="20"/>
        </w:rPr>
      </w:pPr>
      <w:r w:rsidRPr="008F1122">
        <w:rPr>
          <w:color w:val="auto"/>
          <w:sz w:val="20"/>
          <w:szCs w:val="20"/>
        </w:rPr>
        <w:t xml:space="preserve">pidana dengan syarat: </w:t>
      </w:r>
    </w:p>
    <w:p w14:paraId="7F3C7834" w14:textId="77777777" w:rsidR="009B2752" w:rsidRPr="008F1122" w:rsidRDefault="009B2752" w:rsidP="009B2752">
      <w:pPr>
        <w:pStyle w:val="Default"/>
        <w:numPr>
          <w:ilvl w:val="0"/>
          <w:numId w:val="37"/>
        </w:numPr>
        <w:tabs>
          <w:tab w:val="left" w:pos="851"/>
        </w:tabs>
        <w:ind w:left="851" w:hanging="425"/>
        <w:rPr>
          <w:color w:val="auto"/>
          <w:sz w:val="20"/>
          <w:szCs w:val="20"/>
        </w:rPr>
      </w:pPr>
      <w:r w:rsidRPr="008F1122">
        <w:rPr>
          <w:color w:val="auto"/>
          <w:sz w:val="20"/>
          <w:szCs w:val="20"/>
        </w:rPr>
        <w:t>pembinaan di luar lembaga;</w:t>
      </w:r>
    </w:p>
    <w:p w14:paraId="4DDC5336" w14:textId="77777777" w:rsidR="009B2752" w:rsidRPr="008F1122" w:rsidRDefault="009B2752" w:rsidP="009B2752">
      <w:pPr>
        <w:pStyle w:val="Default"/>
        <w:numPr>
          <w:ilvl w:val="0"/>
          <w:numId w:val="37"/>
        </w:numPr>
        <w:tabs>
          <w:tab w:val="left" w:pos="851"/>
        </w:tabs>
        <w:ind w:left="851" w:hanging="425"/>
        <w:rPr>
          <w:color w:val="auto"/>
          <w:sz w:val="20"/>
          <w:szCs w:val="20"/>
        </w:rPr>
      </w:pPr>
      <w:r w:rsidRPr="008F1122">
        <w:rPr>
          <w:color w:val="auto"/>
          <w:sz w:val="20"/>
          <w:szCs w:val="20"/>
        </w:rPr>
        <w:t>pelayanan masyarakat; atau</w:t>
      </w:r>
      <w:r w:rsidRPr="008F1122">
        <w:rPr>
          <w:color w:val="auto"/>
          <w:sz w:val="20"/>
          <w:szCs w:val="20"/>
          <w:lang w:val="en-US"/>
        </w:rPr>
        <w:t xml:space="preserve"> </w:t>
      </w:r>
    </w:p>
    <w:p w14:paraId="187113D0" w14:textId="77777777" w:rsidR="009B2752" w:rsidRPr="008F1122" w:rsidRDefault="009B2752" w:rsidP="009B2752">
      <w:pPr>
        <w:pStyle w:val="Default"/>
        <w:numPr>
          <w:ilvl w:val="0"/>
          <w:numId w:val="37"/>
        </w:numPr>
        <w:tabs>
          <w:tab w:val="left" w:pos="851"/>
        </w:tabs>
        <w:ind w:left="851" w:hanging="425"/>
        <w:rPr>
          <w:color w:val="auto"/>
          <w:sz w:val="20"/>
          <w:szCs w:val="20"/>
        </w:rPr>
      </w:pPr>
      <w:r w:rsidRPr="008F1122">
        <w:rPr>
          <w:color w:val="auto"/>
          <w:sz w:val="20"/>
          <w:szCs w:val="20"/>
        </w:rPr>
        <w:t>pengawasan</w:t>
      </w:r>
      <w:r w:rsidRPr="008F1122">
        <w:rPr>
          <w:color w:val="auto"/>
          <w:sz w:val="20"/>
          <w:szCs w:val="20"/>
          <w:lang w:val="en-US"/>
        </w:rPr>
        <w:t>.</w:t>
      </w:r>
    </w:p>
    <w:p w14:paraId="4511DA32" w14:textId="77777777" w:rsidR="009B2752" w:rsidRPr="008F1122" w:rsidRDefault="009B2752" w:rsidP="009B2752">
      <w:pPr>
        <w:pStyle w:val="Default"/>
        <w:numPr>
          <w:ilvl w:val="1"/>
          <w:numId w:val="36"/>
        </w:numPr>
        <w:ind w:left="426" w:hanging="426"/>
        <w:rPr>
          <w:color w:val="auto"/>
          <w:sz w:val="20"/>
          <w:szCs w:val="20"/>
        </w:rPr>
      </w:pPr>
      <w:r w:rsidRPr="008F1122">
        <w:rPr>
          <w:color w:val="auto"/>
          <w:sz w:val="20"/>
          <w:szCs w:val="20"/>
        </w:rPr>
        <w:t xml:space="preserve">pelatihan kerja; </w:t>
      </w:r>
    </w:p>
    <w:p w14:paraId="58EC7C84" w14:textId="77777777" w:rsidR="009B2752" w:rsidRPr="008F1122" w:rsidRDefault="009B2752" w:rsidP="009B2752">
      <w:pPr>
        <w:pStyle w:val="Default"/>
        <w:numPr>
          <w:ilvl w:val="1"/>
          <w:numId w:val="36"/>
        </w:numPr>
        <w:ind w:left="426" w:hanging="426"/>
        <w:rPr>
          <w:color w:val="auto"/>
          <w:sz w:val="20"/>
          <w:szCs w:val="20"/>
        </w:rPr>
      </w:pPr>
      <w:r w:rsidRPr="008F1122">
        <w:rPr>
          <w:color w:val="auto"/>
          <w:sz w:val="20"/>
          <w:szCs w:val="20"/>
        </w:rPr>
        <w:t xml:space="preserve">pembinaan dalam lembaga; dan </w:t>
      </w:r>
      <w:r w:rsidRPr="008F1122">
        <w:rPr>
          <w:color w:val="auto"/>
          <w:sz w:val="20"/>
          <w:szCs w:val="20"/>
          <w:lang w:val="en-US"/>
        </w:rPr>
        <w:t xml:space="preserve"> </w:t>
      </w:r>
    </w:p>
    <w:p w14:paraId="0371B151" w14:textId="77777777" w:rsidR="009B2752" w:rsidRPr="008F1122" w:rsidRDefault="009B2752" w:rsidP="009B2752">
      <w:pPr>
        <w:pStyle w:val="Default"/>
        <w:numPr>
          <w:ilvl w:val="1"/>
          <w:numId w:val="36"/>
        </w:numPr>
        <w:ind w:left="426" w:hanging="426"/>
        <w:rPr>
          <w:color w:val="auto"/>
          <w:sz w:val="20"/>
          <w:szCs w:val="20"/>
        </w:rPr>
      </w:pPr>
      <w:r w:rsidRPr="008F1122">
        <w:rPr>
          <w:color w:val="auto"/>
          <w:sz w:val="20"/>
          <w:szCs w:val="20"/>
        </w:rPr>
        <w:t xml:space="preserve">penjara. </w:t>
      </w:r>
    </w:p>
    <w:p w14:paraId="3BAC3057" w14:textId="77777777" w:rsidR="009B2752" w:rsidRPr="008F1122" w:rsidRDefault="009B2752" w:rsidP="009B2752">
      <w:pPr>
        <w:pStyle w:val="Default"/>
        <w:jc w:val="center"/>
        <w:rPr>
          <w:color w:val="auto"/>
          <w:sz w:val="20"/>
          <w:szCs w:val="20"/>
          <w:lang w:val="en-US"/>
        </w:rPr>
      </w:pPr>
    </w:p>
    <w:p w14:paraId="57C7511F" w14:textId="77777777" w:rsidR="009B2752" w:rsidRPr="008F1122" w:rsidRDefault="009B2752" w:rsidP="009B2752">
      <w:pPr>
        <w:pStyle w:val="Default"/>
        <w:jc w:val="center"/>
        <w:rPr>
          <w:color w:val="auto"/>
          <w:sz w:val="20"/>
          <w:szCs w:val="20"/>
          <w:lang w:val="en-US"/>
        </w:rPr>
      </w:pPr>
      <w:r w:rsidRPr="008F1122">
        <w:rPr>
          <w:color w:val="auto"/>
          <w:sz w:val="20"/>
          <w:szCs w:val="20"/>
        </w:rPr>
        <w:t xml:space="preserve">Pasal </w:t>
      </w:r>
      <w:r w:rsidRPr="008F1122">
        <w:rPr>
          <w:color w:val="auto"/>
          <w:sz w:val="20"/>
          <w:szCs w:val="20"/>
          <w:lang w:val="en-US"/>
        </w:rPr>
        <w:t>123</w:t>
      </w:r>
    </w:p>
    <w:p w14:paraId="147FF219" w14:textId="77777777" w:rsidR="009B2752" w:rsidRPr="008F1122" w:rsidRDefault="009B2752" w:rsidP="009B2752">
      <w:pPr>
        <w:pStyle w:val="Default"/>
        <w:rPr>
          <w:color w:val="auto"/>
          <w:sz w:val="20"/>
          <w:szCs w:val="20"/>
        </w:rPr>
      </w:pPr>
      <w:r w:rsidRPr="008F1122">
        <w:rPr>
          <w:color w:val="auto"/>
          <w:sz w:val="20"/>
          <w:szCs w:val="20"/>
        </w:rPr>
        <w:t xml:space="preserve">Pidana tambahan sebagaimana dimaksud dalam Pasal </w:t>
      </w:r>
      <w:r w:rsidRPr="008F1122">
        <w:rPr>
          <w:color w:val="auto"/>
          <w:sz w:val="20"/>
          <w:szCs w:val="20"/>
          <w:lang w:val="en-US"/>
        </w:rPr>
        <w:t>121</w:t>
      </w:r>
      <w:r w:rsidRPr="008F1122">
        <w:rPr>
          <w:color w:val="auto"/>
          <w:sz w:val="20"/>
          <w:szCs w:val="20"/>
        </w:rPr>
        <w:t xml:space="preserve"> huruf b terdiri atas: </w:t>
      </w:r>
    </w:p>
    <w:p w14:paraId="0B7768C6" w14:textId="77777777" w:rsidR="009B2752" w:rsidRPr="008F1122" w:rsidRDefault="009B2752" w:rsidP="009B2752">
      <w:pPr>
        <w:pStyle w:val="ListParagraph"/>
        <w:numPr>
          <w:ilvl w:val="7"/>
          <w:numId w:val="38"/>
        </w:numPr>
        <w:overflowPunct/>
        <w:autoSpaceDE/>
        <w:autoSpaceDN/>
        <w:adjustRightInd/>
        <w:ind w:left="426" w:hanging="426"/>
        <w:jc w:val="both"/>
        <w:textAlignment w:val="auto"/>
        <w:rPr>
          <w:rFonts w:ascii="Bookman Old Style" w:hAnsi="Bookman Old Style"/>
        </w:rPr>
      </w:pPr>
      <w:r w:rsidRPr="008F1122">
        <w:rPr>
          <w:rFonts w:ascii="Bookman Old Style" w:hAnsi="Bookman Old Style"/>
        </w:rPr>
        <w:t xml:space="preserve">perampasan keuntungan yang diperoleh dari tindak pidana; atau </w:t>
      </w:r>
    </w:p>
    <w:p w14:paraId="7EFB368A" w14:textId="77777777" w:rsidR="009B2752" w:rsidRPr="008F1122" w:rsidRDefault="009B2752" w:rsidP="009B2752">
      <w:pPr>
        <w:pStyle w:val="Default"/>
        <w:numPr>
          <w:ilvl w:val="1"/>
          <w:numId w:val="38"/>
        </w:numPr>
        <w:ind w:left="426" w:hanging="426"/>
        <w:rPr>
          <w:color w:val="auto"/>
          <w:sz w:val="20"/>
          <w:szCs w:val="20"/>
        </w:rPr>
      </w:pPr>
      <w:r w:rsidRPr="008F1122">
        <w:rPr>
          <w:color w:val="auto"/>
          <w:sz w:val="20"/>
          <w:szCs w:val="20"/>
        </w:rPr>
        <w:t>pemenuhan kewajiban adat.</w:t>
      </w:r>
    </w:p>
    <w:p w14:paraId="06683855" w14:textId="77777777" w:rsidR="009B2752" w:rsidRPr="008F1122" w:rsidRDefault="009B2752" w:rsidP="009B2752">
      <w:pPr>
        <w:ind w:left="720" w:hanging="720"/>
        <w:jc w:val="center"/>
        <w:rPr>
          <w:rFonts w:ascii="Bookman Old Style" w:hAnsi="Bookman Old Style"/>
          <w:lang w:val="es-ES_tradnl"/>
        </w:rPr>
      </w:pPr>
    </w:p>
    <w:p w14:paraId="6745D371" w14:textId="77777777" w:rsidR="009B2752" w:rsidRPr="008F1122" w:rsidRDefault="009B2752" w:rsidP="009B2752">
      <w:pPr>
        <w:ind w:left="720" w:hanging="720"/>
        <w:jc w:val="center"/>
        <w:rPr>
          <w:rFonts w:ascii="Bookman Old Style" w:hAnsi="Bookman Old Style"/>
          <w:i/>
          <w:iCs/>
          <w:lang w:val="es-ES_tradnl"/>
        </w:rPr>
      </w:pPr>
      <w:r w:rsidRPr="008F1122">
        <w:rPr>
          <w:rFonts w:ascii="Bookman Old Style" w:hAnsi="Bookman Old Style"/>
          <w:lang w:val="es-ES_tradnl"/>
        </w:rPr>
        <w:t>Pasal 124</w:t>
      </w:r>
    </w:p>
    <w:p w14:paraId="7CCD8996" w14:textId="77777777" w:rsidR="009B2752" w:rsidRPr="008F1122" w:rsidRDefault="009B2752" w:rsidP="009B2752">
      <w:pPr>
        <w:jc w:val="both"/>
        <w:rPr>
          <w:rFonts w:ascii="Bookman Old Style" w:hAnsi="Bookman Old Style"/>
          <w:lang w:val="es-ES_tradnl"/>
        </w:rPr>
      </w:pPr>
      <w:r w:rsidRPr="008F1122">
        <w:rPr>
          <w:rFonts w:ascii="Bookman Old Style" w:hAnsi="Bookman Old Style"/>
          <w:lang w:val="es-ES_tradnl"/>
        </w:rPr>
        <w:t>Pidana peringatan merupakan pidana ringan yang tidak mengakibatkan pembatasan kebebasan anak.</w:t>
      </w:r>
    </w:p>
    <w:p w14:paraId="74244323" w14:textId="77777777" w:rsidR="009B2752" w:rsidRPr="008F1122" w:rsidRDefault="009B2752" w:rsidP="009B2752">
      <w:pPr>
        <w:jc w:val="both"/>
        <w:rPr>
          <w:rFonts w:ascii="Bookman Old Style" w:hAnsi="Bookman Old Style"/>
          <w:lang w:val="id-ID"/>
        </w:rPr>
      </w:pPr>
    </w:p>
    <w:p w14:paraId="2E309B77"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 xml:space="preserve">Pasal 125 </w:t>
      </w:r>
    </w:p>
    <w:p w14:paraId="19C8E08D" w14:textId="77777777" w:rsidR="009B2752" w:rsidRPr="008F1122" w:rsidRDefault="009B2752" w:rsidP="009B2752">
      <w:pPr>
        <w:pStyle w:val="BodyTextIndent2"/>
        <w:tabs>
          <w:tab w:val="left" w:pos="426"/>
        </w:tabs>
        <w:spacing w:line="240" w:lineRule="auto"/>
        <w:ind w:left="426" w:hanging="426"/>
        <w:rPr>
          <w:rFonts w:ascii="Bookman Old Style" w:hAnsi="Bookman Old Style"/>
          <w:sz w:val="20"/>
          <w:szCs w:val="20"/>
          <w:lang w:val="es-ES_tradnl"/>
        </w:rPr>
      </w:pPr>
      <w:r w:rsidRPr="008F1122">
        <w:rPr>
          <w:rFonts w:ascii="Bookman Old Style" w:hAnsi="Bookman Old Style"/>
          <w:sz w:val="20"/>
          <w:szCs w:val="20"/>
          <w:lang w:val="es-ES_tradnl"/>
        </w:rPr>
        <w:t xml:space="preserve">(1) </w:t>
      </w:r>
      <w:r w:rsidRPr="008F1122">
        <w:rPr>
          <w:rFonts w:ascii="Bookman Old Style" w:hAnsi="Bookman Old Style"/>
          <w:sz w:val="20"/>
          <w:szCs w:val="20"/>
          <w:lang w:val="es-ES_tradnl"/>
        </w:rPr>
        <w:tab/>
        <w:t>Pidana dengan syarat merupakan pidana yang penerapannya dikaitkan dengan syarat khusus yang diten</w:t>
      </w:r>
      <w:r w:rsidRPr="008F1122">
        <w:rPr>
          <w:rFonts w:ascii="Bookman Old Style" w:hAnsi="Bookman Old Style"/>
          <w:sz w:val="20"/>
          <w:szCs w:val="20"/>
          <w:lang w:val="es-ES_tradnl"/>
        </w:rPr>
        <w:softHyphen/>
        <w:t>tukan dalam putusan.</w:t>
      </w:r>
    </w:p>
    <w:p w14:paraId="4A5B3D2A"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 xml:space="preserve">(2) </w:t>
      </w:r>
      <w:r w:rsidRPr="008F1122">
        <w:rPr>
          <w:rFonts w:ascii="Bookman Old Style" w:hAnsi="Bookman Old Style"/>
          <w:lang w:val="es-ES_tradnl"/>
        </w:rPr>
        <w:tab/>
        <w:t>Syarat khusus sebagaimana dimaksud pada ayat (1) tanpa mengurangi kemerdekaan beragama dan berpo</w:t>
      </w:r>
      <w:r w:rsidRPr="008F1122">
        <w:rPr>
          <w:rFonts w:ascii="Bookman Old Style" w:hAnsi="Bookman Old Style"/>
          <w:lang w:val="es-ES_tradnl"/>
        </w:rPr>
        <w:softHyphen/>
        <w:t>litik.</w:t>
      </w:r>
    </w:p>
    <w:p w14:paraId="29465A16" w14:textId="77777777" w:rsidR="009B2752" w:rsidRPr="008F1122" w:rsidRDefault="009B2752" w:rsidP="009B2752">
      <w:pPr>
        <w:ind w:left="720" w:hanging="720"/>
        <w:jc w:val="both"/>
        <w:rPr>
          <w:rFonts w:ascii="Bookman Old Style" w:hAnsi="Bookman Old Style"/>
          <w:lang w:val="es-ES_tradnl"/>
        </w:rPr>
      </w:pPr>
    </w:p>
    <w:p w14:paraId="0AFAD211" w14:textId="77777777" w:rsidR="009B2752" w:rsidRPr="008F1122" w:rsidRDefault="009B2752" w:rsidP="009B2752">
      <w:pPr>
        <w:pStyle w:val="Default"/>
        <w:jc w:val="center"/>
        <w:rPr>
          <w:color w:val="auto"/>
          <w:sz w:val="20"/>
          <w:szCs w:val="20"/>
          <w:lang w:val="en-US"/>
        </w:rPr>
      </w:pPr>
      <w:r w:rsidRPr="008F1122">
        <w:rPr>
          <w:color w:val="auto"/>
          <w:sz w:val="20"/>
          <w:szCs w:val="20"/>
        </w:rPr>
        <w:t xml:space="preserve">Pasal </w:t>
      </w:r>
      <w:r w:rsidRPr="008F1122">
        <w:rPr>
          <w:color w:val="auto"/>
          <w:sz w:val="20"/>
          <w:szCs w:val="20"/>
          <w:lang w:val="en-US"/>
        </w:rPr>
        <w:t>126</w:t>
      </w:r>
    </w:p>
    <w:p w14:paraId="53598202" w14:textId="77777777" w:rsidR="009B2752" w:rsidRPr="008F1122" w:rsidRDefault="009B2752" w:rsidP="009B2752">
      <w:pPr>
        <w:pStyle w:val="Default"/>
        <w:numPr>
          <w:ilvl w:val="0"/>
          <w:numId w:val="39"/>
        </w:numPr>
        <w:ind w:left="567" w:hanging="567"/>
        <w:jc w:val="both"/>
        <w:rPr>
          <w:color w:val="auto"/>
          <w:sz w:val="20"/>
          <w:szCs w:val="20"/>
        </w:rPr>
      </w:pPr>
      <w:r w:rsidRPr="008F1122">
        <w:rPr>
          <w:color w:val="auto"/>
          <w:sz w:val="20"/>
          <w:szCs w:val="20"/>
        </w:rPr>
        <w:t>Pidana dengan syarat dapat dijatuhkan berupa pembinaan di luar lembaga.</w:t>
      </w:r>
    </w:p>
    <w:p w14:paraId="2BDD6A88" w14:textId="77777777" w:rsidR="009B2752" w:rsidRPr="008F1122" w:rsidRDefault="009B2752" w:rsidP="009B2752">
      <w:pPr>
        <w:pStyle w:val="Default"/>
        <w:numPr>
          <w:ilvl w:val="0"/>
          <w:numId w:val="39"/>
        </w:numPr>
        <w:ind w:left="567" w:hanging="567"/>
        <w:jc w:val="both"/>
        <w:rPr>
          <w:color w:val="auto"/>
          <w:sz w:val="20"/>
          <w:szCs w:val="20"/>
        </w:rPr>
      </w:pPr>
      <w:r w:rsidRPr="008F1122">
        <w:rPr>
          <w:color w:val="auto"/>
          <w:sz w:val="20"/>
          <w:szCs w:val="20"/>
        </w:rPr>
        <w:t xml:space="preserve">Tempat pelaksanaan pembinaan di luar lembaga sebagaimana dimaksud pada ayat (1) ditetapkan dalam putusan Hakim dengan memperhatikan kebutuhan </w:t>
      </w:r>
      <w:r w:rsidRPr="008F1122">
        <w:rPr>
          <w:color w:val="auto"/>
          <w:sz w:val="20"/>
          <w:szCs w:val="20"/>
          <w:lang w:val="en-US"/>
        </w:rPr>
        <w:t>a</w:t>
      </w:r>
      <w:r w:rsidRPr="008F1122">
        <w:rPr>
          <w:color w:val="auto"/>
          <w:sz w:val="20"/>
          <w:szCs w:val="20"/>
        </w:rPr>
        <w:t>nak.</w:t>
      </w:r>
    </w:p>
    <w:p w14:paraId="684CBB25" w14:textId="77777777" w:rsidR="009B2752" w:rsidRPr="008F1122" w:rsidRDefault="009B2752" w:rsidP="009B2752">
      <w:pPr>
        <w:pStyle w:val="Default"/>
        <w:numPr>
          <w:ilvl w:val="0"/>
          <w:numId w:val="39"/>
        </w:numPr>
        <w:ind w:left="567" w:hanging="567"/>
        <w:jc w:val="both"/>
        <w:rPr>
          <w:color w:val="auto"/>
          <w:sz w:val="20"/>
          <w:szCs w:val="20"/>
        </w:rPr>
      </w:pPr>
      <w:r w:rsidRPr="008F1122">
        <w:rPr>
          <w:color w:val="auto"/>
          <w:sz w:val="20"/>
          <w:szCs w:val="20"/>
        </w:rPr>
        <w:t xml:space="preserve">Tempat pembinaan di luar lembaga sebagaimana dimaksud pada ayat (2) merupakan lembaga pendidikan dan pembinaan yang diselenggarakan oleh Pemerintah atau panti tertentu yang ditunjuk </w:t>
      </w:r>
      <w:r w:rsidRPr="008F1122">
        <w:rPr>
          <w:color w:val="auto"/>
          <w:sz w:val="20"/>
          <w:szCs w:val="20"/>
          <w:lang w:val="en-US"/>
        </w:rPr>
        <w:t>dalam putusan hakim.</w:t>
      </w:r>
    </w:p>
    <w:p w14:paraId="62B46F2E" w14:textId="77777777" w:rsidR="009B2752" w:rsidRPr="008F1122" w:rsidRDefault="009B2752" w:rsidP="009B2752">
      <w:pPr>
        <w:ind w:left="720" w:hanging="720"/>
        <w:jc w:val="both"/>
        <w:rPr>
          <w:rFonts w:ascii="Bookman Old Style" w:hAnsi="Bookman Old Style"/>
          <w:lang w:val="es-ES_tradnl"/>
        </w:rPr>
      </w:pPr>
    </w:p>
    <w:p w14:paraId="3F1A1167" w14:textId="77777777" w:rsidR="00613797" w:rsidRDefault="00613797" w:rsidP="009B2752">
      <w:pPr>
        <w:ind w:left="720" w:hanging="720"/>
        <w:jc w:val="center"/>
        <w:rPr>
          <w:rFonts w:ascii="Bookman Old Style" w:hAnsi="Bookman Old Style"/>
          <w:lang w:val="id-ID"/>
        </w:rPr>
      </w:pPr>
    </w:p>
    <w:p w14:paraId="661A6027" w14:textId="77777777" w:rsidR="00613797" w:rsidRDefault="00613797" w:rsidP="009B2752">
      <w:pPr>
        <w:ind w:left="720" w:hanging="720"/>
        <w:jc w:val="center"/>
        <w:rPr>
          <w:rFonts w:ascii="Bookman Old Style" w:hAnsi="Bookman Old Style"/>
          <w:lang w:val="id-ID"/>
        </w:rPr>
      </w:pPr>
    </w:p>
    <w:p w14:paraId="1CE799CD" w14:textId="77777777" w:rsidR="00613797" w:rsidRDefault="00613797" w:rsidP="009B2752">
      <w:pPr>
        <w:ind w:left="720" w:hanging="720"/>
        <w:jc w:val="center"/>
        <w:rPr>
          <w:rFonts w:ascii="Bookman Old Style" w:hAnsi="Bookman Old Style"/>
          <w:lang w:val="id-ID"/>
        </w:rPr>
      </w:pPr>
    </w:p>
    <w:p w14:paraId="7C041AF2" w14:textId="77777777" w:rsidR="00613797" w:rsidRDefault="00613797" w:rsidP="009B2752">
      <w:pPr>
        <w:ind w:left="720" w:hanging="720"/>
        <w:jc w:val="center"/>
        <w:rPr>
          <w:rFonts w:ascii="Bookman Old Style" w:hAnsi="Bookman Old Style"/>
          <w:lang w:val="id-ID"/>
        </w:rPr>
      </w:pPr>
    </w:p>
    <w:p w14:paraId="448AAF13"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lastRenderedPageBreak/>
        <w:t>Pasal 127</w:t>
      </w:r>
    </w:p>
    <w:p w14:paraId="176B3ACE" w14:textId="77777777" w:rsidR="009B2752" w:rsidRPr="008F1122" w:rsidRDefault="009B2752" w:rsidP="009B2752">
      <w:pPr>
        <w:pStyle w:val="BodyTextIndent2"/>
        <w:tabs>
          <w:tab w:val="left" w:pos="426"/>
        </w:tabs>
        <w:spacing w:line="240" w:lineRule="auto"/>
        <w:ind w:left="426" w:hanging="426"/>
        <w:rPr>
          <w:rFonts w:ascii="Bookman Old Style" w:hAnsi="Bookman Old Style"/>
          <w:sz w:val="20"/>
          <w:szCs w:val="20"/>
          <w:lang w:val="es-ES_tradnl"/>
        </w:rPr>
      </w:pPr>
      <w:r w:rsidRPr="008F1122">
        <w:rPr>
          <w:rFonts w:ascii="Bookman Old Style" w:hAnsi="Bookman Old Style"/>
          <w:sz w:val="20"/>
          <w:szCs w:val="20"/>
          <w:lang w:val="es-ES_tradnl"/>
        </w:rPr>
        <w:t xml:space="preserve">(1) </w:t>
      </w:r>
      <w:r w:rsidRPr="008F1122">
        <w:rPr>
          <w:rFonts w:ascii="Bookman Old Style" w:hAnsi="Bookman Old Style"/>
          <w:sz w:val="20"/>
          <w:szCs w:val="20"/>
          <w:lang w:val="es-ES_tradnl"/>
        </w:rPr>
        <w:tab/>
        <w:t xml:space="preserve">Pidana pembinaan di luar lembaga dapat berupa keharusan:          </w:t>
      </w:r>
    </w:p>
    <w:p w14:paraId="07BBAE95" w14:textId="77777777" w:rsidR="009B2752" w:rsidRPr="008F1122" w:rsidRDefault="009B2752" w:rsidP="009B2752">
      <w:pPr>
        <w:tabs>
          <w:tab w:val="left" w:pos="426"/>
          <w:tab w:val="left" w:pos="709"/>
        </w:tabs>
        <w:ind w:left="720" w:hanging="294"/>
        <w:jc w:val="both"/>
        <w:rPr>
          <w:rFonts w:ascii="Bookman Old Style" w:hAnsi="Bookman Old Style"/>
          <w:lang w:val="es-ES_tradnl"/>
        </w:rPr>
      </w:pPr>
      <w:r w:rsidRPr="008F1122">
        <w:rPr>
          <w:rFonts w:ascii="Bookman Old Style" w:hAnsi="Bookman Old Style"/>
          <w:lang w:val="es-ES_tradnl"/>
        </w:rPr>
        <w:t xml:space="preserve">a. mengikuti program bimbingan  dan  penyuluhan  yang dilakukan oleh  pejabat pembina; </w:t>
      </w:r>
    </w:p>
    <w:p w14:paraId="46253104" w14:textId="77777777" w:rsidR="009B2752" w:rsidRPr="008F1122" w:rsidRDefault="009B2752" w:rsidP="009B2752">
      <w:pPr>
        <w:tabs>
          <w:tab w:val="left" w:pos="426"/>
          <w:tab w:val="left" w:pos="709"/>
        </w:tabs>
        <w:ind w:left="720" w:hanging="294"/>
        <w:jc w:val="both"/>
        <w:rPr>
          <w:rFonts w:ascii="Bookman Old Style" w:hAnsi="Bookman Old Style"/>
          <w:lang w:val="fi-FI"/>
        </w:rPr>
      </w:pPr>
      <w:r w:rsidRPr="008F1122">
        <w:rPr>
          <w:rFonts w:ascii="Bookman Old Style" w:hAnsi="Bookman Old Style"/>
          <w:lang w:val="fi-FI"/>
        </w:rPr>
        <w:t>b.</w:t>
      </w:r>
      <w:r w:rsidRPr="008F1122">
        <w:rPr>
          <w:rFonts w:ascii="Bookman Old Style" w:hAnsi="Bookman Old Style"/>
          <w:lang w:val="fi-FI"/>
        </w:rPr>
        <w:tab/>
        <w:t xml:space="preserve">mengikuti terapi di rumah sakit jiwa; atau  </w:t>
      </w:r>
    </w:p>
    <w:p w14:paraId="1BD64AB6" w14:textId="77777777" w:rsidR="009B2752" w:rsidRPr="008F1122" w:rsidRDefault="009B2752" w:rsidP="009B2752">
      <w:pPr>
        <w:tabs>
          <w:tab w:val="left" w:pos="426"/>
          <w:tab w:val="left" w:pos="709"/>
        </w:tabs>
        <w:ind w:left="720" w:hanging="294"/>
        <w:jc w:val="both"/>
        <w:rPr>
          <w:rFonts w:ascii="Bookman Old Style" w:hAnsi="Bookman Old Style"/>
          <w:lang w:val="fi-FI"/>
        </w:rPr>
      </w:pPr>
      <w:r w:rsidRPr="008F1122">
        <w:rPr>
          <w:rFonts w:ascii="Bookman Old Style" w:hAnsi="Bookman Old Style"/>
          <w:lang w:val="fi-FI"/>
        </w:rPr>
        <w:t xml:space="preserve">c. </w:t>
      </w:r>
      <w:r w:rsidRPr="008F1122">
        <w:rPr>
          <w:rFonts w:ascii="Bookman Old Style" w:hAnsi="Bookman Old Style"/>
          <w:lang w:val="fi-FI"/>
        </w:rPr>
        <w:tab/>
        <w:t xml:space="preserve">mengikuti terapi akibat penyalahgunaan alkohol, narkotika, psikotropika, dan zat adiktif lainnya. </w:t>
      </w:r>
    </w:p>
    <w:p w14:paraId="06FCDCF2"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(2) </w:t>
      </w:r>
      <w:r w:rsidRPr="008F1122">
        <w:rPr>
          <w:rFonts w:ascii="Bookman Old Style" w:hAnsi="Bookman Old Style"/>
          <w:lang w:val="fi-FI"/>
        </w:rPr>
        <w:tab/>
        <w:t>Jika  selama  pembinaan, anak melanggar syarat</w:t>
      </w:r>
      <w:r w:rsidRPr="008F1122">
        <w:rPr>
          <w:rFonts w:ascii="Bookman Old Style" w:hAnsi="Bookman Old Style"/>
          <w:lang w:val="fi-FI"/>
        </w:rPr>
        <w:noBreakHyphen/>
        <w:t>syarat  khusus seba</w:t>
      </w:r>
      <w:r w:rsidRPr="008F1122">
        <w:rPr>
          <w:rFonts w:ascii="Bookman Old Style" w:hAnsi="Bookman Old Style"/>
          <w:lang w:val="fi-FI"/>
        </w:rPr>
        <w:softHyphen/>
        <w:t>gai</w:t>
      </w:r>
      <w:r w:rsidRPr="008F1122">
        <w:rPr>
          <w:rFonts w:ascii="Bookman Old Style" w:hAnsi="Bookman Old Style"/>
          <w:lang w:val="fi-FI"/>
        </w:rPr>
        <w:softHyphen/>
        <w:t xml:space="preserve">mana dimaksud dalam </w:t>
      </w:r>
      <w:r w:rsidRPr="008F1122">
        <w:rPr>
          <w:rFonts w:ascii="Bookman Old Style" w:hAnsi="Bookman Old Style"/>
          <w:iCs/>
          <w:lang w:val="fi-FI"/>
        </w:rPr>
        <w:t>Pasal 125</w:t>
      </w:r>
      <w:r w:rsidRPr="008F1122">
        <w:rPr>
          <w:rFonts w:ascii="Bookman Old Style" w:hAnsi="Bookman Old Style"/>
          <w:lang w:val="fi-FI"/>
        </w:rPr>
        <w:t>, maka pejabat pembina dapat mengusulkan kepada hakim pengawas untuk memperpanjang masa pembinaan yang lamanya tidak melampaui maksimum 2 (dua) kali masa pembinaan yang belum dilaksanakan.</w:t>
      </w:r>
    </w:p>
    <w:p w14:paraId="2DB4E590" w14:textId="77777777" w:rsidR="009B2752" w:rsidRPr="008F1122" w:rsidRDefault="009B2752" w:rsidP="009B2752">
      <w:pPr>
        <w:ind w:left="720" w:hanging="720"/>
        <w:jc w:val="center"/>
        <w:rPr>
          <w:rFonts w:ascii="Bookman Old Style" w:hAnsi="Bookman Old Style"/>
          <w:lang w:val="fi-FI"/>
        </w:rPr>
      </w:pPr>
    </w:p>
    <w:p w14:paraId="0FD7A141"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Pasal 128</w:t>
      </w:r>
    </w:p>
    <w:p w14:paraId="5E51E938" w14:textId="77777777" w:rsidR="009B2752" w:rsidRPr="008F1122" w:rsidRDefault="009B2752" w:rsidP="009B2752">
      <w:pPr>
        <w:pStyle w:val="Default"/>
        <w:numPr>
          <w:ilvl w:val="2"/>
          <w:numId w:val="40"/>
        </w:numPr>
        <w:ind w:left="567" w:hanging="567"/>
        <w:jc w:val="both"/>
        <w:rPr>
          <w:color w:val="auto"/>
          <w:sz w:val="20"/>
          <w:szCs w:val="20"/>
        </w:rPr>
      </w:pPr>
      <w:r w:rsidRPr="008F1122">
        <w:rPr>
          <w:color w:val="auto"/>
          <w:sz w:val="20"/>
          <w:szCs w:val="20"/>
        </w:rPr>
        <w:t xml:space="preserve">Dalam hal putusan </w:t>
      </w:r>
      <w:r w:rsidRPr="008F1122">
        <w:rPr>
          <w:color w:val="auto"/>
          <w:sz w:val="20"/>
          <w:szCs w:val="20"/>
          <w:lang w:val="en-US"/>
        </w:rPr>
        <w:t>h</w:t>
      </w:r>
      <w:r w:rsidRPr="008F1122">
        <w:rPr>
          <w:color w:val="auto"/>
          <w:sz w:val="20"/>
          <w:szCs w:val="20"/>
        </w:rPr>
        <w:t xml:space="preserve">akim berupa pelayanan masyarakat, </w:t>
      </w:r>
      <w:r w:rsidRPr="008F1122">
        <w:rPr>
          <w:color w:val="auto"/>
          <w:sz w:val="20"/>
          <w:szCs w:val="20"/>
          <w:lang w:val="en-US"/>
        </w:rPr>
        <w:t>j</w:t>
      </w:r>
      <w:r w:rsidRPr="008F1122">
        <w:rPr>
          <w:color w:val="auto"/>
          <w:sz w:val="20"/>
          <w:szCs w:val="20"/>
        </w:rPr>
        <w:t xml:space="preserve">aksa </w:t>
      </w:r>
      <w:r w:rsidRPr="008F1122">
        <w:rPr>
          <w:color w:val="auto"/>
          <w:sz w:val="20"/>
          <w:szCs w:val="20"/>
          <w:lang w:val="en-US"/>
        </w:rPr>
        <w:t>a</w:t>
      </w:r>
      <w:r w:rsidRPr="008F1122">
        <w:rPr>
          <w:color w:val="auto"/>
          <w:sz w:val="20"/>
          <w:szCs w:val="20"/>
        </w:rPr>
        <w:t xml:space="preserve">nak dan </w:t>
      </w:r>
      <w:r w:rsidRPr="008F1122">
        <w:rPr>
          <w:color w:val="auto"/>
          <w:sz w:val="20"/>
          <w:szCs w:val="20"/>
          <w:lang w:val="en-US"/>
        </w:rPr>
        <w:t>p</w:t>
      </w:r>
      <w:r w:rsidRPr="008F1122">
        <w:rPr>
          <w:color w:val="auto"/>
          <w:sz w:val="20"/>
          <w:szCs w:val="20"/>
        </w:rPr>
        <w:t xml:space="preserve">embimbing </w:t>
      </w:r>
      <w:r w:rsidRPr="008F1122">
        <w:rPr>
          <w:color w:val="auto"/>
          <w:sz w:val="20"/>
          <w:szCs w:val="20"/>
          <w:lang w:val="en-US"/>
        </w:rPr>
        <w:t>k</w:t>
      </w:r>
      <w:r w:rsidRPr="008F1122">
        <w:rPr>
          <w:color w:val="auto"/>
          <w:sz w:val="20"/>
          <w:szCs w:val="20"/>
        </w:rPr>
        <w:t xml:space="preserve">emasyarakatan menempatkannya dalam lembaga pelayanan publik, baik milik pemerintah maupun swasta yang telah ditetapkan berdasarkan hasil penelitian kemasyarakatan yang diawali dengan asesmen resiko dan asesmen kebutuhan </w:t>
      </w:r>
      <w:r w:rsidRPr="008F1122">
        <w:rPr>
          <w:color w:val="auto"/>
          <w:sz w:val="20"/>
          <w:szCs w:val="20"/>
          <w:lang w:val="en-US"/>
        </w:rPr>
        <w:t>a</w:t>
      </w:r>
      <w:r w:rsidRPr="008F1122">
        <w:rPr>
          <w:color w:val="auto"/>
          <w:sz w:val="20"/>
          <w:szCs w:val="20"/>
        </w:rPr>
        <w:t>nak.</w:t>
      </w:r>
    </w:p>
    <w:p w14:paraId="076CE270" w14:textId="77777777" w:rsidR="009B2752" w:rsidRPr="008F1122" w:rsidRDefault="009B2752" w:rsidP="009B2752">
      <w:pPr>
        <w:pStyle w:val="Default"/>
        <w:numPr>
          <w:ilvl w:val="2"/>
          <w:numId w:val="40"/>
        </w:numPr>
        <w:ind w:left="567" w:hanging="567"/>
        <w:jc w:val="both"/>
        <w:rPr>
          <w:color w:val="auto"/>
          <w:sz w:val="20"/>
          <w:szCs w:val="20"/>
        </w:rPr>
      </w:pPr>
      <w:r w:rsidRPr="008F1122">
        <w:rPr>
          <w:color w:val="auto"/>
          <w:sz w:val="20"/>
          <w:szCs w:val="20"/>
        </w:rPr>
        <w:t xml:space="preserve">Selama masa pemidanaan pelayanan masyarakat, </w:t>
      </w:r>
      <w:r w:rsidRPr="008F1122">
        <w:rPr>
          <w:color w:val="auto"/>
          <w:sz w:val="20"/>
          <w:szCs w:val="20"/>
          <w:lang w:val="en-US"/>
        </w:rPr>
        <w:t>a</w:t>
      </w:r>
      <w:r w:rsidRPr="008F1122">
        <w:rPr>
          <w:color w:val="auto"/>
          <w:sz w:val="20"/>
          <w:szCs w:val="20"/>
        </w:rPr>
        <w:t xml:space="preserve">nak tetap berada dalam lingkungan keluarga, dengan ketentuan segala persyaratan pembinaan yang telah diputus oleh pengadilan wajib dilaksanakan oleh </w:t>
      </w:r>
      <w:r w:rsidRPr="008F1122">
        <w:rPr>
          <w:color w:val="auto"/>
          <w:sz w:val="20"/>
          <w:szCs w:val="20"/>
          <w:lang w:val="en-US"/>
        </w:rPr>
        <w:t>a</w:t>
      </w:r>
      <w:r w:rsidRPr="008F1122">
        <w:rPr>
          <w:color w:val="auto"/>
          <w:sz w:val="20"/>
          <w:szCs w:val="20"/>
        </w:rPr>
        <w:t xml:space="preserve">nak dengan pendampingan dari </w:t>
      </w:r>
      <w:r w:rsidRPr="008F1122">
        <w:rPr>
          <w:color w:val="auto"/>
          <w:sz w:val="20"/>
          <w:szCs w:val="20"/>
          <w:lang w:val="en-US"/>
        </w:rPr>
        <w:t>o</w:t>
      </w:r>
      <w:r w:rsidRPr="008F1122">
        <w:rPr>
          <w:color w:val="auto"/>
          <w:sz w:val="20"/>
          <w:szCs w:val="20"/>
        </w:rPr>
        <w:t>rang tua/</w:t>
      </w:r>
      <w:r w:rsidRPr="008F1122">
        <w:rPr>
          <w:color w:val="auto"/>
          <w:sz w:val="20"/>
          <w:szCs w:val="20"/>
          <w:lang w:val="en-US"/>
        </w:rPr>
        <w:t>w</w:t>
      </w:r>
      <w:r w:rsidRPr="008F1122">
        <w:rPr>
          <w:color w:val="auto"/>
          <w:sz w:val="20"/>
          <w:szCs w:val="20"/>
        </w:rPr>
        <w:t>alinya.</w:t>
      </w:r>
    </w:p>
    <w:p w14:paraId="77379509" w14:textId="77777777" w:rsidR="009B2752" w:rsidRPr="008F1122" w:rsidRDefault="009B2752" w:rsidP="009B2752">
      <w:pPr>
        <w:pStyle w:val="Default"/>
        <w:numPr>
          <w:ilvl w:val="2"/>
          <w:numId w:val="40"/>
        </w:numPr>
        <w:ind w:left="567" w:hanging="567"/>
        <w:jc w:val="both"/>
        <w:rPr>
          <w:color w:val="auto"/>
          <w:sz w:val="20"/>
          <w:szCs w:val="20"/>
        </w:rPr>
      </w:pPr>
      <w:r w:rsidRPr="008F1122">
        <w:rPr>
          <w:color w:val="auto"/>
          <w:sz w:val="20"/>
          <w:szCs w:val="20"/>
        </w:rPr>
        <w:t xml:space="preserve">Pelaksanaan putusan sebagaimana dimaksud pada ayat (1) dilakukan sesuai dengan kebutuhan dan kondisi </w:t>
      </w:r>
      <w:r w:rsidRPr="008F1122">
        <w:rPr>
          <w:color w:val="auto"/>
          <w:sz w:val="20"/>
          <w:szCs w:val="20"/>
          <w:lang w:val="en-US"/>
        </w:rPr>
        <w:t>a</w:t>
      </w:r>
      <w:r w:rsidRPr="008F1122">
        <w:rPr>
          <w:color w:val="auto"/>
          <w:sz w:val="20"/>
          <w:szCs w:val="20"/>
        </w:rPr>
        <w:t>nak.</w:t>
      </w:r>
    </w:p>
    <w:p w14:paraId="2A5D7CDF" w14:textId="77777777" w:rsidR="009B2752" w:rsidRPr="008F1122" w:rsidRDefault="009B2752" w:rsidP="009B2752">
      <w:pPr>
        <w:pStyle w:val="Default"/>
        <w:ind w:left="567"/>
        <w:jc w:val="both"/>
        <w:rPr>
          <w:color w:val="auto"/>
          <w:sz w:val="20"/>
          <w:szCs w:val="20"/>
        </w:rPr>
      </w:pPr>
    </w:p>
    <w:p w14:paraId="5F8C4190" w14:textId="77777777" w:rsidR="009B2752" w:rsidRPr="008F1122" w:rsidRDefault="009B2752" w:rsidP="009B2752">
      <w:pPr>
        <w:pStyle w:val="Heading8"/>
        <w:rPr>
          <w:rFonts w:ascii="Bookman Old Style" w:hAnsi="Bookman Old Style"/>
          <w:sz w:val="20"/>
          <w:szCs w:val="20"/>
          <w:lang w:val="es-ES_tradnl"/>
        </w:rPr>
      </w:pPr>
      <w:r w:rsidRPr="008F1122">
        <w:rPr>
          <w:rFonts w:ascii="Bookman Old Style" w:hAnsi="Bookman Old Style"/>
          <w:sz w:val="20"/>
          <w:szCs w:val="20"/>
          <w:lang w:val="es-ES_tradnl"/>
        </w:rPr>
        <w:t>Pasal 129</w:t>
      </w:r>
    </w:p>
    <w:p w14:paraId="22BC2740" w14:textId="77777777" w:rsidR="009B2752" w:rsidRPr="008F1122" w:rsidRDefault="009B2752" w:rsidP="009B2752">
      <w:pPr>
        <w:pStyle w:val="ListParagraph"/>
        <w:numPr>
          <w:ilvl w:val="0"/>
          <w:numId w:val="41"/>
        </w:numPr>
        <w:overflowPunct/>
        <w:autoSpaceDE/>
        <w:autoSpaceDN/>
        <w:adjustRightInd/>
        <w:ind w:left="567" w:hanging="567"/>
        <w:jc w:val="both"/>
        <w:textAlignment w:val="auto"/>
        <w:rPr>
          <w:rFonts w:ascii="Bookman Old Style" w:hAnsi="Bookman Old Style"/>
        </w:rPr>
      </w:pPr>
      <w:r w:rsidRPr="008F1122">
        <w:rPr>
          <w:rFonts w:ascii="Bookman Old Style" w:hAnsi="Bookman Old Style"/>
        </w:rPr>
        <w:t>Dalam hal putusan hakim berupa mengikuti pembinaan berupa pidana pengawasan, jaksa anak dan pembimbing kemasyarakatan menempatkan anak dalam lembaga pengawasan.</w:t>
      </w:r>
    </w:p>
    <w:p w14:paraId="273A9858" w14:textId="77777777" w:rsidR="009B2752" w:rsidRPr="008F1122" w:rsidRDefault="009B2752" w:rsidP="009B2752">
      <w:pPr>
        <w:pStyle w:val="ListParagraph"/>
        <w:numPr>
          <w:ilvl w:val="0"/>
          <w:numId w:val="41"/>
        </w:numPr>
        <w:overflowPunct/>
        <w:autoSpaceDE/>
        <w:autoSpaceDN/>
        <w:adjustRightInd/>
        <w:ind w:left="567" w:hanging="567"/>
        <w:jc w:val="both"/>
        <w:textAlignment w:val="auto"/>
        <w:rPr>
          <w:rFonts w:ascii="Bookman Old Style" w:hAnsi="Bookman Old Style"/>
        </w:rPr>
      </w:pPr>
      <w:r w:rsidRPr="008F1122">
        <w:rPr>
          <w:rFonts w:ascii="Bookman Old Style" w:hAnsi="Bookman Old Style"/>
        </w:rPr>
        <w:t>Pidana pengawasan yang dapat dijatuhkan kepada anak paling singkat 3 (tiga) bulan dan paling lama 2 (dua) tahun.</w:t>
      </w:r>
    </w:p>
    <w:p w14:paraId="0DF3367F" w14:textId="77777777" w:rsidR="009B2752" w:rsidRPr="008F1122" w:rsidRDefault="009B2752" w:rsidP="009B2752">
      <w:pPr>
        <w:jc w:val="both"/>
        <w:rPr>
          <w:rFonts w:ascii="Bookman Old Style" w:hAnsi="Bookman Old Style"/>
          <w:lang w:val="es-ES_tradnl"/>
        </w:rPr>
      </w:pPr>
    </w:p>
    <w:p w14:paraId="467E6766" w14:textId="77777777" w:rsidR="009B2752" w:rsidRPr="008F1122" w:rsidRDefault="009B2752" w:rsidP="009B2752">
      <w:pPr>
        <w:jc w:val="center"/>
        <w:rPr>
          <w:rFonts w:ascii="Bookman Old Style" w:hAnsi="Bookman Old Style"/>
          <w:lang w:val="es-ES_tradnl"/>
        </w:rPr>
      </w:pPr>
      <w:r w:rsidRPr="008F1122">
        <w:rPr>
          <w:rFonts w:ascii="Bookman Old Style" w:hAnsi="Bookman Old Style"/>
          <w:lang w:val="es-ES_tradnl"/>
        </w:rPr>
        <w:t>Pasal 130</w:t>
      </w:r>
    </w:p>
    <w:p w14:paraId="7A5195E8" w14:textId="77777777" w:rsidR="009B2752" w:rsidRPr="008F1122" w:rsidRDefault="009B2752" w:rsidP="009B2752">
      <w:pPr>
        <w:pStyle w:val="Default"/>
        <w:numPr>
          <w:ilvl w:val="0"/>
          <w:numId w:val="43"/>
        </w:numPr>
        <w:ind w:left="567" w:hanging="567"/>
        <w:jc w:val="both"/>
        <w:rPr>
          <w:color w:val="auto"/>
          <w:sz w:val="20"/>
          <w:szCs w:val="20"/>
        </w:rPr>
      </w:pPr>
      <w:r w:rsidRPr="008F1122">
        <w:rPr>
          <w:color w:val="auto"/>
          <w:sz w:val="20"/>
          <w:szCs w:val="20"/>
        </w:rPr>
        <w:t xml:space="preserve">Pelatihan kerja sebagaimana dimaksud dalam Pasal </w:t>
      </w:r>
      <w:r w:rsidRPr="008F1122">
        <w:rPr>
          <w:color w:val="auto"/>
          <w:sz w:val="20"/>
          <w:szCs w:val="20"/>
          <w:lang w:val="en-US"/>
        </w:rPr>
        <w:t>122</w:t>
      </w:r>
      <w:r w:rsidRPr="008F1122">
        <w:rPr>
          <w:color w:val="auto"/>
          <w:sz w:val="20"/>
          <w:szCs w:val="20"/>
        </w:rPr>
        <w:t xml:space="preserve"> huruf c diselenggarakan oleh:</w:t>
      </w:r>
    </w:p>
    <w:p w14:paraId="26F0EE07" w14:textId="77777777" w:rsidR="009B2752" w:rsidRPr="008F1122" w:rsidRDefault="009B2752" w:rsidP="009B2752">
      <w:pPr>
        <w:pStyle w:val="Default"/>
        <w:numPr>
          <w:ilvl w:val="0"/>
          <w:numId w:val="42"/>
        </w:numPr>
        <w:ind w:left="993" w:hanging="426"/>
        <w:rPr>
          <w:color w:val="auto"/>
          <w:sz w:val="20"/>
          <w:szCs w:val="20"/>
        </w:rPr>
      </w:pPr>
      <w:r w:rsidRPr="008F1122">
        <w:rPr>
          <w:color w:val="auto"/>
          <w:sz w:val="20"/>
          <w:szCs w:val="20"/>
        </w:rPr>
        <w:t>pemerintah; atau</w:t>
      </w:r>
    </w:p>
    <w:p w14:paraId="03E8490E" w14:textId="77777777" w:rsidR="009B2752" w:rsidRPr="008F1122" w:rsidRDefault="009B2752" w:rsidP="009B2752">
      <w:pPr>
        <w:pStyle w:val="Default"/>
        <w:numPr>
          <w:ilvl w:val="0"/>
          <w:numId w:val="42"/>
        </w:numPr>
        <w:ind w:left="993" w:hanging="426"/>
        <w:rPr>
          <w:color w:val="auto"/>
          <w:sz w:val="20"/>
          <w:szCs w:val="20"/>
        </w:rPr>
      </w:pPr>
      <w:r w:rsidRPr="008F1122">
        <w:rPr>
          <w:color w:val="auto"/>
          <w:sz w:val="20"/>
          <w:szCs w:val="20"/>
        </w:rPr>
        <w:t>pemerintah bekerja sama dengan swasta.</w:t>
      </w:r>
    </w:p>
    <w:p w14:paraId="01474EA5" w14:textId="77777777" w:rsidR="009B2752" w:rsidRPr="008F1122" w:rsidRDefault="009B2752" w:rsidP="009B2752">
      <w:pPr>
        <w:pStyle w:val="Default"/>
        <w:numPr>
          <w:ilvl w:val="0"/>
          <w:numId w:val="43"/>
        </w:numPr>
        <w:ind w:left="567" w:hanging="567"/>
        <w:jc w:val="both"/>
        <w:rPr>
          <w:color w:val="auto"/>
          <w:sz w:val="20"/>
          <w:szCs w:val="20"/>
        </w:rPr>
      </w:pPr>
      <w:r w:rsidRPr="008F1122">
        <w:rPr>
          <w:color w:val="auto"/>
          <w:sz w:val="20"/>
          <w:szCs w:val="20"/>
        </w:rPr>
        <w:t xml:space="preserve">Pelatihan kerja sebagaimana dimaksud pada ayat (1) dilaksanakan pada hari kerja dan tidak mengganggu hak belajar </w:t>
      </w:r>
      <w:r w:rsidRPr="008F1122">
        <w:rPr>
          <w:color w:val="auto"/>
          <w:sz w:val="20"/>
          <w:szCs w:val="20"/>
          <w:lang w:val="en-US"/>
        </w:rPr>
        <w:t>a</w:t>
      </w:r>
      <w:r w:rsidRPr="008F1122">
        <w:rPr>
          <w:color w:val="auto"/>
          <w:sz w:val="20"/>
          <w:szCs w:val="20"/>
        </w:rPr>
        <w:t>nak.</w:t>
      </w:r>
    </w:p>
    <w:p w14:paraId="27A0B808" w14:textId="77777777" w:rsidR="009B2752" w:rsidRPr="008F1122" w:rsidRDefault="009B2752" w:rsidP="009B2752">
      <w:pPr>
        <w:pStyle w:val="Default"/>
        <w:numPr>
          <w:ilvl w:val="0"/>
          <w:numId w:val="43"/>
        </w:numPr>
        <w:ind w:left="567" w:hanging="567"/>
        <w:jc w:val="both"/>
        <w:rPr>
          <w:color w:val="auto"/>
          <w:sz w:val="20"/>
          <w:szCs w:val="20"/>
        </w:rPr>
      </w:pPr>
      <w:r w:rsidRPr="008F1122">
        <w:rPr>
          <w:color w:val="auto"/>
          <w:sz w:val="20"/>
          <w:szCs w:val="20"/>
        </w:rPr>
        <w:t>Pidana pelatihan kerja sebagaimana dimaksud pada ayat (1) dikenakan paling singkat 3 (tiga) bulan dan paling lama 1 (satu) tahun.</w:t>
      </w:r>
    </w:p>
    <w:p w14:paraId="5BC0C533" w14:textId="77777777" w:rsidR="009B2752" w:rsidRPr="008F1122" w:rsidRDefault="009B2752" w:rsidP="009B2752">
      <w:pPr>
        <w:pStyle w:val="Default"/>
        <w:numPr>
          <w:ilvl w:val="0"/>
          <w:numId w:val="43"/>
        </w:numPr>
        <w:ind w:left="567" w:hanging="567"/>
        <w:jc w:val="both"/>
        <w:rPr>
          <w:color w:val="auto"/>
          <w:sz w:val="20"/>
          <w:szCs w:val="20"/>
        </w:rPr>
      </w:pPr>
      <w:r w:rsidRPr="008F1122">
        <w:rPr>
          <w:color w:val="auto"/>
          <w:sz w:val="20"/>
          <w:szCs w:val="20"/>
        </w:rPr>
        <w:t xml:space="preserve">Pelatihan kerja sebagaimana dimaksud pada ayat (2) dilakukan untuk jangka waktu paling singkat 1 (satu) jam dan paling lama 3 (tiga) jam dalam 1 (satu) hari sesuai dengan putusan hakim dengan memperhatikan kebutuhan </w:t>
      </w:r>
      <w:r w:rsidRPr="008F1122">
        <w:rPr>
          <w:color w:val="auto"/>
          <w:sz w:val="20"/>
          <w:szCs w:val="20"/>
          <w:lang w:val="en-US"/>
        </w:rPr>
        <w:t>a</w:t>
      </w:r>
      <w:r w:rsidRPr="008F1122">
        <w:rPr>
          <w:color w:val="auto"/>
          <w:sz w:val="20"/>
          <w:szCs w:val="20"/>
        </w:rPr>
        <w:t>nak.</w:t>
      </w:r>
    </w:p>
    <w:p w14:paraId="0D5A2702" w14:textId="77777777" w:rsidR="009B2752" w:rsidRPr="008F1122" w:rsidRDefault="009B2752" w:rsidP="009B2752">
      <w:pPr>
        <w:pStyle w:val="Default"/>
        <w:numPr>
          <w:ilvl w:val="0"/>
          <w:numId w:val="43"/>
        </w:numPr>
        <w:ind w:left="567" w:hanging="567"/>
        <w:jc w:val="both"/>
        <w:rPr>
          <w:color w:val="auto"/>
          <w:sz w:val="20"/>
          <w:szCs w:val="20"/>
        </w:rPr>
      </w:pPr>
      <w:r w:rsidRPr="008F1122">
        <w:rPr>
          <w:color w:val="auto"/>
          <w:sz w:val="20"/>
          <w:szCs w:val="20"/>
        </w:rPr>
        <w:t>Pidana pelatihan kerja sebagaimana dimaksud pada ayat (1)  dilaksanakan pada lembaga yang melaks</w:t>
      </w:r>
      <w:r w:rsidRPr="008F1122">
        <w:rPr>
          <w:color w:val="auto"/>
          <w:sz w:val="20"/>
          <w:szCs w:val="20"/>
          <w:lang w:val="en-US"/>
        </w:rPr>
        <w:t>a</w:t>
      </w:r>
      <w:r w:rsidRPr="008F1122">
        <w:rPr>
          <w:color w:val="auto"/>
          <w:sz w:val="20"/>
          <w:szCs w:val="20"/>
        </w:rPr>
        <w:t xml:space="preserve">nakan pelatihan kerja yang sesuai dengan usia </w:t>
      </w:r>
      <w:r w:rsidRPr="008F1122">
        <w:rPr>
          <w:color w:val="auto"/>
          <w:sz w:val="20"/>
          <w:szCs w:val="20"/>
          <w:lang w:val="en-US"/>
        </w:rPr>
        <w:t>a</w:t>
      </w:r>
      <w:r w:rsidRPr="008F1122">
        <w:rPr>
          <w:color w:val="auto"/>
          <w:sz w:val="20"/>
          <w:szCs w:val="20"/>
        </w:rPr>
        <w:t xml:space="preserve">nak. </w:t>
      </w:r>
    </w:p>
    <w:p w14:paraId="5697420E" w14:textId="77777777" w:rsidR="009B2752" w:rsidRPr="008F1122" w:rsidRDefault="009B2752" w:rsidP="009B2752">
      <w:pPr>
        <w:jc w:val="both"/>
        <w:rPr>
          <w:rFonts w:ascii="Bookman Old Style" w:hAnsi="Bookman Old Style"/>
          <w:lang w:val="es-ES_tradnl"/>
        </w:rPr>
      </w:pPr>
    </w:p>
    <w:p w14:paraId="03CDF41F"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Pasal 131</w:t>
      </w:r>
    </w:p>
    <w:p w14:paraId="0F1B055C" w14:textId="77777777" w:rsidR="009B2752" w:rsidRPr="008F1122" w:rsidRDefault="009B2752" w:rsidP="009B2752">
      <w:pPr>
        <w:pStyle w:val="Default"/>
        <w:numPr>
          <w:ilvl w:val="0"/>
          <w:numId w:val="44"/>
        </w:numPr>
        <w:ind w:left="567" w:hanging="567"/>
        <w:jc w:val="both"/>
        <w:rPr>
          <w:color w:val="auto"/>
          <w:sz w:val="20"/>
          <w:szCs w:val="20"/>
        </w:rPr>
      </w:pPr>
      <w:r w:rsidRPr="008F1122">
        <w:rPr>
          <w:color w:val="auto"/>
          <w:sz w:val="20"/>
          <w:szCs w:val="20"/>
        </w:rPr>
        <w:t>Anak dijatuhi pidana berupa pembinaan dalam lembaga wajib ditempatkan dalam tempat pelatihan kerja atau lembaga pembinaan sesuai dengan putusan hakim.</w:t>
      </w:r>
    </w:p>
    <w:p w14:paraId="1AA94176" w14:textId="77777777" w:rsidR="009B2752" w:rsidRPr="008F1122" w:rsidRDefault="009B2752" w:rsidP="009B2752">
      <w:pPr>
        <w:pStyle w:val="Default"/>
        <w:numPr>
          <w:ilvl w:val="0"/>
          <w:numId w:val="44"/>
        </w:numPr>
        <w:ind w:left="567" w:hanging="567"/>
        <w:jc w:val="both"/>
        <w:rPr>
          <w:color w:val="auto"/>
          <w:sz w:val="20"/>
          <w:szCs w:val="20"/>
        </w:rPr>
      </w:pPr>
      <w:r w:rsidRPr="008F1122">
        <w:rPr>
          <w:color w:val="auto"/>
          <w:sz w:val="20"/>
          <w:szCs w:val="20"/>
        </w:rPr>
        <w:t>Tempat pelatihan kerja atau lembaga pembinaan merupakan tempat atau lembaga yang memiliki tempat tinggal bagi Anak.</w:t>
      </w:r>
    </w:p>
    <w:p w14:paraId="6A4117B1" w14:textId="77777777" w:rsidR="009B2752" w:rsidRPr="008F1122" w:rsidRDefault="009B2752" w:rsidP="009B2752">
      <w:pPr>
        <w:pStyle w:val="Default"/>
        <w:numPr>
          <w:ilvl w:val="0"/>
          <w:numId w:val="44"/>
        </w:numPr>
        <w:ind w:left="567" w:hanging="567"/>
        <w:jc w:val="both"/>
        <w:rPr>
          <w:color w:val="auto"/>
          <w:sz w:val="20"/>
          <w:szCs w:val="20"/>
        </w:rPr>
      </w:pPr>
      <w:r w:rsidRPr="008F1122">
        <w:rPr>
          <w:color w:val="auto"/>
          <w:sz w:val="20"/>
          <w:szCs w:val="20"/>
        </w:rPr>
        <w:t>Dalam hal tempat pelatihan kerja atau lembaga pembinaan sebagaimana dimaksud pada ayat (1) belum memiliki sarana pendidikan, Balai Pemasyaraktan dapat bekerja sama dengan:</w:t>
      </w:r>
    </w:p>
    <w:p w14:paraId="5E36DA9C" w14:textId="77777777" w:rsidR="009B2752" w:rsidRPr="008F1122" w:rsidRDefault="009B2752" w:rsidP="009B2752">
      <w:pPr>
        <w:pStyle w:val="Default"/>
        <w:numPr>
          <w:ilvl w:val="0"/>
          <w:numId w:val="45"/>
        </w:numPr>
        <w:ind w:left="993" w:hanging="426"/>
        <w:jc w:val="both"/>
        <w:rPr>
          <w:color w:val="auto"/>
          <w:sz w:val="20"/>
          <w:szCs w:val="20"/>
        </w:rPr>
      </w:pPr>
      <w:r w:rsidRPr="008F1122">
        <w:rPr>
          <w:color w:val="auto"/>
          <w:sz w:val="20"/>
          <w:szCs w:val="20"/>
        </w:rPr>
        <w:t>lembaga pendidikan;</w:t>
      </w:r>
    </w:p>
    <w:p w14:paraId="796D6F6E" w14:textId="77777777" w:rsidR="009B2752" w:rsidRPr="008F1122" w:rsidRDefault="009B2752" w:rsidP="009B2752">
      <w:pPr>
        <w:pStyle w:val="Default"/>
        <w:numPr>
          <w:ilvl w:val="0"/>
          <w:numId w:val="45"/>
        </w:numPr>
        <w:ind w:left="993" w:hanging="426"/>
        <w:jc w:val="both"/>
        <w:rPr>
          <w:color w:val="auto"/>
          <w:sz w:val="20"/>
          <w:szCs w:val="20"/>
        </w:rPr>
      </w:pPr>
      <w:r w:rsidRPr="008F1122">
        <w:rPr>
          <w:color w:val="auto"/>
          <w:sz w:val="20"/>
          <w:szCs w:val="20"/>
        </w:rPr>
        <w:t>lembaga keagamaan; atau</w:t>
      </w:r>
    </w:p>
    <w:p w14:paraId="7658CA37" w14:textId="77777777" w:rsidR="009B2752" w:rsidRPr="008F1122" w:rsidRDefault="009B2752" w:rsidP="009B2752">
      <w:pPr>
        <w:pStyle w:val="Default"/>
        <w:numPr>
          <w:ilvl w:val="0"/>
          <w:numId w:val="45"/>
        </w:numPr>
        <w:ind w:left="993" w:hanging="426"/>
        <w:jc w:val="both"/>
        <w:rPr>
          <w:color w:val="auto"/>
          <w:sz w:val="20"/>
          <w:szCs w:val="20"/>
        </w:rPr>
      </w:pPr>
      <w:r w:rsidRPr="008F1122">
        <w:rPr>
          <w:color w:val="auto"/>
          <w:sz w:val="20"/>
          <w:szCs w:val="20"/>
        </w:rPr>
        <w:t>lembaga lainnya sesuai dengan kebutuhan Anak.</w:t>
      </w:r>
    </w:p>
    <w:p w14:paraId="4752988A" w14:textId="77777777" w:rsidR="009B2752" w:rsidRPr="008F1122" w:rsidRDefault="009B2752" w:rsidP="009B2752">
      <w:pPr>
        <w:ind w:left="720" w:hanging="720"/>
        <w:jc w:val="center"/>
        <w:rPr>
          <w:rFonts w:ascii="Bookman Old Style" w:hAnsi="Bookman Old Style"/>
          <w:i/>
          <w:iCs/>
          <w:lang w:val="es-ES_tradnl"/>
        </w:rPr>
      </w:pPr>
      <w:r w:rsidRPr="008F1122">
        <w:rPr>
          <w:rFonts w:ascii="Bookman Old Style" w:hAnsi="Bookman Old Style"/>
          <w:lang w:val="es-ES_tradnl"/>
        </w:rPr>
        <w:lastRenderedPageBreak/>
        <w:t>Pasal 132</w:t>
      </w:r>
    </w:p>
    <w:p w14:paraId="46B2CA03"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(1) </w:t>
      </w:r>
      <w:r w:rsidRPr="008F1122">
        <w:rPr>
          <w:rFonts w:ascii="Bookman Old Style" w:hAnsi="Bookman Old Style"/>
          <w:lang w:val="fi-FI"/>
        </w:rPr>
        <w:tab/>
        <w:t>Pembinaan dalam lembaga dilaksanakan sampai anak berumur 18 (delapan belas) tahun.</w:t>
      </w:r>
    </w:p>
    <w:p w14:paraId="53FCB3CC"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w:t>
      </w:r>
      <w:r w:rsidR="00613393">
        <w:rPr>
          <w:rFonts w:ascii="Bookman Old Style" w:hAnsi="Bookman Old Style"/>
          <w:lang w:val="fi-FI"/>
        </w:rPr>
        <w:t>2</w:t>
      </w:r>
      <w:r w:rsidRPr="008F1122">
        <w:rPr>
          <w:rFonts w:ascii="Bookman Old Style" w:hAnsi="Bookman Old Style"/>
          <w:lang w:val="fi-FI"/>
        </w:rPr>
        <w:t xml:space="preserve">) </w:t>
      </w:r>
      <w:r w:rsidRPr="008F1122">
        <w:rPr>
          <w:rFonts w:ascii="Bookman Old Style" w:hAnsi="Bookman Old Style"/>
          <w:lang w:val="fi-FI"/>
        </w:rPr>
        <w:tab/>
        <w:t>Anak yang telah menjalani 1/2 (satu per dua) dari lamanya pembinaan dalam lembaga dan anak tersebut berkelakuan baik, berhak mendapatkan pembebasan bersyarat.</w:t>
      </w:r>
    </w:p>
    <w:p w14:paraId="208A89BB" w14:textId="77777777" w:rsidR="00ED1B50" w:rsidRPr="008F1122" w:rsidRDefault="00ED1B50" w:rsidP="009B2752">
      <w:pPr>
        <w:tabs>
          <w:tab w:val="left" w:pos="426"/>
        </w:tabs>
        <w:ind w:left="426" w:hanging="426"/>
        <w:jc w:val="both"/>
        <w:rPr>
          <w:rFonts w:ascii="Bookman Old Style" w:hAnsi="Bookman Old Style"/>
          <w:lang w:val="fi-FI"/>
        </w:rPr>
      </w:pPr>
    </w:p>
    <w:p w14:paraId="7DD27EA1" w14:textId="77777777" w:rsidR="009B2752" w:rsidRPr="008F1122" w:rsidRDefault="009B2752" w:rsidP="009B2752">
      <w:pPr>
        <w:pStyle w:val="Heading4"/>
        <w:spacing w:line="240" w:lineRule="auto"/>
        <w:rPr>
          <w:rFonts w:ascii="Bookman Old Style" w:hAnsi="Bookman Old Style"/>
          <w:i/>
          <w:iCs/>
          <w:sz w:val="20"/>
          <w:szCs w:val="20"/>
        </w:rPr>
      </w:pPr>
      <w:r w:rsidRPr="008F1122">
        <w:rPr>
          <w:rFonts w:ascii="Bookman Old Style" w:hAnsi="Bookman Old Style"/>
          <w:sz w:val="20"/>
          <w:szCs w:val="20"/>
        </w:rPr>
        <w:t xml:space="preserve">Pasal 133 </w:t>
      </w:r>
    </w:p>
    <w:p w14:paraId="0F50F36F" w14:textId="77777777" w:rsidR="009B2752" w:rsidRPr="008F1122" w:rsidRDefault="009B2752" w:rsidP="009B2752">
      <w:pPr>
        <w:numPr>
          <w:ilvl w:val="1"/>
          <w:numId w:val="2"/>
        </w:numPr>
        <w:tabs>
          <w:tab w:val="clear" w:pos="680"/>
          <w:tab w:val="num" w:pos="396"/>
          <w:tab w:val="left" w:pos="432"/>
        </w:tabs>
        <w:ind w:left="396"/>
        <w:jc w:val="both"/>
        <w:rPr>
          <w:rFonts w:ascii="Bookman Old Style" w:hAnsi="Bookman Old Style"/>
        </w:rPr>
      </w:pPr>
      <w:r w:rsidRPr="008F1122">
        <w:rPr>
          <w:rFonts w:ascii="Bookman Old Style" w:hAnsi="Bookman Old Style"/>
        </w:rPr>
        <w:t xml:space="preserve">Pidana penjara terhadap anak hanya digunakan sebagai upaya terakhir. </w:t>
      </w:r>
    </w:p>
    <w:p w14:paraId="2F979010" w14:textId="77777777" w:rsidR="009B2752" w:rsidRPr="008F1122" w:rsidRDefault="009B2752" w:rsidP="009B2752">
      <w:pPr>
        <w:numPr>
          <w:ilvl w:val="1"/>
          <w:numId w:val="2"/>
        </w:numPr>
        <w:tabs>
          <w:tab w:val="clear" w:pos="680"/>
          <w:tab w:val="num" w:pos="396"/>
        </w:tabs>
        <w:ind w:left="396"/>
        <w:jc w:val="both"/>
        <w:rPr>
          <w:rFonts w:ascii="Bookman Old Style" w:hAnsi="Bookman Old Style"/>
          <w:lang w:val="fi-FI"/>
        </w:rPr>
      </w:pPr>
      <w:r w:rsidRPr="008F1122">
        <w:rPr>
          <w:rFonts w:ascii="Bookman Old Style" w:hAnsi="Bookman Old Style"/>
          <w:lang w:val="fi-FI"/>
        </w:rPr>
        <w:t xml:space="preserve">Pidana penjara bagi anak dilaksanakan di Lembaga Pembinaan Khusus Anak. </w:t>
      </w:r>
    </w:p>
    <w:p w14:paraId="647E8C21" w14:textId="77777777" w:rsidR="009B2752" w:rsidRPr="008F1122" w:rsidRDefault="009B2752" w:rsidP="009B2752">
      <w:pPr>
        <w:numPr>
          <w:ilvl w:val="1"/>
          <w:numId w:val="2"/>
        </w:numPr>
        <w:tabs>
          <w:tab w:val="clear" w:pos="680"/>
          <w:tab w:val="num" w:pos="396"/>
        </w:tabs>
        <w:ind w:left="426" w:hanging="426"/>
        <w:jc w:val="both"/>
        <w:rPr>
          <w:rFonts w:ascii="Bookman Old Style" w:hAnsi="Bookman Old Style"/>
          <w:lang w:val="fi-FI"/>
        </w:rPr>
      </w:pPr>
      <w:r w:rsidRPr="008F1122">
        <w:rPr>
          <w:rFonts w:ascii="Bookman Old Style" w:hAnsi="Bookman Old Style"/>
          <w:lang w:val="fi-FI"/>
        </w:rPr>
        <w:t>Jika  tindak  pidana  yang  dilakukan anak merupakan tindak pidana yang diancam dengan pidana mati atau pidana penjara seumur hidup maka pidana yang dijatuhkan adalah pidana penjara paling lama 10 (sepuluh) tahun.</w:t>
      </w:r>
    </w:p>
    <w:p w14:paraId="65D2B16B" w14:textId="77777777" w:rsidR="009B2752" w:rsidRPr="008F1122" w:rsidRDefault="009B2752" w:rsidP="009B2752">
      <w:pPr>
        <w:jc w:val="both"/>
        <w:rPr>
          <w:rFonts w:ascii="Bookman Old Style" w:hAnsi="Bookman Old Style"/>
          <w:lang w:val="fi-FI"/>
        </w:rPr>
      </w:pPr>
    </w:p>
    <w:p w14:paraId="5EED3122" w14:textId="77777777" w:rsidR="009B2752" w:rsidRPr="008F1122" w:rsidRDefault="009B2752" w:rsidP="009B2752">
      <w:pPr>
        <w:jc w:val="center"/>
        <w:rPr>
          <w:rFonts w:ascii="Bookman Old Style" w:hAnsi="Bookman Old Style"/>
          <w:lang w:val="fi-FI"/>
        </w:rPr>
      </w:pPr>
      <w:r w:rsidRPr="008F1122">
        <w:rPr>
          <w:rFonts w:ascii="Bookman Old Style" w:hAnsi="Bookman Old Style"/>
          <w:lang w:val="fi-FI"/>
        </w:rPr>
        <w:t>Pasal 134</w:t>
      </w:r>
    </w:p>
    <w:p w14:paraId="4C82C855" w14:textId="77777777" w:rsidR="009B2752" w:rsidRPr="008F1122" w:rsidRDefault="009B2752" w:rsidP="009B2752">
      <w:pPr>
        <w:pStyle w:val="BodyTextIndent2"/>
        <w:numPr>
          <w:ilvl w:val="0"/>
          <w:numId w:val="46"/>
        </w:numPr>
        <w:overflowPunct/>
        <w:autoSpaceDE/>
        <w:autoSpaceDN/>
        <w:adjustRightInd/>
        <w:spacing w:line="240" w:lineRule="auto"/>
        <w:ind w:left="567" w:hanging="567"/>
        <w:textAlignment w:val="auto"/>
        <w:rPr>
          <w:rFonts w:ascii="Bookman Old Style" w:hAnsi="Bookman Old Style"/>
          <w:sz w:val="20"/>
          <w:szCs w:val="20"/>
          <w:lang w:val="es-ES_tradnl"/>
        </w:rPr>
      </w:pPr>
      <w:r w:rsidRPr="008F1122">
        <w:rPr>
          <w:rFonts w:ascii="Bookman Old Style" w:hAnsi="Bookman Old Style"/>
          <w:sz w:val="20"/>
          <w:szCs w:val="20"/>
          <w:lang w:val="es-ES_tradnl"/>
        </w:rPr>
        <w:t>Pidana penjara diberlakukan dalam hal anak melaku</w:t>
      </w:r>
      <w:r w:rsidRPr="008F1122">
        <w:rPr>
          <w:rFonts w:ascii="Bookman Old Style" w:hAnsi="Bookman Old Style"/>
          <w:sz w:val="20"/>
          <w:szCs w:val="20"/>
          <w:lang w:val="es-ES_tradnl"/>
        </w:rPr>
        <w:softHyphen/>
        <w:t>kan tindak pidana berat atau tindak pidana yang disertai dengan keke</w:t>
      </w:r>
      <w:r w:rsidRPr="008F1122">
        <w:rPr>
          <w:rFonts w:ascii="Bookman Old Style" w:hAnsi="Bookman Old Style"/>
          <w:sz w:val="20"/>
          <w:szCs w:val="20"/>
          <w:lang w:val="es-ES_tradnl"/>
        </w:rPr>
        <w:softHyphen/>
        <w:t>rasan.</w:t>
      </w:r>
    </w:p>
    <w:p w14:paraId="504C3CB2" w14:textId="77777777" w:rsidR="009B2752" w:rsidRPr="008F1122" w:rsidRDefault="009B2752" w:rsidP="009B2752">
      <w:pPr>
        <w:pStyle w:val="BodyTextIndent2"/>
        <w:numPr>
          <w:ilvl w:val="0"/>
          <w:numId w:val="46"/>
        </w:numPr>
        <w:overflowPunct/>
        <w:autoSpaceDE/>
        <w:autoSpaceDN/>
        <w:adjustRightInd/>
        <w:spacing w:line="240" w:lineRule="auto"/>
        <w:ind w:left="567" w:hanging="567"/>
        <w:textAlignment w:val="auto"/>
        <w:rPr>
          <w:rFonts w:ascii="Bookman Old Style" w:hAnsi="Bookman Old Style"/>
          <w:sz w:val="20"/>
          <w:szCs w:val="20"/>
          <w:lang w:val="es-ES_tradnl"/>
        </w:rPr>
      </w:pPr>
      <w:r w:rsidRPr="008F1122">
        <w:rPr>
          <w:rFonts w:ascii="Bookman Old Style" w:hAnsi="Bookman Old Style"/>
          <w:sz w:val="20"/>
          <w:szCs w:val="20"/>
          <w:lang w:val="es-ES_tradnl"/>
        </w:rPr>
        <w:t>Pidana pembatasan kebebasan  penjara yang dijatuhkan terhadap Anak paling lama 1/2 (satu per dua) dari maksimum pidana penjara yang diancam</w:t>
      </w:r>
      <w:r w:rsidRPr="008F1122">
        <w:rPr>
          <w:rFonts w:ascii="Bookman Old Style" w:hAnsi="Bookman Old Style"/>
          <w:sz w:val="20"/>
          <w:szCs w:val="20"/>
          <w:lang w:val="es-ES_tradnl"/>
        </w:rPr>
        <w:softHyphen/>
        <w:t>kan terhadap orang dewasa.</w:t>
      </w:r>
    </w:p>
    <w:p w14:paraId="17C14E03" w14:textId="77777777" w:rsidR="009B2752" w:rsidRPr="008F1122" w:rsidRDefault="009B2752" w:rsidP="009B2752">
      <w:pPr>
        <w:pStyle w:val="BodyTextIndent2"/>
        <w:numPr>
          <w:ilvl w:val="0"/>
          <w:numId w:val="46"/>
        </w:numPr>
        <w:overflowPunct/>
        <w:autoSpaceDE/>
        <w:autoSpaceDN/>
        <w:adjustRightInd/>
        <w:spacing w:line="240" w:lineRule="auto"/>
        <w:ind w:left="567" w:hanging="567"/>
        <w:textAlignment w:val="auto"/>
        <w:rPr>
          <w:rFonts w:ascii="Bookman Old Style" w:hAnsi="Bookman Old Style"/>
          <w:sz w:val="20"/>
          <w:szCs w:val="20"/>
          <w:lang w:val="es-ES_tradnl"/>
        </w:rPr>
      </w:pPr>
      <w:r w:rsidRPr="008F1122">
        <w:rPr>
          <w:rFonts w:ascii="Bookman Old Style" w:hAnsi="Bookman Old Style"/>
          <w:sz w:val="20"/>
          <w:szCs w:val="20"/>
          <w:lang w:val="es-ES_tradnl"/>
        </w:rPr>
        <w:t>Ancaman pidana minimum khusus untuk pidana penjara tidak berlaku terhadap anak.</w:t>
      </w:r>
    </w:p>
    <w:p w14:paraId="6DDA784B" w14:textId="77777777" w:rsidR="00F43F03" w:rsidRPr="008F1122" w:rsidRDefault="00F43F03" w:rsidP="009B2752">
      <w:pPr>
        <w:ind w:left="720" w:hanging="720"/>
        <w:jc w:val="center"/>
        <w:rPr>
          <w:rFonts w:ascii="Bookman Old Style" w:hAnsi="Bookman Old Style"/>
          <w:lang w:val="fi-FI"/>
        </w:rPr>
      </w:pPr>
    </w:p>
    <w:p w14:paraId="7145BFB7"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Pasal  135</w:t>
      </w:r>
    </w:p>
    <w:p w14:paraId="1BD8D408" w14:textId="77777777" w:rsidR="009B2752" w:rsidRPr="008F1122" w:rsidRDefault="009B2752" w:rsidP="009B2752">
      <w:pPr>
        <w:jc w:val="both"/>
        <w:rPr>
          <w:rFonts w:ascii="Bookman Old Style" w:hAnsi="Bookman Old Style"/>
          <w:lang w:val="fi-FI"/>
        </w:rPr>
      </w:pPr>
      <w:r w:rsidRPr="008F1122">
        <w:rPr>
          <w:rFonts w:ascii="Bookman Old Style" w:hAnsi="Bookman Old Style"/>
          <w:lang w:val="fi-FI"/>
        </w:rPr>
        <w:t xml:space="preserve">Ketentuan lebih lanjut mengenai bentuk dan tata cara pelaksanaan pidana pokok bagi anak diatur dengan Peraturan Pemerintah. </w:t>
      </w:r>
    </w:p>
    <w:p w14:paraId="684AF6D1" w14:textId="77777777" w:rsidR="009B2752" w:rsidRPr="008F1122" w:rsidRDefault="009B2752" w:rsidP="009B2752">
      <w:pPr>
        <w:ind w:left="720" w:hanging="720"/>
        <w:jc w:val="both"/>
        <w:rPr>
          <w:rFonts w:ascii="Bookman Old Style" w:hAnsi="Bookman Old Style"/>
        </w:rPr>
      </w:pPr>
    </w:p>
    <w:p w14:paraId="1EEBADCF" w14:textId="77777777" w:rsidR="009B2752" w:rsidRPr="008F1122" w:rsidRDefault="009B2752" w:rsidP="009B2752">
      <w:pPr>
        <w:ind w:left="720" w:hanging="720"/>
        <w:jc w:val="center"/>
        <w:rPr>
          <w:rFonts w:ascii="Bookman Old Style" w:hAnsi="Bookman Old Style"/>
        </w:rPr>
      </w:pPr>
      <w:r w:rsidRPr="008F1122">
        <w:rPr>
          <w:rFonts w:ascii="Bookman Old Style" w:hAnsi="Bookman Old Style"/>
        </w:rPr>
        <w:t>Pasal 136</w:t>
      </w:r>
    </w:p>
    <w:p w14:paraId="527797AB" w14:textId="77777777" w:rsidR="009B2752" w:rsidRPr="008F1122" w:rsidRDefault="009B2752" w:rsidP="009B2752">
      <w:pPr>
        <w:numPr>
          <w:ilvl w:val="0"/>
          <w:numId w:val="47"/>
        </w:numPr>
        <w:overflowPunct/>
        <w:autoSpaceDE/>
        <w:autoSpaceDN/>
        <w:adjustRightInd/>
        <w:ind w:left="567" w:hanging="567"/>
        <w:jc w:val="both"/>
        <w:textAlignment w:val="auto"/>
        <w:rPr>
          <w:rFonts w:ascii="Bookman Old Style" w:hAnsi="Bookman Old Style"/>
        </w:rPr>
      </w:pPr>
      <w:r w:rsidRPr="008F1122">
        <w:rPr>
          <w:rFonts w:ascii="Bookman Old Style" w:hAnsi="Bookman Old Style"/>
        </w:rPr>
        <w:t>Pidana tambahan berupa pemenuhan kewajiban adat dapat dijatuhkan oleh hakim dengan memperhatikan hukum adat yang hidup dalam masyarakat tempat anak berdomisili.</w:t>
      </w:r>
    </w:p>
    <w:p w14:paraId="5102612C" w14:textId="77777777" w:rsidR="009B2752" w:rsidRPr="008F1122" w:rsidRDefault="009B2752" w:rsidP="009B2752">
      <w:pPr>
        <w:numPr>
          <w:ilvl w:val="0"/>
          <w:numId w:val="47"/>
        </w:numPr>
        <w:overflowPunct/>
        <w:autoSpaceDE/>
        <w:autoSpaceDN/>
        <w:adjustRightInd/>
        <w:ind w:left="567" w:hanging="567"/>
        <w:jc w:val="both"/>
        <w:textAlignment w:val="auto"/>
        <w:rPr>
          <w:rFonts w:ascii="Bookman Old Style" w:hAnsi="Bookman Old Style"/>
        </w:rPr>
      </w:pPr>
      <w:r w:rsidRPr="008F1122">
        <w:rPr>
          <w:rFonts w:ascii="Bookman Old Style" w:hAnsi="Bookman Old Style"/>
        </w:rPr>
        <w:t>Pemenuhan kewajiban adat setempat atau kewajiban menurut hukum yang hidup dalam masyarakat sebagaimana dimaksud pada ayat (1) merupakan pidana pokok atau yang diutamakan, jika tindak pidana yang dilakukan memang merupakan tindak pidana menurut hukum adat setempat.</w:t>
      </w:r>
    </w:p>
    <w:p w14:paraId="6356BDF5" w14:textId="77777777" w:rsidR="009B2752" w:rsidRPr="008F1122" w:rsidRDefault="009B2752" w:rsidP="009B2752">
      <w:pPr>
        <w:numPr>
          <w:ilvl w:val="0"/>
          <w:numId w:val="47"/>
        </w:numPr>
        <w:overflowPunct/>
        <w:autoSpaceDE/>
        <w:autoSpaceDN/>
        <w:adjustRightInd/>
        <w:ind w:left="567" w:hanging="567"/>
        <w:jc w:val="both"/>
        <w:textAlignment w:val="auto"/>
        <w:rPr>
          <w:rFonts w:ascii="Bookman Old Style" w:hAnsi="Bookman Old Style"/>
          <w:lang w:val="es-ES_tradnl"/>
        </w:rPr>
      </w:pPr>
      <w:r w:rsidRPr="008F1122">
        <w:rPr>
          <w:rFonts w:ascii="Bookman Old Style" w:hAnsi="Bookman Old Style"/>
        </w:rPr>
        <w:t>Kewajiban adat setempat atau kewajiban menurut hukum yang hidup dalam masyarakat diganti dengan pidana pelatihan kerja atau pidana ganti kerugian, jika kewajiban</w:t>
      </w:r>
      <w:r w:rsidRPr="008F1122">
        <w:rPr>
          <w:rFonts w:ascii="Bookman Old Style" w:hAnsi="Bookman Old Style"/>
          <w:lang w:val="es-ES_tradnl"/>
        </w:rPr>
        <w:t xml:space="preserve"> adat setempat atau kewajiban menurut hukum yang hidup dalam masyarakat tidak dipenuhi atau tidak dijalani oleh anak.</w:t>
      </w:r>
    </w:p>
    <w:p w14:paraId="11C24C34" w14:textId="77777777" w:rsidR="009B2752" w:rsidRPr="008F1122" w:rsidRDefault="009B2752" w:rsidP="009B2752">
      <w:pPr>
        <w:ind w:left="720" w:hanging="720"/>
        <w:jc w:val="center"/>
        <w:rPr>
          <w:rFonts w:ascii="Bookman Old Style" w:hAnsi="Bookman Old Style"/>
          <w:lang w:val="fi-FI"/>
        </w:rPr>
      </w:pPr>
    </w:p>
    <w:p w14:paraId="65F22574"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Paragraf 2</w:t>
      </w:r>
    </w:p>
    <w:p w14:paraId="1593C6AF"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Tindakan bagi Anak</w:t>
      </w:r>
    </w:p>
    <w:p w14:paraId="6139DE7F" w14:textId="77777777" w:rsidR="009B2752" w:rsidRPr="008F1122" w:rsidRDefault="009B2752" w:rsidP="009B2752">
      <w:pPr>
        <w:ind w:left="720" w:hanging="720"/>
        <w:jc w:val="center"/>
        <w:rPr>
          <w:rFonts w:ascii="Bookman Old Style" w:hAnsi="Bookman Old Style"/>
          <w:lang w:val="fi-FI"/>
        </w:rPr>
      </w:pPr>
    </w:p>
    <w:p w14:paraId="04198D73"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Pasal 137</w:t>
      </w:r>
    </w:p>
    <w:p w14:paraId="63542A0D" w14:textId="77777777" w:rsidR="009B2752" w:rsidRPr="008F1122" w:rsidRDefault="009B2752" w:rsidP="009B2752">
      <w:pPr>
        <w:pStyle w:val="BodyTextIndent2"/>
        <w:spacing w:line="240" w:lineRule="auto"/>
        <w:ind w:left="0" w:firstLine="0"/>
        <w:rPr>
          <w:rFonts w:ascii="Bookman Old Style" w:hAnsi="Bookman Old Style"/>
          <w:sz w:val="20"/>
          <w:szCs w:val="20"/>
          <w:lang w:val="fi-FI"/>
        </w:rPr>
      </w:pPr>
      <w:r w:rsidRPr="008F1122">
        <w:rPr>
          <w:rFonts w:ascii="Bookman Old Style" w:hAnsi="Bookman Old Style"/>
          <w:sz w:val="20"/>
          <w:szCs w:val="20"/>
          <w:lang w:val="fi-FI"/>
        </w:rPr>
        <w:t>Setiap anak yang memenuhi ketentuan sebagaimana dimaksud dalam Pasal 41 dan Pasal 42 dapat dikenakan tindakan:</w:t>
      </w:r>
    </w:p>
    <w:p w14:paraId="2EDE142F" w14:textId="77777777" w:rsidR="009B2752" w:rsidRPr="008F1122" w:rsidRDefault="009B2752" w:rsidP="009B2752">
      <w:pPr>
        <w:pStyle w:val="Default"/>
        <w:numPr>
          <w:ilvl w:val="0"/>
          <w:numId w:val="48"/>
        </w:numPr>
        <w:ind w:left="426" w:hanging="426"/>
        <w:rPr>
          <w:color w:val="auto"/>
          <w:sz w:val="20"/>
          <w:szCs w:val="20"/>
        </w:rPr>
      </w:pPr>
      <w:r w:rsidRPr="008F1122">
        <w:rPr>
          <w:color w:val="auto"/>
          <w:sz w:val="20"/>
          <w:szCs w:val="20"/>
        </w:rPr>
        <w:t>pengembalian kepada orang tua/</w:t>
      </w:r>
      <w:r w:rsidRPr="008F1122">
        <w:rPr>
          <w:color w:val="auto"/>
          <w:sz w:val="20"/>
          <w:szCs w:val="20"/>
          <w:lang w:val="en-US"/>
        </w:rPr>
        <w:t>w</w:t>
      </w:r>
      <w:r w:rsidRPr="008F1122">
        <w:rPr>
          <w:color w:val="auto"/>
          <w:sz w:val="20"/>
          <w:szCs w:val="20"/>
        </w:rPr>
        <w:t xml:space="preserve">ali; </w:t>
      </w:r>
    </w:p>
    <w:p w14:paraId="18B9124A" w14:textId="77777777" w:rsidR="009B2752" w:rsidRPr="008F1122" w:rsidRDefault="009B2752" w:rsidP="009B2752">
      <w:pPr>
        <w:pStyle w:val="Default"/>
        <w:numPr>
          <w:ilvl w:val="0"/>
          <w:numId w:val="48"/>
        </w:numPr>
        <w:ind w:left="426" w:hanging="426"/>
        <w:rPr>
          <w:color w:val="auto"/>
          <w:sz w:val="20"/>
          <w:szCs w:val="20"/>
        </w:rPr>
      </w:pPr>
      <w:r w:rsidRPr="008F1122">
        <w:rPr>
          <w:color w:val="auto"/>
          <w:sz w:val="20"/>
          <w:szCs w:val="20"/>
        </w:rPr>
        <w:t xml:space="preserve">penyerahan kepada seseorang; </w:t>
      </w:r>
    </w:p>
    <w:p w14:paraId="0EFF51BD" w14:textId="77777777" w:rsidR="009B2752" w:rsidRPr="008F1122" w:rsidRDefault="009B2752" w:rsidP="009B2752">
      <w:pPr>
        <w:pStyle w:val="Default"/>
        <w:numPr>
          <w:ilvl w:val="0"/>
          <w:numId w:val="48"/>
        </w:numPr>
        <w:ind w:left="426" w:hanging="426"/>
        <w:rPr>
          <w:color w:val="auto"/>
          <w:sz w:val="20"/>
          <w:szCs w:val="20"/>
        </w:rPr>
      </w:pPr>
      <w:r w:rsidRPr="008F1122">
        <w:rPr>
          <w:color w:val="auto"/>
          <w:sz w:val="20"/>
          <w:szCs w:val="20"/>
        </w:rPr>
        <w:t xml:space="preserve">perawatan di rumah sakit jiwa; </w:t>
      </w:r>
    </w:p>
    <w:p w14:paraId="73EF839E" w14:textId="77777777" w:rsidR="009B2752" w:rsidRPr="008F1122" w:rsidRDefault="009B2752" w:rsidP="009B2752">
      <w:pPr>
        <w:pStyle w:val="Default"/>
        <w:numPr>
          <w:ilvl w:val="0"/>
          <w:numId w:val="48"/>
        </w:numPr>
        <w:ind w:left="426" w:hanging="426"/>
        <w:rPr>
          <w:color w:val="auto"/>
          <w:sz w:val="20"/>
          <w:szCs w:val="20"/>
        </w:rPr>
      </w:pPr>
      <w:r w:rsidRPr="008F1122">
        <w:rPr>
          <w:color w:val="auto"/>
          <w:sz w:val="20"/>
          <w:szCs w:val="20"/>
        </w:rPr>
        <w:t xml:space="preserve">perawatan di </w:t>
      </w:r>
      <w:r w:rsidRPr="008F1122">
        <w:rPr>
          <w:sz w:val="20"/>
          <w:szCs w:val="20"/>
        </w:rPr>
        <w:t>Lembaga Penyelenggaraan Kesejahteraan Sosial</w:t>
      </w:r>
      <w:r w:rsidRPr="008F1122">
        <w:rPr>
          <w:color w:val="auto"/>
          <w:sz w:val="20"/>
          <w:szCs w:val="20"/>
        </w:rPr>
        <w:t>;</w:t>
      </w:r>
    </w:p>
    <w:p w14:paraId="46993AEF" w14:textId="77777777" w:rsidR="009B2752" w:rsidRPr="008F1122" w:rsidRDefault="009B2752" w:rsidP="009B2752">
      <w:pPr>
        <w:pStyle w:val="Default"/>
        <w:numPr>
          <w:ilvl w:val="0"/>
          <w:numId w:val="48"/>
        </w:numPr>
        <w:ind w:left="426" w:hanging="426"/>
        <w:rPr>
          <w:color w:val="auto"/>
          <w:sz w:val="20"/>
          <w:szCs w:val="20"/>
        </w:rPr>
      </w:pPr>
      <w:r w:rsidRPr="008F1122">
        <w:rPr>
          <w:color w:val="auto"/>
          <w:sz w:val="20"/>
          <w:szCs w:val="20"/>
        </w:rPr>
        <w:t xml:space="preserve">kewajiban mengikuti pendidikan formal dan/atau pelatihan yang diadakan oleh pemerintah atau badan swasta; </w:t>
      </w:r>
    </w:p>
    <w:p w14:paraId="7F76CA72" w14:textId="77777777" w:rsidR="009B2752" w:rsidRPr="008F1122" w:rsidRDefault="009B2752" w:rsidP="009B2752">
      <w:pPr>
        <w:pStyle w:val="Default"/>
        <w:numPr>
          <w:ilvl w:val="0"/>
          <w:numId w:val="48"/>
        </w:numPr>
        <w:ind w:left="426" w:hanging="426"/>
        <w:rPr>
          <w:color w:val="auto"/>
          <w:sz w:val="20"/>
          <w:szCs w:val="20"/>
        </w:rPr>
      </w:pPr>
      <w:r w:rsidRPr="008F1122">
        <w:rPr>
          <w:color w:val="auto"/>
          <w:sz w:val="20"/>
          <w:szCs w:val="20"/>
        </w:rPr>
        <w:t xml:space="preserve">pencabutan surat izin mengemudi; dan/atau </w:t>
      </w:r>
    </w:p>
    <w:p w14:paraId="0B417FA3" w14:textId="77777777" w:rsidR="009B2752" w:rsidRPr="008F1122" w:rsidRDefault="009B2752" w:rsidP="009B2752">
      <w:pPr>
        <w:pStyle w:val="Default"/>
        <w:numPr>
          <w:ilvl w:val="0"/>
          <w:numId w:val="48"/>
        </w:numPr>
        <w:ind w:left="426" w:hanging="426"/>
        <w:rPr>
          <w:color w:val="auto"/>
          <w:sz w:val="20"/>
          <w:szCs w:val="20"/>
        </w:rPr>
      </w:pPr>
      <w:r w:rsidRPr="008F1122">
        <w:rPr>
          <w:color w:val="auto"/>
          <w:sz w:val="20"/>
          <w:szCs w:val="20"/>
        </w:rPr>
        <w:t>perbaikan akibat tindak pidana.</w:t>
      </w:r>
    </w:p>
    <w:p w14:paraId="6ACA4C61" w14:textId="77777777" w:rsidR="009B2752" w:rsidRPr="008F1122" w:rsidRDefault="009B2752" w:rsidP="009B2752">
      <w:pPr>
        <w:ind w:left="360" w:hanging="360"/>
        <w:jc w:val="both"/>
        <w:rPr>
          <w:rFonts w:ascii="Bookman Old Style" w:hAnsi="Bookman Old Style"/>
          <w:lang w:val="es-ES_tradnl"/>
        </w:rPr>
      </w:pPr>
    </w:p>
    <w:p w14:paraId="6DE11FF8" w14:textId="77777777" w:rsidR="009B2752" w:rsidRPr="008F1122" w:rsidRDefault="009B2752" w:rsidP="009B2752">
      <w:pPr>
        <w:ind w:left="432" w:hanging="432"/>
        <w:jc w:val="center"/>
        <w:rPr>
          <w:rFonts w:ascii="Bookman Old Style" w:hAnsi="Bookman Old Style"/>
          <w:lang w:val="es-ES_tradnl"/>
        </w:rPr>
      </w:pPr>
      <w:r w:rsidRPr="008F1122">
        <w:rPr>
          <w:rFonts w:ascii="Bookman Old Style" w:hAnsi="Bookman Old Style"/>
          <w:lang w:val="es-ES_tradnl"/>
        </w:rPr>
        <w:t>Pasal 138</w:t>
      </w:r>
    </w:p>
    <w:p w14:paraId="70945B50" w14:textId="77777777" w:rsidR="009B2752" w:rsidRPr="008F1122" w:rsidRDefault="009B2752" w:rsidP="009B2752">
      <w:pPr>
        <w:pStyle w:val="ListParagraph"/>
        <w:overflowPunct/>
        <w:autoSpaceDE/>
        <w:autoSpaceDN/>
        <w:adjustRightInd/>
        <w:ind w:left="0"/>
        <w:contextualSpacing/>
        <w:jc w:val="both"/>
        <w:textAlignment w:val="auto"/>
        <w:rPr>
          <w:rFonts w:ascii="Bookman Old Style" w:hAnsi="Bookman Old Style"/>
          <w:lang w:val="es-ES_tradnl"/>
        </w:rPr>
      </w:pPr>
      <w:r w:rsidRPr="008F1122">
        <w:rPr>
          <w:rFonts w:ascii="Bookman Old Style" w:hAnsi="Bookman Old Style"/>
        </w:rPr>
        <w:t>Ketentuan mengenai bentuk dan tata cara pelaksanaan tindakan sebagaimana dimaksud dalam Pasal 137 diatur dengan Peraturan Pemerintah.</w:t>
      </w:r>
    </w:p>
    <w:p w14:paraId="067FED66" w14:textId="77777777" w:rsidR="00084D48" w:rsidRDefault="00084D48" w:rsidP="009B2752">
      <w:pPr>
        <w:ind w:left="720" w:hanging="720"/>
        <w:jc w:val="center"/>
        <w:rPr>
          <w:rFonts w:ascii="Bookman Old Style" w:hAnsi="Bookman Old Style"/>
          <w:lang w:val="id-ID"/>
        </w:rPr>
      </w:pPr>
    </w:p>
    <w:p w14:paraId="74C313BB"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lastRenderedPageBreak/>
        <w:t>Bagian Kelima</w:t>
      </w:r>
    </w:p>
    <w:p w14:paraId="7AD8D72E"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Faktor yang Memperingan dan Memperberat Pidana</w:t>
      </w:r>
    </w:p>
    <w:p w14:paraId="6BC3EF6D" w14:textId="77777777" w:rsidR="009B2752" w:rsidRPr="008F1122" w:rsidRDefault="009B2752" w:rsidP="009B2752">
      <w:pPr>
        <w:ind w:left="720" w:hanging="720"/>
        <w:jc w:val="both"/>
        <w:rPr>
          <w:rFonts w:ascii="Bookman Old Style" w:hAnsi="Bookman Old Style"/>
          <w:lang w:val="es-ES_tradnl"/>
        </w:rPr>
      </w:pPr>
    </w:p>
    <w:p w14:paraId="56C52235"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Pasal 139</w:t>
      </w:r>
    </w:p>
    <w:p w14:paraId="63BE1D99" w14:textId="77777777" w:rsidR="009B2752" w:rsidRPr="008F1122" w:rsidRDefault="009B2752" w:rsidP="009B2752">
      <w:pPr>
        <w:pStyle w:val="BodyTextIndent2"/>
        <w:spacing w:line="240" w:lineRule="auto"/>
        <w:rPr>
          <w:rFonts w:ascii="Bookman Old Style" w:hAnsi="Bookman Old Style"/>
          <w:sz w:val="20"/>
          <w:szCs w:val="20"/>
          <w:lang w:val="fi-FI"/>
        </w:rPr>
      </w:pPr>
      <w:r w:rsidRPr="008F1122">
        <w:rPr>
          <w:rFonts w:ascii="Bookman Old Style" w:hAnsi="Bookman Old Style"/>
          <w:sz w:val="20"/>
          <w:szCs w:val="20"/>
          <w:lang w:val="fi-FI"/>
        </w:rPr>
        <w:t>Faktor yang memperingan pidana meliputi:</w:t>
      </w:r>
    </w:p>
    <w:p w14:paraId="0F826854"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a. </w:t>
      </w:r>
      <w:r w:rsidRPr="008F1122">
        <w:rPr>
          <w:rFonts w:ascii="Bookman Old Style" w:hAnsi="Bookman Old Style"/>
          <w:lang w:val="fi-FI"/>
        </w:rPr>
        <w:tab/>
        <w:t>percobaan  melakukan tindak pidana;</w:t>
      </w:r>
    </w:p>
    <w:p w14:paraId="18E907A7"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b. </w:t>
      </w:r>
      <w:r w:rsidRPr="008F1122">
        <w:rPr>
          <w:rFonts w:ascii="Bookman Old Style" w:hAnsi="Bookman Old Style"/>
          <w:lang w:val="fi-FI"/>
        </w:rPr>
        <w:tab/>
        <w:t xml:space="preserve">pembantuan terjadinya tindak pidana; </w:t>
      </w:r>
    </w:p>
    <w:p w14:paraId="3ED760CB"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c. </w:t>
      </w:r>
      <w:r w:rsidRPr="008F1122">
        <w:rPr>
          <w:rFonts w:ascii="Bookman Old Style" w:hAnsi="Bookman Old Style"/>
          <w:lang w:val="fi-FI"/>
        </w:rPr>
        <w:tab/>
        <w:t>penyerahan diri secara sukarela kepada yang berwajib setelah  melakukan  tindak pidana;</w:t>
      </w:r>
    </w:p>
    <w:p w14:paraId="67A91E64"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d. </w:t>
      </w:r>
      <w:r w:rsidRPr="008F1122">
        <w:rPr>
          <w:rFonts w:ascii="Bookman Old Style" w:hAnsi="Bookman Old Style"/>
          <w:lang w:val="fi-FI"/>
        </w:rPr>
        <w:tab/>
        <w:t>tindak pidana yang dilakukan oleh wanita hamil;</w:t>
      </w:r>
    </w:p>
    <w:p w14:paraId="5DFFC994"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e. </w:t>
      </w:r>
      <w:r w:rsidRPr="008F1122">
        <w:rPr>
          <w:rFonts w:ascii="Bookman Old Style" w:hAnsi="Bookman Old Style"/>
          <w:lang w:val="fi-FI"/>
        </w:rPr>
        <w:tab/>
        <w:t xml:space="preserve">pemberian ganti kerugian yang layak atau perbaikan kerusakan secara sukarela sebagai akibat tindak pidana yang dilakukan;   </w:t>
      </w:r>
    </w:p>
    <w:p w14:paraId="38E51825"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f. </w:t>
      </w:r>
      <w:r w:rsidRPr="008F1122">
        <w:rPr>
          <w:rFonts w:ascii="Bookman Old Style" w:hAnsi="Bookman Old Style"/>
          <w:lang w:val="fi-FI"/>
        </w:rPr>
        <w:tab/>
        <w:t xml:space="preserve">tindak pidana yang dilakukan  karena  kegoncangan jiwa yang  sangat hebat; </w:t>
      </w:r>
    </w:p>
    <w:p w14:paraId="47DC1410"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g. </w:t>
      </w:r>
      <w:r w:rsidRPr="008F1122">
        <w:rPr>
          <w:rFonts w:ascii="Bookman Old Style" w:hAnsi="Bookman Old Style"/>
          <w:lang w:val="fi-FI"/>
        </w:rPr>
        <w:tab/>
        <w:t>tindak pidana yang dilakukan oleh pembuat sebagaimana dimak</w:t>
      </w:r>
      <w:r w:rsidRPr="008F1122">
        <w:rPr>
          <w:rFonts w:ascii="Bookman Old Style" w:hAnsi="Bookman Old Style"/>
          <w:lang w:val="fi-FI"/>
        </w:rPr>
        <w:softHyphen/>
        <w:t>sud dalam Pasal 40; atau</w:t>
      </w:r>
    </w:p>
    <w:p w14:paraId="60FA94BC"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h. </w:t>
      </w:r>
      <w:r w:rsidRPr="008F1122">
        <w:rPr>
          <w:rFonts w:ascii="Bookman Old Style" w:hAnsi="Bookman Old Style"/>
          <w:lang w:val="id-ID"/>
        </w:rPr>
        <w:tab/>
      </w:r>
      <w:r w:rsidRPr="008F1122">
        <w:rPr>
          <w:rFonts w:ascii="Bookman Old Style" w:hAnsi="Bookman Old Style"/>
          <w:lang w:val="fi-FI"/>
        </w:rPr>
        <w:t>faktor lain yang bersumber dari hukum yang hidup dalam masyarakat.</w:t>
      </w:r>
    </w:p>
    <w:p w14:paraId="0828D1DB" w14:textId="77777777" w:rsidR="001224E4" w:rsidRPr="008F1122" w:rsidRDefault="001224E4" w:rsidP="009B2752">
      <w:pPr>
        <w:ind w:left="720" w:hanging="720"/>
        <w:jc w:val="center"/>
        <w:rPr>
          <w:rFonts w:ascii="Bookman Old Style" w:hAnsi="Bookman Old Style"/>
        </w:rPr>
      </w:pPr>
    </w:p>
    <w:p w14:paraId="21078511" w14:textId="77777777" w:rsidR="009B2752" w:rsidRPr="008F1122" w:rsidRDefault="009B2752" w:rsidP="009B2752">
      <w:pPr>
        <w:ind w:left="720" w:hanging="720"/>
        <w:jc w:val="center"/>
        <w:rPr>
          <w:rFonts w:ascii="Bookman Old Style" w:hAnsi="Bookman Old Style"/>
          <w:i/>
          <w:iCs/>
        </w:rPr>
      </w:pPr>
      <w:r w:rsidRPr="008F1122">
        <w:rPr>
          <w:rFonts w:ascii="Bookman Old Style" w:hAnsi="Bookman Old Style"/>
        </w:rPr>
        <w:t>Pasal 140</w:t>
      </w:r>
    </w:p>
    <w:p w14:paraId="3888B418" w14:textId="77777777" w:rsidR="009B2752" w:rsidRPr="008F1122" w:rsidRDefault="009B2752" w:rsidP="009B2752">
      <w:pPr>
        <w:pStyle w:val="BodyTextIndent2"/>
        <w:numPr>
          <w:ilvl w:val="0"/>
          <w:numId w:val="13"/>
        </w:numPr>
        <w:tabs>
          <w:tab w:val="clear" w:pos="1021"/>
          <w:tab w:val="left" w:pos="426"/>
        </w:tabs>
        <w:spacing w:line="240" w:lineRule="auto"/>
        <w:ind w:left="426" w:hanging="426"/>
        <w:rPr>
          <w:rFonts w:ascii="Bookman Old Style" w:hAnsi="Bookman Old Style"/>
          <w:iCs/>
          <w:sz w:val="20"/>
          <w:szCs w:val="20"/>
        </w:rPr>
      </w:pPr>
      <w:r w:rsidRPr="008F1122">
        <w:rPr>
          <w:rFonts w:ascii="Bookman Old Style" w:hAnsi="Bookman Old Style"/>
          <w:iCs/>
          <w:sz w:val="20"/>
          <w:szCs w:val="20"/>
        </w:rPr>
        <w:t>Peringanan pidana adalah pengurangan 1/3 (satu per tiga) dari ancaman pidana maksimum maupun minimum khusus untuk tindak pidana tertentu.</w:t>
      </w:r>
    </w:p>
    <w:p w14:paraId="6F71CB2B" w14:textId="77777777" w:rsidR="009B2752" w:rsidRPr="008F1122" w:rsidRDefault="009B2752" w:rsidP="009B2752">
      <w:pPr>
        <w:pStyle w:val="BodyTextIndent2"/>
        <w:numPr>
          <w:ilvl w:val="0"/>
          <w:numId w:val="13"/>
        </w:numPr>
        <w:tabs>
          <w:tab w:val="clear" w:pos="1021"/>
          <w:tab w:val="left" w:pos="426"/>
        </w:tabs>
        <w:spacing w:line="240" w:lineRule="auto"/>
        <w:ind w:left="426" w:hanging="426"/>
        <w:rPr>
          <w:rFonts w:ascii="Bookman Old Style" w:hAnsi="Bookman Old Style"/>
          <w:iCs/>
          <w:sz w:val="20"/>
          <w:szCs w:val="20"/>
        </w:rPr>
      </w:pPr>
      <w:r w:rsidRPr="008F1122">
        <w:rPr>
          <w:rFonts w:ascii="Bookman Old Style" w:hAnsi="Bookman Old Style"/>
          <w:iCs/>
          <w:sz w:val="20"/>
          <w:szCs w:val="20"/>
        </w:rPr>
        <w:t>Untuk tindak pidana yang diancam pidana mati dan penjara seumur hidup, maksimum pidananya penjara 15 (lima belas) tahun.</w:t>
      </w:r>
    </w:p>
    <w:p w14:paraId="7B8C1146" w14:textId="77777777" w:rsidR="009B2752" w:rsidRPr="008F1122" w:rsidRDefault="009B2752" w:rsidP="009B2752">
      <w:pPr>
        <w:pStyle w:val="BodyTextIndent2"/>
        <w:numPr>
          <w:ilvl w:val="0"/>
          <w:numId w:val="13"/>
        </w:numPr>
        <w:tabs>
          <w:tab w:val="clear" w:pos="1021"/>
          <w:tab w:val="left" w:pos="426"/>
        </w:tabs>
        <w:spacing w:line="240" w:lineRule="auto"/>
        <w:ind w:left="426" w:hanging="426"/>
        <w:rPr>
          <w:rFonts w:ascii="Bookman Old Style" w:hAnsi="Bookman Old Style"/>
          <w:iCs/>
          <w:sz w:val="20"/>
          <w:szCs w:val="20"/>
        </w:rPr>
      </w:pPr>
      <w:r w:rsidRPr="008F1122">
        <w:rPr>
          <w:rFonts w:ascii="Bookman Old Style" w:hAnsi="Bookman Old Style"/>
          <w:iCs/>
          <w:sz w:val="20"/>
          <w:szCs w:val="20"/>
        </w:rPr>
        <w:t xml:space="preserve">Berdasarkan pertimbangan tertentu, peringanan pidana dapat berupa perubahan jenis pidana dari yang lebih berat ke jenis pidana yang lebih ringan. </w:t>
      </w:r>
    </w:p>
    <w:p w14:paraId="477FB6EC" w14:textId="77777777" w:rsidR="009B2752" w:rsidRPr="008F1122" w:rsidRDefault="009B2752" w:rsidP="009B2752">
      <w:pPr>
        <w:pStyle w:val="BodyTextIndent2"/>
        <w:spacing w:line="240" w:lineRule="auto"/>
        <w:ind w:left="0" w:firstLine="0"/>
        <w:rPr>
          <w:rFonts w:ascii="Bookman Old Style" w:hAnsi="Bookman Old Style"/>
          <w:iCs/>
          <w:sz w:val="20"/>
          <w:szCs w:val="20"/>
        </w:rPr>
      </w:pPr>
    </w:p>
    <w:p w14:paraId="09994564"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Pasal 141</w:t>
      </w:r>
    </w:p>
    <w:p w14:paraId="5807D602" w14:textId="77777777" w:rsidR="009B2752" w:rsidRPr="008F1122" w:rsidRDefault="009B2752" w:rsidP="009B2752">
      <w:pPr>
        <w:pStyle w:val="BodyTextIndent2"/>
        <w:spacing w:line="240" w:lineRule="auto"/>
        <w:rPr>
          <w:rFonts w:ascii="Bookman Old Style" w:hAnsi="Bookman Old Style"/>
          <w:sz w:val="20"/>
          <w:szCs w:val="20"/>
          <w:lang w:val="es-ES_tradnl"/>
        </w:rPr>
      </w:pPr>
      <w:r w:rsidRPr="008F1122">
        <w:rPr>
          <w:rFonts w:ascii="Bookman Old Style" w:hAnsi="Bookman Old Style"/>
          <w:sz w:val="20"/>
          <w:szCs w:val="20"/>
          <w:lang w:val="es-ES_tradnl"/>
        </w:rPr>
        <w:t>Faktor yang memperberat pidana meliputi:</w:t>
      </w:r>
    </w:p>
    <w:p w14:paraId="3FA9EBE9"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 xml:space="preserve">a. </w:t>
      </w:r>
      <w:r w:rsidRPr="008F1122">
        <w:rPr>
          <w:rFonts w:ascii="Bookman Old Style" w:hAnsi="Bookman Old Style"/>
          <w:lang w:val="es-ES_tradnl"/>
        </w:rPr>
        <w:tab/>
        <w:t>pelanggaran suatu kewajiban jabatan yang khusus diancam dengan pidana atau tindak pidana yang dilakukan oleh pegawai negeri dengan menyalahgunakan kewenangan, kesempatan, atau sarana yang diberikan kepadanya karena jabatan;</w:t>
      </w:r>
    </w:p>
    <w:p w14:paraId="74CC13AC"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 xml:space="preserve">b. </w:t>
      </w:r>
      <w:r w:rsidRPr="008F1122">
        <w:rPr>
          <w:rFonts w:ascii="Bookman Old Style" w:hAnsi="Bookman Old Style"/>
          <w:lang w:val="es-ES_tradnl"/>
        </w:rPr>
        <w:tab/>
        <w:t>penggunaan bendera kebangsaan, lagu kebangsaan, atau lambang negara Indonesia pada waktu melakukan tindak pidana;</w:t>
      </w:r>
    </w:p>
    <w:p w14:paraId="541B9901"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c. </w:t>
      </w:r>
      <w:r w:rsidRPr="008F1122">
        <w:rPr>
          <w:rFonts w:ascii="Bookman Old Style" w:hAnsi="Bookman Old Style"/>
          <w:lang w:val="fi-FI"/>
        </w:rPr>
        <w:tab/>
        <w:t xml:space="preserve">penyalahgunaan keahlian atau profesi untuk melakukan  tindak pidana; </w:t>
      </w:r>
    </w:p>
    <w:p w14:paraId="41C9AE61"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d. </w:t>
      </w:r>
      <w:r w:rsidRPr="008F1122">
        <w:rPr>
          <w:rFonts w:ascii="Bookman Old Style" w:hAnsi="Bookman Old Style"/>
          <w:lang w:val="fi-FI"/>
        </w:rPr>
        <w:tab/>
        <w:t xml:space="preserve">tindak pidana yang dilakukan orang dewasa bersama-sama dengan anak di bawah umur 18 (delapan belas) tahun; </w:t>
      </w:r>
    </w:p>
    <w:p w14:paraId="7133921B"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 xml:space="preserve">e. </w:t>
      </w:r>
      <w:r w:rsidRPr="008F1122">
        <w:rPr>
          <w:rFonts w:ascii="Bookman Old Style" w:hAnsi="Bookman Old Style"/>
          <w:lang w:val="es-ES_tradnl"/>
        </w:rPr>
        <w:tab/>
        <w:t>tindak  pidana  yang dilakukan secara bersekutu, bersama</w:t>
      </w:r>
      <w:r w:rsidRPr="008F1122">
        <w:rPr>
          <w:rFonts w:ascii="Bookman Old Style" w:hAnsi="Bookman Old Style"/>
          <w:lang w:val="es-ES_tradnl"/>
        </w:rPr>
        <w:noBreakHyphen/>
        <w:t xml:space="preserve">sama, dengan kekerasan, dengan cara yang kejam, atau dengan berencana; </w:t>
      </w:r>
    </w:p>
    <w:p w14:paraId="627911F7"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 xml:space="preserve">f. </w:t>
      </w:r>
      <w:r w:rsidRPr="008F1122">
        <w:rPr>
          <w:rFonts w:ascii="Bookman Old Style" w:hAnsi="Bookman Old Style"/>
          <w:lang w:val="es-ES_tradnl"/>
        </w:rPr>
        <w:tab/>
        <w:t xml:space="preserve">tindak pidana yang dilakukan pada waktu  terjadi huru hara atau bencana alam; </w:t>
      </w:r>
    </w:p>
    <w:p w14:paraId="59B309D2"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 xml:space="preserve">g. </w:t>
      </w:r>
      <w:r w:rsidRPr="008F1122">
        <w:rPr>
          <w:rFonts w:ascii="Bookman Old Style" w:hAnsi="Bookman Old Style"/>
          <w:lang w:val="es-ES_tradnl"/>
        </w:rPr>
        <w:tab/>
        <w:t xml:space="preserve">tindak  pidana yang  dilakukan pada waktu negara dalam keadaan bahaya; </w:t>
      </w:r>
    </w:p>
    <w:p w14:paraId="448C9601"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 xml:space="preserve">h. </w:t>
      </w:r>
      <w:r w:rsidRPr="008F1122">
        <w:rPr>
          <w:rFonts w:ascii="Bookman Old Style" w:hAnsi="Bookman Old Style"/>
          <w:lang w:val="es-ES_tradnl"/>
        </w:rPr>
        <w:tab/>
        <w:t>pengulangan tindak pidana; atau</w:t>
      </w:r>
    </w:p>
    <w:p w14:paraId="60638099"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 xml:space="preserve">i. </w:t>
      </w:r>
      <w:r w:rsidRPr="008F1122">
        <w:rPr>
          <w:rFonts w:ascii="Bookman Old Style" w:hAnsi="Bookman Old Style"/>
          <w:lang w:val="es-ES_tradnl"/>
        </w:rPr>
        <w:tab/>
        <w:t xml:space="preserve">faktor lain yang bersumber dari hukum yang hidup dalam masyarakat. </w:t>
      </w:r>
    </w:p>
    <w:p w14:paraId="64495E6C" w14:textId="77777777" w:rsidR="009B2752" w:rsidRPr="008F1122" w:rsidRDefault="009B2752" w:rsidP="009B2752">
      <w:pPr>
        <w:ind w:left="720" w:hanging="720"/>
        <w:jc w:val="both"/>
        <w:rPr>
          <w:rFonts w:ascii="Bookman Old Style" w:hAnsi="Bookman Old Style"/>
          <w:lang w:val="es-ES_tradnl"/>
        </w:rPr>
      </w:pPr>
    </w:p>
    <w:p w14:paraId="6DB84433"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Pasal 142</w:t>
      </w:r>
    </w:p>
    <w:p w14:paraId="511D591B" w14:textId="77777777" w:rsidR="009B2752" w:rsidRPr="008F1122" w:rsidRDefault="009B2752" w:rsidP="009B2752">
      <w:pPr>
        <w:jc w:val="both"/>
        <w:rPr>
          <w:rFonts w:ascii="Bookman Old Style" w:hAnsi="Bookman Old Style"/>
          <w:lang w:val="id-ID"/>
        </w:rPr>
      </w:pPr>
      <w:r w:rsidRPr="008F1122">
        <w:rPr>
          <w:rFonts w:ascii="Bookman Old Style" w:hAnsi="Bookman Old Style"/>
          <w:lang w:val="es-ES_tradnl"/>
        </w:rPr>
        <w:t xml:space="preserve">Pemberatan pidana adalah penambahan 1/3 (satu per tiga) dari maksimum ancaman pidana. </w:t>
      </w:r>
    </w:p>
    <w:p w14:paraId="6DF02EF5" w14:textId="77777777" w:rsidR="009B2752" w:rsidRPr="008F1122" w:rsidRDefault="009B2752" w:rsidP="009B2752">
      <w:pPr>
        <w:jc w:val="both"/>
        <w:rPr>
          <w:rFonts w:ascii="Bookman Old Style" w:hAnsi="Bookman Old Style"/>
          <w:lang w:val="id-ID"/>
        </w:rPr>
      </w:pPr>
    </w:p>
    <w:p w14:paraId="32465827" w14:textId="77777777" w:rsidR="009B2752" w:rsidRPr="008F1122" w:rsidRDefault="009B2752" w:rsidP="009B2752">
      <w:pPr>
        <w:ind w:left="720" w:hanging="720"/>
        <w:jc w:val="center"/>
        <w:rPr>
          <w:rFonts w:ascii="Bookman Old Style" w:hAnsi="Bookman Old Style"/>
          <w:i/>
          <w:iCs/>
          <w:lang w:val="es-ES_tradnl"/>
        </w:rPr>
      </w:pPr>
      <w:r w:rsidRPr="008F1122">
        <w:rPr>
          <w:rFonts w:ascii="Bookman Old Style" w:hAnsi="Bookman Old Style"/>
          <w:lang w:val="es-ES_tradnl"/>
        </w:rPr>
        <w:t>Pasal 143</w:t>
      </w:r>
    </w:p>
    <w:p w14:paraId="4FB0A06A" w14:textId="77777777" w:rsidR="009B2752" w:rsidRPr="008F1122" w:rsidRDefault="009B2752" w:rsidP="009B2752">
      <w:pPr>
        <w:pStyle w:val="BodyTextIndent2"/>
        <w:tabs>
          <w:tab w:val="left" w:pos="426"/>
        </w:tabs>
        <w:spacing w:line="240" w:lineRule="auto"/>
        <w:ind w:left="426" w:hanging="426"/>
        <w:rPr>
          <w:rFonts w:ascii="Bookman Old Style" w:hAnsi="Bookman Old Style"/>
          <w:sz w:val="20"/>
          <w:szCs w:val="20"/>
          <w:lang w:val="es-ES_tradnl"/>
        </w:rPr>
      </w:pPr>
      <w:r w:rsidRPr="008F1122">
        <w:rPr>
          <w:rFonts w:ascii="Bookman Old Style" w:hAnsi="Bookman Old Style"/>
          <w:sz w:val="20"/>
          <w:szCs w:val="20"/>
          <w:lang w:val="es-ES_tradnl"/>
        </w:rPr>
        <w:t xml:space="preserve">(1) </w:t>
      </w:r>
      <w:r w:rsidRPr="008F1122">
        <w:rPr>
          <w:rFonts w:ascii="Bookman Old Style" w:hAnsi="Bookman Old Style"/>
          <w:sz w:val="20"/>
          <w:szCs w:val="20"/>
          <w:lang w:val="es-ES_tradnl"/>
        </w:rPr>
        <w:tab/>
        <w:t>Jika dalam suatu perkara terdapat faktor yang memperingan dan memperberat pidana secara bersama</w:t>
      </w:r>
      <w:r w:rsidRPr="008F1122">
        <w:rPr>
          <w:rFonts w:ascii="Bookman Old Style" w:hAnsi="Bookman Old Style"/>
          <w:sz w:val="20"/>
          <w:szCs w:val="20"/>
          <w:lang w:val="es-ES_tradnl"/>
        </w:rPr>
        <w:noBreakHyphen/>
        <w:t>sama maka maksimum ancaman pidana diperberat lebih dahulu, kemudian hasil pemberatan tersebut dikurangi 1/3 (satu per tiga).</w:t>
      </w:r>
    </w:p>
    <w:p w14:paraId="4606F0F4"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 xml:space="preserve">(2) </w:t>
      </w:r>
      <w:r w:rsidRPr="008F1122">
        <w:rPr>
          <w:rFonts w:ascii="Bookman Old Style" w:hAnsi="Bookman Old Style"/>
          <w:lang w:val="es-ES_tradnl"/>
        </w:rPr>
        <w:tab/>
        <w:t>Berdasarkan pertimbangan tertentu, hakim dapat tidak menerapkan ketentuan mengenai peringanan dan pemberatan pidana sebagaimana dimaksud pada ayat (1).</w:t>
      </w:r>
    </w:p>
    <w:p w14:paraId="13569071" w14:textId="77777777" w:rsidR="002F1536" w:rsidRDefault="002F1536" w:rsidP="009B2752">
      <w:pPr>
        <w:ind w:left="720" w:hanging="720"/>
        <w:jc w:val="center"/>
        <w:rPr>
          <w:rFonts w:ascii="Bookman Old Style" w:hAnsi="Bookman Old Style"/>
          <w:lang w:val="id-ID"/>
        </w:rPr>
      </w:pPr>
    </w:p>
    <w:p w14:paraId="7AF003AF" w14:textId="77777777" w:rsidR="00613797" w:rsidRDefault="00613797" w:rsidP="009B2752">
      <w:pPr>
        <w:ind w:left="720" w:hanging="720"/>
        <w:jc w:val="center"/>
        <w:rPr>
          <w:rFonts w:ascii="Bookman Old Style" w:hAnsi="Bookman Old Style"/>
          <w:lang w:val="id-ID"/>
        </w:rPr>
      </w:pPr>
    </w:p>
    <w:p w14:paraId="64CA3919" w14:textId="77777777" w:rsidR="00613797" w:rsidRDefault="00613797" w:rsidP="009B2752">
      <w:pPr>
        <w:ind w:left="720" w:hanging="720"/>
        <w:jc w:val="center"/>
        <w:rPr>
          <w:rFonts w:ascii="Bookman Old Style" w:hAnsi="Bookman Old Style"/>
          <w:lang w:val="id-ID"/>
        </w:rPr>
      </w:pPr>
    </w:p>
    <w:p w14:paraId="3CFD5CE8" w14:textId="77777777" w:rsidR="00613797" w:rsidRDefault="00613797" w:rsidP="009B2752">
      <w:pPr>
        <w:ind w:left="720" w:hanging="720"/>
        <w:jc w:val="center"/>
        <w:rPr>
          <w:rFonts w:ascii="Bookman Old Style" w:hAnsi="Bookman Old Style"/>
          <w:lang w:val="id-ID"/>
        </w:rPr>
      </w:pPr>
    </w:p>
    <w:p w14:paraId="5EE20E8A" w14:textId="77777777" w:rsidR="00613797" w:rsidRDefault="00613797" w:rsidP="009B2752">
      <w:pPr>
        <w:ind w:left="720" w:hanging="720"/>
        <w:jc w:val="center"/>
        <w:rPr>
          <w:rFonts w:ascii="Bookman Old Style" w:hAnsi="Bookman Old Style"/>
          <w:lang w:val="id-ID"/>
        </w:rPr>
      </w:pPr>
    </w:p>
    <w:p w14:paraId="2154B14E"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lastRenderedPageBreak/>
        <w:t>Bagian Keenam</w:t>
      </w:r>
    </w:p>
    <w:p w14:paraId="4922C9C3"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Perbarengan</w:t>
      </w:r>
    </w:p>
    <w:p w14:paraId="56A3222B" w14:textId="77777777" w:rsidR="009B2752" w:rsidRPr="008F1122" w:rsidRDefault="009B2752" w:rsidP="009B2752">
      <w:pPr>
        <w:ind w:left="720" w:hanging="720"/>
        <w:jc w:val="both"/>
        <w:rPr>
          <w:rFonts w:ascii="Bookman Old Style" w:hAnsi="Bookman Old Style"/>
          <w:lang w:val="es-ES_tradnl"/>
        </w:rPr>
      </w:pPr>
    </w:p>
    <w:p w14:paraId="4B62ADC7"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Pasal 144</w:t>
      </w:r>
    </w:p>
    <w:p w14:paraId="23B18330"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 xml:space="preserve">(1) </w:t>
      </w:r>
      <w:r w:rsidRPr="008F1122">
        <w:rPr>
          <w:rFonts w:ascii="Bookman Old Style" w:hAnsi="Bookman Old Style"/>
          <w:lang w:val="es-ES_tradnl"/>
        </w:rPr>
        <w:tab/>
        <w:t>Jika suatu perbuatan</w:t>
      </w:r>
      <w:r w:rsidRPr="008F1122">
        <w:rPr>
          <w:rFonts w:ascii="Bookman Old Style" w:hAnsi="Bookman Old Style"/>
          <w:i/>
          <w:iCs/>
          <w:lang w:val="es-ES_tradnl"/>
        </w:rPr>
        <w:t xml:space="preserve"> </w:t>
      </w:r>
      <w:r w:rsidRPr="008F1122">
        <w:rPr>
          <w:rFonts w:ascii="Bookman Old Style" w:hAnsi="Bookman Old Style"/>
          <w:lang w:val="es-ES_tradnl"/>
        </w:rPr>
        <w:t xml:space="preserve">memenuhi </w:t>
      </w:r>
      <w:r w:rsidRPr="008F1122">
        <w:rPr>
          <w:rFonts w:ascii="Bookman Old Style" w:hAnsi="Bookman Old Style"/>
          <w:iCs/>
          <w:lang w:val="es-ES_tradnl"/>
        </w:rPr>
        <w:t>lebih dari satu</w:t>
      </w:r>
      <w:r w:rsidRPr="008F1122">
        <w:rPr>
          <w:rFonts w:ascii="Bookman Old Style" w:hAnsi="Bookman Old Style"/>
          <w:lang w:val="es-ES_tradnl"/>
        </w:rPr>
        <w:t xml:space="preserve"> ketentuan pidana yang diancam dengan ancaman pidana yang sama maka hanya dijatuhkan satu pidana.</w:t>
      </w:r>
    </w:p>
    <w:p w14:paraId="6C027E62"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(2)</w:t>
      </w:r>
      <w:r w:rsidRPr="008F1122">
        <w:rPr>
          <w:rFonts w:ascii="Bookman Old Style" w:hAnsi="Bookman Old Style"/>
          <w:lang w:val="es-ES_tradnl"/>
        </w:rPr>
        <w:tab/>
        <w:t>Jika suatu perbuatan diatur dalam aturan pidana umum dan aturan pidana khusus maka hanya dikenakan aturan pidana khusus.</w:t>
      </w:r>
    </w:p>
    <w:p w14:paraId="36B76D6A" w14:textId="77777777" w:rsidR="001D5545" w:rsidRPr="008F1122" w:rsidRDefault="001D5545" w:rsidP="009B2752">
      <w:pPr>
        <w:tabs>
          <w:tab w:val="left" w:pos="426"/>
        </w:tabs>
        <w:ind w:left="426" w:hanging="426"/>
        <w:jc w:val="both"/>
        <w:rPr>
          <w:rFonts w:ascii="Bookman Old Style" w:hAnsi="Bookman Old Style"/>
          <w:lang w:val="es-ES_tradnl"/>
        </w:rPr>
      </w:pPr>
    </w:p>
    <w:p w14:paraId="35ED4011"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Pasal 145</w:t>
      </w:r>
    </w:p>
    <w:p w14:paraId="69BFADBB"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 xml:space="preserve">(1) </w:t>
      </w:r>
      <w:r w:rsidRPr="008F1122">
        <w:rPr>
          <w:rFonts w:ascii="Bookman Old Style" w:hAnsi="Bookman Old Style"/>
          <w:lang w:val="es-ES_tradnl"/>
        </w:rPr>
        <w:tab/>
        <w:t>Jika terjadi perbarengan beberapa tindak pidana yang saling berhubungan sehingga dipandang sebagai perbuatan berlanjut dan diancam dengan ancaman pidana yang sama maka hanya dijatuhkan satu pidana.</w:t>
      </w:r>
    </w:p>
    <w:p w14:paraId="7978CBCD"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(2)</w:t>
      </w:r>
      <w:r w:rsidRPr="008F1122">
        <w:rPr>
          <w:rFonts w:ascii="Bookman Old Style" w:hAnsi="Bookman Old Style"/>
          <w:lang w:val="es-ES_tradnl"/>
        </w:rPr>
        <w:tab/>
        <w:t>Jika tindak pidana perbarengan sebagaimana dimaksud pada ayat (1) diancam dengan pidana yang berbeda maka hanya dijatuhkan pidana pokok yang terberat.</w:t>
      </w:r>
    </w:p>
    <w:p w14:paraId="2A2F74C1"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(3)</w:t>
      </w:r>
      <w:r w:rsidRPr="008F1122">
        <w:rPr>
          <w:rFonts w:ascii="Bookman Old Style" w:hAnsi="Bookman Old Style"/>
          <w:lang w:val="es-ES_tradnl"/>
        </w:rPr>
        <w:tab/>
        <w:t>Ketentuan mengenai penjatuhan pidana sebagaimana dimaksud pada ayat (1) berlaku juga terhadap tindak pidana memalsu atau merusak mata uang dan menggunakan uang palsu atau uang yang dirusak tersebut.</w:t>
      </w:r>
    </w:p>
    <w:p w14:paraId="799EDE8F" w14:textId="77777777" w:rsidR="009B2752" w:rsidRPr="008F1122" w:rsidRDefault="009B2752" w:rsidP="009B2752">
      <w:pPr>
        <w:ind w:left="720" w:hanging="720"/>
        <w:jc w:val="center"/>
        <w:rPr>
          <w:rFonts w:ascii="Bookman Old Style" w:hAnsi="Bookman Old Style"/>
          <w:lang w:val="id-ID"/>
        </w:rPr>
      </w:pPr>
    </w:p>
    <w:p w14:paraId="5ECD1AF8"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Pasal 146</w:t>
      </w:r>
    </w:p>
    <w:p w14:paraId="7D908238"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 xml:space="preserve">(1) </w:t>
      </w:r>
      <w:r w:rsidRPr="008F1122">
        <w:rPr>
          <w:rFonts w:ascii="Bookman Old Style" w:hAnsi="Bookman Old Style"/>
          <w:lang w:val="es-ES_tradnl"/>
        </w:rPr>
        <w:tab/>
        <w:t>Jika terjadi perbarengan beberapa tindak pidana yang harus dipandang sebagai tindak pidana yang berdiri sendiri dan diancam dengan pidana pokok yang sejenis maka hanya dijatuhkan satu pidana.</w:t>
      </w:r>
    </w:p>
    <w:p w14:paraId="2BE08E4A" w14:textId="77777777" w:rsidR="009B2752" w:rsidRPr="008F1122" w:rsidRDefault="009B2752" w:rsidP="009B2752">
      <w:pPr>
        <w:tabs>
          <w:tab w:val="left" w:pos="426"/>
        </w:tabs>
        <w:ind w:left="426" w:hanging="426"/>
        <w:jc w:val="both"/>
        <w:rPr>
          <w:rFonts w:ascii="Bookman Old Style" w:hAnsi="Bookman Old Style"/>
          <w:i/>
          <w:iCs/>
          <w:lang w:val="es-ES_tradnl"/>
        </w:rPr>
      </w:pPr>
      <w:r w:rsidRPr="008F1122">
        <w:rPr>
          <w:rFonts w:ascii="Bookman Old Style" w:hAnsi="Bookman Old Style"/>
          <w:lang w:val="es-ES_tradnl"/>
        </w:rPr>
        <w:t>(2)</w:t>
      </w:r>
      <w:r w:rsidRPr="008F1122">
        <w:rPr>
          <w:rFonts w:ascii="Bookman Old Style" w:hAnsi="Bookman Old Style"/>
          <w:lang w:val="es-ES_tradnl"/>
        </w:rPr>
        <w:tab/>
        <w:t>Maksimum pidana untuk tindak pidana perbarengan sebagaimana dimaksud pada ayat (1) adalah jumlah maksimum pidana yang diancamkan pada tindak pidana tersebut tetapi tidak melebihi maksimum pidana yang terberat ditambah 1/3 (satu per tiga).</w:t>
      </w:r>
    </w:p>
    <w:p w14:paraId="60BF6EBE" w14:textId="77777777" w:rsidR="009B2752" w:rsidRPr="008F1122" w:rsidRDefault="009B2752" w:rsidP="009B2752">
      <w:pPr>
        <w:ind w:left="720" w:hanging="720"/>
        <w:jc w:val="center"/>
        <w:rPr>
          <w:rFonts w:ascii="Bookman Old Style" w:hAnsi="Bookman Old Style"/>
          <w:lang w:val="es-ES_tradnl"/>
        </w:rPr>
      </w:pPr>
    </w:p>
    <w:p w14:paraId="2B086244"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Pasal 147</w:t>
      </w:r>
    </w:p>
    <w:p w14:paraId="7BAE8C1D"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 xml:space="preserve">(1) </w:t>
      </w:r>
      <w:r w:rsidRPr="008F1122">
        <w:rPr>
          <w:rFonts w:ascii="Bookman Old Style" w:hAnsi="Bookman Old Style"/>
          <w:lang w:val="es-ES_tradnl"/>
        </w:rPr>
        <w:tab/>
        <w:t>Jika terjadi perbarengan beberapa tindak pidana yang harus dipandang sebagai tindak pidana yang  berdiri sendiri dan diancam  dengan pidana pokok yang tidak sejenis maka pidana dijatuhkan adalah semua jenis pidana untuk masing-masing tindak pidana, tetapi tidak melebihi maksimum pidana yang terberat ditambah 1/3 (satu per tiga).</w:t>
      </w:r>
    </w:p>
    <w:p w14:paraId="72422453"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(2)</w:t>
      </w:r>
      <w:r w:rsidRPr="008F1122">
        <w:rPr>
          <w:rFonts w:ascii="Bookman Old Style" w:hAnsi="Bookman Old Style"/>
          <w:lang w:val="es-ES_tradnl"/>
        </w:rPr>
        <w:tab/>
        <w:t>Perhitungan pidana sebagaimana dimaksud pada ayat (1) didasarkan pada lamanya maksimum pidana penjara pengganti pidana denda.</w:t>
      </w:r>
    </w:p>
    <w:p w14:paraId="6E7884A7" w14:textId="77777777" w:rsidR="009B2752" w:rsidRPr="008F1122" w:rsidRDefault="009B2752" w:rsidP="009B2752">
      <w:pPr>
        <w:tabs>
          <w:tab w:val="left" w:pos="426"/>
        </w:tabs>
        <w:ind w:left="426" w:hanging="426"/>
        <w:jc w:val="both"/>
        <w:rPr>
          <w:rFonts w:ascii="Bookman Old Style" w:hAnsi="Bookman Old Style"/>
          <w:i/>
          <w:iCs/>
          <w:lang w:val="es-ES_tradnl"/>
        </w:rPr>
      </w:pPr>
      <w:r w:rsidRPr="008F1122">
        <w:rPr>
          <w:rFonts w:ascii="Bookman Old Style" w:hAnsi="Bookman Old Style"/>
          <w:lang w:val="es-ES_tradnl"/>
        </w:rPr>
        <w:t>(3)</w:t>
      </w:r>
      <w:r w:rsidRPr="008F1122">
        <w:rPr>
          <w:rFonts w:ascii="Bookman Old Style" w:hAnsi="Bookman Old Style"/>
          <w:lang w:val="es-ES_tradnl"/>
        </w:rPr>
        <w:tab/>
      </w:r>
      <w:r w:rsidRPr="008F1122">
        <w:rPr>
          <w:rFonts w:ascii="Bookman Old Style" w:hAnsi="Bookman Old Style"/>
          <w:lang w:val="id-ID"/>
        </w:rPr>
        <w:t xml:space="preserve">Jika </w:t>
      </w:r>
      <w:r w:rsidRPr="008F1122">
        <w:rPr>
          <w:rFonts w:ascii="Bookman Old Style" w:hAnsi="Bookman Old Style"/>
          <w:lang w:val="es-ES_tradnl"/>
        </w:rPr>
        <w:t>tindak pidana yang dilakukan diancam dengan pidana minimum maka minimum pidana untuk perbarengan sebagaimana dimaksud pada ayat (1) adalah jumlah pidana minimum khusus untuk masing-masing tindak pidana, tetapi tidak melebihi pidana minimum khusus terberat ditambah 1/3 (satu per tiga).</w:t>
      </w:r>
    </w:p>
    <w:p w14:paraId="2085E84A" w14:textId="77777777" w:rsidR="002F1536" w:rsidRDefault="002F1536" w:rsidP="009B2752">
      <w:pPr>
        <w:ind w:left="720" w:hanging="720"/>
        <w:jc w:val="center"/>
        <w:rPr>
          <w:rFonts w:ascii="Bookman Old Style" w:hAnsi="Bookman Old Style"/>
          <w:lang w:val="id-ID"/>
        </w:rPr>
      </w:pPr>
    </w:p>
    <w:p w14:paraId="4C2D2ED5"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Pasal 148</w:t>
      </w:r>
    </w:p>
    <w:p w14:paraId="7C6A73F2" w14:textId="77777777" w:rsidR="009B2752" w:rsidRPr="008F1122" w:rsidRDefault="009B2752" w:rsidP="009B2752">
      <w:pPr>
        <w:jc w:val="both"/>
        <w:rPr>
          <w:rFonts w:ascii="Bookman Old Style" w:hAnsi="Bookman Old Style"/>
          <w:lang w:val="es-ES_tradnl"/>
        </w:rPr>
      </w:pPr>
      <w:r w:rsidRPr="008F1122">
        <w:rPr>
          <w:rFonts w:ascii="Bookman Old Style" w:hAnsi="Bookman Old Style"/>
          <w:lang w:val="es-ES_tradnl"/>
        </w:rPr>
        <w:t>Jika dalam perbarengan tindak pidana dijatuhi pidana mati atau pidana penjara seumur hidup maka tidak boleh dijatuhi pidana lain, kecuali pidana tambahan, yakni:</w:t>
      </w:r>
    </w:p>
    <w:p w14:paraId="1AEF1190"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 xml:space="preserve">a.  </w:t>
      </w:r>
      <w:r w:rsidRPr="008F1122">
        <w:rPr>
          <w:rFonts w:ascii="Bookman Old Style" w:hAnsi="Bookman Old Style"/>
          <w:lang w:val="es-ES_tradnl"/>
        </w:rPr>
        <w:tab/>
        <w:t>pencabutan hak tertentu;</w:t>
      </w:r>
    </w:p>
    <w:p w14:paraId="60818486"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 xml:space="preserve">b.  </w:t>
      </w:r>
      <w:r w:rsidRPr="008F1122">
        <w:rPr>
          <w:rFonts w:ascii="Bookman Old Style" w:hAnsi="Bookman Old Style"/>
          <w:lang w:val="es-ES_tradnl"/>
        </w:rPr>
        <w:tab/>
        <w:t>perampasan barang tertentu; dan/atau</w:t>
      </w:r>
    </w:p>
    <w:p w14:paraId="63C5DFE5"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 xml:space="preserve">c.  </w:t>
      </w:r>
      <w:r w:rsidRPr="008F1122">
        <w:rPr>
          <w:rFonts w:ascii="Bookman Old Style" w:hAnsi="Bookman Old Style"/>
          <w:lang w:val="es-ES_tradnl"/>
        </w:rPr>
        <w:tab/>
        <w:t>pengumuman putusan hakim.</w:t>
      </w:r>
    </w:p>
    <w:p w14:paraId="392B3E84" w14:textId="77777777" w:rsidR="009B2752" w:rsidRPr="008F1122" w:rsidRDefault="009B2752" w:rsidP="009B2752">
      <w:pPr>
        <w:jc w:val="both"/>
        <w:rPr>
          <w:rFonts w:ascii="Bookman Old Style" w:hAnsi="Bookman Old Style"/>
          <w:lang w:val="es-ES_tradnl"/>
        </w:rPr>
      </w:pPr>
    </w:p>
    <w:p w14:paraId="4B0A1E20" w14:textId="77777777" w:rsidR="009B2752" w:rsidRPr="0052090E" w:rsidRDefault="0052090E" w:rsidP="009B2752">
      <w:pPr>
        <w:ind w:left="720" w:hanging="720"/>
        <w:jc w:val="center"/>
        <w:rPr>
          <w:rFonts w:ascii="Bookman Old Style" w:hAnsi="Bookman Old Style"/>
          <w:lang w:val="id-ID"/>
        </w:rPr>
      </w:pPr>
      <w:r>
        <w:rPr>
          <w:rFonts w:ascii="Bookman Old Style" w:hAnsi="Bookman Old Style"/>
          <w:lang w:val="es-ES_tradnl"/>
        </w:rPr>
        <w:t>Pasal 1</w:t>
      </w:r>
      <w:r>
        <w:rPr>
          <w:rFonts w:ascii="Bookman Old Style" w:hAnsi="Bookman Old Style"/>
          <w:lang w:val="id-ID"/>
        </w:rPr>
        <w:t>49</w:t>
      </w:r>
    </w:p>
    <w:p w14:paraId="5E329919" w14:textId="77777777" w:rsidR="009B2752" w:rsidRPr="008F1122" w:rsidRDefault="009B2752" w:rsidP="009B2752">
      <w:pPr>
        <w:pStyle w:val="BodyTextIndent2"/>
        <w:tabs>
          <w:tab w:val="left" w:pos="426"/>
        </w:tabs>
        <w:spacing w:line="240" w:lineRule="auto"/>
        <w:ind w:left="426" w:hanging="426"/>
        <w:rPr>
          <w:rFonts w:ascii="Bookman Old Style" w:hAnsi="Bookman Old Style"/>
          <w:sz w:val="20"/>
          <w:szCs w:val="20"/>
          <w:lang w:val="es-ES_tradnl"/>
        </w:rPr>
      </w:pPr>
      <w:r w:rsidRPr="008F1122">
        <w:rPr>
          <w:rFonts w:ascii="Bookman Old Style" w:hAnsi="Bookman Old Style"/>
          <w:sz w:val="20"/>
          <w:szCs w:val="20"/>
          <w:lang w:val="es-ES_tradnl"/>
        </w:rPr>
        <w:t xml:space="preserve">(1) </w:t>
      </w:r>
      <w:r w:rsidRPr="008F1122">
        <w:rPr>
          <w:rFonts w:ascii="Bookman Old Style" w:hAnsi="Bookman Old Style"/>
          <w:sz w:val="20"/>
          <w:szCs w:val="20"/>
          <w:lang w:val="es-ES_tradnl"/>
        </w:rPr>
        <w:tab/>
        <w:t xml:space="preserve">Jika terjadi perbarengan sebagaimana dimaksud dalam </w:t>
      </w:r>
      <w:r w:rsidRPr="008F1122">
        <w:rPr>
          <w:rFonts w:ascii="Bookman Old Style" w:hAnsi="Bookman Old Style"/>
          <w:iCs/>
          <w:sz w:val="20"/>
          <w:szCs w:val="20"/>
          <w:lang w:val="es-ES_tradnl"/>
        </w:rPr>
        <w:t xml:space="preserve">Pasal 146 dan  Pasal  </w:t>
      </w:r>
      <w:r w:rsidRPr="008F1122">
        <w:rPr>
          <w:rFonts w:ascii="Bookman Old Style" w:hAnsi="Bookman Old Style"/>
          <w:sz w:val="20"/>
          <w:szCs w:val="20"/>
          <w:lang w:val="es-ES_tradnl"/>
        </w:rPr>
        <w:t>147 maka  penjatuhan  pidana  tambahan dilakukan dengan ketentuan sebagai berikut:</w:t>
      </w:r>
    </w:p>
    <w:p w14:paraId="56284E5D" w14:textId="77777777" w:rsidR="009B2752" w:rsidRPr="008F1122" w:rsidRDefault="009B2752" w:rsidP="009B2752">
      <w:pPr>
        <w:tabs>
          <w:tab w:val="left" w:pos="426"/>
          <w:tab w:val="left" w:pos="709"/>
        </w:tabs>
        <w:ind w:left="709" w:hanging="283"/>
        <w:jc w:val="both"/>
        <w:rPr>
          <w:rFonts w:ascii="Bookman Old Style" w:hAnsi="Bookman Old Style"/>
          <w:lang w:val="es-ES_tradnl"/>
        </w:rPr>
      </w:pPr>
      <w:r w:rsidRPr="008F1122">
        <w:rPr>
          <w:rFonts w:ascii="Bookman Old Style" w:hAnsi="Bookman Old Style"/>
          <w:lang w:val="es-ES_tradnl"/>
        </w:rPr>
        <w:t>a.</w:t>
      </w:r>
      <w:r w:rsidRPr="008F1122">
        <w:rPr>
          <w:rFonts w:ascii="Bookman Old Style" w:hAnsi="Bookman Old Style"/>
          <w:lang w:val="es-ES_tradnl"/>
        </w:rPr>
        <w:tab/>
        <w:t>pidana-pidana</w:t>
      </w:r>
      <w:r w:rsidRPr="008F1122">
        <w:rPr>
          <w:rFonts w:ascii="Bookman Old Style" w:hAnsi="Bookman Old Style"/>
          <w:lang w:val="id-ID"/>
        </w:rPr>
        <w:t xml:space="preserve"> </w:t>
      </w:r>
      <w:r w:rsidRPr="008F1122">
        <w:rPr>
          <w:rFonts w:ascii="Bookman Old Style" w:hAnsi="Bookman Old Style"/>
          <w:lang w:val="es-ES_tradnl"/>
        </w:rPr>
        <w:t xml:space="preserve">pencabutan hak yang sama dijadikan satu, dengan ketentuan: </w:t>
      </w:r>
    </w:p>
    <w:p w14:paraId="63533068" w14:textId="77777777" w:rsidR="009B2752" w:rsidRPr="008F1122" w:rsidRDefault="009B2752" w:rsidP="009B2752">
      <w:pPr>
        <w:tabs>
          <w:tab w:val="left" w:pos="709"/>
          <w:tab w:val="left" w:pos="1843"/>
        </w:tabs>
        <w:ind w:left="1145" w:hanging="425"/>
        <w:jc w:val="both"/>
        <w:rPr>
          <w:rFonts w:ascii="Bookman Old Style" w:hAnsi="Bookman Old Style"/>
          <w:lang w:val="es-ES_tradnl"/>
        </w:rPr>
      </w:pPr>
      <w:r w:rsidRPr="008F1122">
        <w:rPr>
          <w:rFonts w:ascii="Bookman Old Style" w:hAnsi="Bookman Old Style"/>
          <w:lang w:val="es-ES_tradnl"/>
        </w:rPr>
        <w:t>1</w:t>
      </w:r>
      <w:r w:rsidRPr="008F1122">
        <w:rPr>
          <w:rFonts w:ascii="Bookman Old Style" w:hAnsi="Bookman Old Style"/>
          <w:lang w:val="id-ID"/>
        </w:rPr>
        <w:t>.</w:t>
      </w:r>
      <w:r w:rsidRPr="008F1122">
        <w:rPr>
          <w:rFonts w:ascii="Bookman Old Style" w:hAnsi="Bookman Old Style"/>
          <w:lang w:val="es-ES_tradnl"/>
        </w:rPr>
        <w:tab/>
        <w:t xml:space="preserve">lamanya paling singkat 2 (dua) tahun dan paling lama 5 (lima) tahun, lebih daripada pidana pokok yang diancamkan atau yang dijatuhkan; </w:t>
      </w:r>
    </w:p>
    <w:p w14:paraId="0974F1D5" w14:textId="77777777" w:rsidR="009B2752" w:rsidRPr="008F1122" w:rsidRDefault="009B2752" w:rsidP="009B2752">
      <w:pPr>
        <w:pStyle w:val="BodyTextIndent2"/>
        <w:tabs>
          <w:tab w:val="left" w:pos="1843"/>
        </w:tabs>
        <w:spacing w:line="240" w:lineRule="auto"/>
        <w:ind w:left="1145" w:hanging="425"/>
        <w:rPr>
          <w:rFonts w:ascii="Bookman Old Style" w:hAnsi="Bookman Old Style"/>
          <w:sz w:val="20"/>
          <w:szCs w:val="20"/>
          <w:lang w:val="es-ES_tradnl"/>
        </w:rPr>
      </w:pPr>
      <w:r w:rsidRPr="008F1122">
        <w:rPr>
          <w:rFonts w:ascii="Bookman Old Style" w:hAnsi="Bookman Old Style"/>
          <w:sz w:val="20"/>
          <w:szCs w:val="20"/>
          <w:lang w:val="es-ES_tradnl"/>
        </w:rPr>
        <w:t>2</w:t>
      </w:r>
      <w:r w:rsidRPr="008F1122">
        <w:rPr>
          <w:rFonts w:ascii="Bookman Old Style" w:hAnsi="Bookman Old Style"/>
          <w:sz w:val="20"/>
          <w:szCs w:val="20"/>
          <w:lang w:val="id-ID"/>
        </w:rPr>
        <w:t>.</w:t>
      </w:r>
      <w:r w:rsidRPr="008F1122">
        <w:rPr>
          <w:rFonts w:ascii="Bookman Old Style" w:hAnsi="Bookman Old Style"/>
          <w:sz w:val="20"/>
          <w:szCs w:val="20"/>
          <w:lang w:val="es-ES_tradnl"/>
        </w:rPr>
        <w:tab/>
        <w:t xml:space="preserve">apabila pidana pokok yang diancamkan hanya pidana denda, lamanya paling singkat 2 (dua) tahun dan paling lama 5 (lima) tahun.  </w:t>
      </w:r>
    </w:p>
    <w:p w14:paraId="666E2901" w14:textId="77777777" w:rsidR="009B2752" w:rsidRPr="008F1122" w:rsidRDefault="009B2752" w:rsidP="009B2752">
      <w:pPr>
        <w:tabs>
          <w:tab w:val="left" w:pos="426"/>
          <w:tab w:val="left" w:pos="709"/>
        </w:tabs>
        <w:ind w:left="709" w:hanging="283"/>
        <w:jc w:val="both"/>
        <w:rPr>
          <w:rFonts w:ascii="Bookman Old Style" w:hAnsi="Bookman Old Style"/>
          <w:lang w:val="es-ES_tradnl"/>
        </w:rPr>
      </w:pPr>
      <w:r w:rsidRPr="008F1122">
        <w:rPr>
          <w:rFonts w:ascii="Bookman Old Style" w:hAnsi="Bookman Old Style"/>
          <w:lang w:val="es-ES_tradnl"/>
        </w:rPr>
        <w:lastRenderedPageBreak/>
        <w:t>b.</w:t>
      </w:r>
      <w:r w:rsidRPr="008F1122">
        <w:rPr>
          <w:rFonts w:ascii="Bookman Old Style" w:hAnsi="Bookman Old Style"/>
          <w:lang w:val="es-ES_tradnl"/>
        </w:rPr>
        <w:tab/>
        <w:t>pidana-pidana pencabutan hak yang berlainan, dijatuhkan sendiri-sendiri untuk tiap tindak pidana tanpa dikurangi.</w:t>
      </w:r>
    </w:p>
    <w:p w14:paraId="2B280725" w14:textId="77777777" w:rsidR="009B2752" w:rsidRPr="008F1122" w:rsidRDefault="009B2752" w:rsidP="009B2752">
      <w:pPr>
        <w:tabs>
          <w:tab w:val="left" w:pos="426"/>
          <w:tab w:val="left" w:pos="709"/>
        </w:tabs>
        <w:ind w:left="709" w:hanging="283"/>
        <w:jc w:val="both"/>
        <w:rPr>
          <w:rFonts w:ascii="Bookman Old Style" w:hAnsi="Bookman Old Style"/>
          <w:lang w:val="es-ES_tradnl"/>
        </w:rPr>
      </w:pPr>
      <w:r w:rsidRPr="008F1122">
        <w:rPr>
          <w:rFonts w:ascii="Bookman Old Style" w:hAnsi="Bookman Old Style"/>
          <w:lang w:val="es-ES_tradnl"/>
        </w:rPr>
        <w:t>c.</w:t>
      </w:r>
      <w:r w:rsidRPr="008F1122">
        <w:rPr>
          <w:rFonts w:ascii="Bookman Old Style" w:hAnsi="Bookman Old Style"/>
          <w:lang w:val="es-ES_tradnl"/>
        </w:rPr>
        <w:tab/>
        <w:t>pidana-pidana perampasan barang tertentu atau pidana pengganti dijatuhkan sendiri-sendiri untuk tiap tindak pidana tanpa dikurangi.</w:t>
      </w:r>
    </w:p>
    <w:p w14:paraId="39A6F2FB" w14:textId="77777777" w:rsidR="009B2752" w:rsidRPr="008F1122" w:rsidRDefault="009B2752" w:rsidP="009B2752">
      <w:pPr>
        <w:pStyle w:val="BodyTextIndent2"/>
        <w:tabs>
          <w:tab w:val="left" w:pos="426"/>
        </w:tabs>
        <w:spacing w:line="240" w:lineRule="auto"/>
        <w:ind w:left="426" w:hanging="426"/>
        <w:rPr>
          <w:rFonts w:ascii="Bookman Old Style" w:hAnsi="Bookman Old Style"/>
          <w:sz w:val="20"/>
          <w:szCs w:val="20"/>
          <w:lang w:val="fi-FI"/>
        </w:rPr>
      </w:pPr>
      <w:r w:rsidRPr="008F1122">
        <w:rPr>
          <w:rFonts w:ascii="Bookman Old Style" w:hAnsi="Bookman Old Style"/>
          <w:sz w:val="20"/>
          <w:szCs w:val="20"/>
          <w:lang w:val="fi-FI"/>
        </w:rPr>
        <w:t xml:space="preserve">(2) </w:t>
      </w:r>
      <w:r w:rsidRPr="008F1122">
        <w:rPr>
          <w:rFonts w:ascii="Bookman Old Style" w:hAnsi="Bookman Old Style"/>
          <w:sz w:val="20"/>
          <w:szCs w:val="20"/>
          <w:lang w:val="fi-FI"/>
        </w:rPr>
        <w:tab/>
        <w:t>Lamanya pidana penjara pengganti atau pidana pengawasan pengganti tidak boleh lebih dari 1 (satu) tahun.</w:t>
      </w:r>
    </w:p>
    <w:p w14:paraId="54C4472C" w14:textId="77777777" w:rsidR="009B2752" w:rsidRPr="008F1122" w:rsidRDefault="009B2752" w:rsidP="009B2752">
      <w:pPr>
        <w:ind w:left="720" w:hanging="720"/>
        <w:jc w:val="both"/>
        <w:rPr>
          <w:rFonts w:ascii="Bookman Old Style" w:hAnsi="Bookman Old Style"/>
          <w:i/>
          <w:iCs/>
          <w:lang w:val="fi-FI"/>
        </w:rPr>
      </w:pPr>
      <w:r w:rsidRPr="008F1122">
        <w:rPr>
          <w:rFonts w:ascii="Bookman Old Style" w:hAnsi="Bookman Old Style"/>
          <w:i/>
          <w:iCs/>
          <w:lang w:val="fi-FI"/>
        </w:rPr>
        <w:t xml:space="preserve"> </w:t>
      </w:r>
    </w:p>
    <w:p w14:paraId="08EB4179" w14:textId="77777777" w:rsidR="009B2752" w:rsidRPr="008F1122" w:rsidRDefault="0052090E" w:rsidP="009B2752">
      <w:pPr>
        <w:ind w:left="720" w:hanging="720"/>
        <w:jc w:val="center"/>
        <w:rPr>
          <w:rFonts w:ascii="Bookman Old Style" w:hAnsi="Bookman Old Style"/>
          <w:lang w:val="fi-FI"/>
        </w:rPr>
      </w:pPr>
      <w:r>
        <w:rPr>
          <w:rFonts w:ascii="Bookman Old Style" w:hAnsi="Bookman Old Style"/>
          <w:lang w:val="fi-FI"/>
        </w:rPr>
        <w:t xml:space="preserve"> Pasal 15</w:t>
      </w:r>
      <w:r>
        <w:rPr>
          <w:rFonts w:ascii="Bookman Old Style" w:hAnsi="Bookman Old Style"/>
          <w:lang w:val="id-ID"/>
        </w:rPr>
        <w:t>0</w:t>
      </w:r>
      <w:r w:rsidR="009B2752" w:rsidRPr="008F1122">
        <w:rPr>
          <w:rFonts w:ascii="Bookman Old Style" w:hAnsi="Bookman Old Style"/>
          <w:lang w:val="fi-FI"/>
        </w:rPr>
        <w:t xml:space="preserve"> </w:t>
      </w:r>
    </w:p>
    <w:p w14:paraId="443B744E" w14:textId="77777777" w:rsidR="009B2752" w:rsidRPr="008F1122" w:rsidRDefault="009B2752" w:rsidP="009B2752">
      <w:pPr>
        <w:pStyle w:val="BodyTextIndent2"/>
        <w:tabs>
          <w:tab w:val="left" w:pos="426"/>
        </w:tabs>
        <w:spacing w:line="240" w:lineRule="auto"/>
        <w:ind w:left="426" w:hanging="426"/>
        <w:rPr>
          <w:rFonts w:ascii="Bookman Old Style" w:hAnsi="Bookman Old Style"/>
          <w:sz w:val="20"/>
          <w:szCs w:val="20"/>
          <w:lang w:val="fi-FI"/>
        </w:rPr>
      </w:pPr>
      <w:r w:rsidRPr="008F1122">
        <w:rPr>
          <w:rFonts w:ascii="Bookman Old Style" w:hAnsi="Bookman Old Style"/>
          <w:sz w:val="20"/>
          <w:szCs w:val="20"/>
          <w:lang w:val="fi-FI"/>
        </w:rPr>
        <w:t xml:space="preserve">(1) </w:t>
      </w:r>
      <w:r w:rsidRPr="008F1122">
        <w:rPr>
          <w:rFonts w:ascii="Bookman Old Style" w:hAnsi="Bookman Old Style"/>
          <w:sz w:val="20"/>
          <w:szCs w:val="20"/>
          <w:lang w:val="fi-FI"/>
        </w:rPr>
        <w:tab/>
        <w:t>Perbandingan beratnya pidana pokok yang tidak sejenis, ditentukan menurut urutan jenis pidana sebagaimana dimaksud dalam Pasal 66 ayat (2), pidana mati harus dipandang sebagai pidana yang terberat.</w:t>
      </w:r>
    </w:p>
    <w:p w14:paraId="37E9BAC4"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(2) </w:t>
      </w:r>
      <w:r w:rsidRPr="008F1122">
        <w:rPr>
          <w:rFonts w:ascii="Bookman Old Style" w:hAnsi="Bookman Old Style"/>
          <w:lang w:val="fi-FI"/>
        </w:rPr>
        <w:tab/>
        <w:t>Dalam hal hakim dapat memilih antara beberapa pidana pokok, hanya pidana yang terberat yang digunakan sebagai dasar perbandingan.</w:t>
      </w:r>
    </w:p>
    <w:p w14:paraId="1CAEB04C"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(3) </w:t>
      </w:r>
      <w:r w:rsidRPr="008F1122">
        <w:rPr>
          <w:rFonts w:ascii="Bookman Old Style" w:hAnsi="Bookman Old Style"/>
          <w:lang w:val="fi-FI"/>
        </w:rPr>
        <w:tab/>
        <w:t>Perbandingan beratnya pidana pokok yang sejenis, ditentukan menurut maksimum ancaman pidananya.</w:t>
      </w:r>
    </w:p>
    <w:p w14:paraId="74AE04D6"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(4) </w:t>
      </w:r>
      <w:r w:rsidRPr="008F1122">
        <w:rPr>
          <w:rFonts w:ascii="Bookman Old Style" w:hAnsi="Bookman Old Style"/>
          <w:lang w:val="fi-FI"/>
        </w:rPr>
        <w:tab/>
        <w:t>Perbandingan lamanya pidana pokok, baik yang sejenis maupun yang tidak sejenis, ditentukan berdasarkan maksimum ancaman pidananya.</w:t>
      </w:r>
    </w:p>
    <w:p w14:paraId="52FC6C8B" w14:textId="77777777" w:rsidR="009B2752" w:rsidRPr="008F1122" w:rsidRDefault="009B2752" w:rsidP="009B2752">
      <w:pPr>
        <w:ind w:left="720" w:hanging="720"/>
        <w:jc w:val="center"/>
        <w:rPr>
          <w:rFonts w:ascii="Bookman Old Style" w:hAnsi="Bookman Old Style"/>
          <w:lang w:val="fi-FI"/>
        </w:rPr>
      </w:pPr>
    </w:p>
    <w:p w14:paraId="38DCF26E" w14:textId="77777777" w:rsidR="009B2752" w:rsidRPr="0052090E" w:rsidRDefault="0052090E" w:rsidP="009B2752">
      <w:pPr>
        <w:ind w:left="720" w:hanging="720"/>
        <w:jc w:val="center"/>
        <w:rPr>
          <w:rFonts w:ascii="Bookman Old Style" w:hAnsi="Bookman Old Style"/>
          <w:lang w:val="id-ID"/>
        </w:rPr>
      </w:pPr>
      <w:r>
        <w:rPr>
          <w:rFonts w:ascii="Bookman Old Style" w:hAnsi="Bookman Old Style"/>
          <w:lang w:val="fi-FI"/>
        </w:rPr>
        <w:t>Pasal 15</w:t>
      </w:r>
      <w:r>
        <w:rPr>
          <w:rFonts w:ascii="Bookman Old Style" w:hAnsi="Bookman Old Style"/>
          <w:lang w:val="id-ID"/>
        </w:rPr>
        <w:t>1</w:t>
      </w:r>
    </w:p>
    <w:p w14:paraId="0F4D28F3" w14:textId="77777777" w:rsidR="009B2752" w:rsidRPr="008F1122" w:rsidRDefault="009B2752" w:rsidP="009B2752">
      <w:pPr>
        <w:jc w:val="both"/>
        <w:rPr>
          <w:rFonts w:ascii="Bookman Old Style" w:hAnsi="Bookman Old Style"/>
          <w:lang w:val="fi-FI"/>
        </w:rPr>
      </w:pPr>
      <w:r w:rsidRPr="008F1122">
        <w:rPr>
          <w:rFonts w:ascii="Bookman Old Style" w:hAnsi="Bookman Old Style"/>
          <w:lang w:val="fi-FI"/>
        </w:rPr>
        <w:t xml:space="preserve">Jika seseorang setelah dijatuhi pidana </w:t>
      </w:r>
      <w:r w:rsidRPr="008F1122">
        <w:rPr>
          <w:rFonts w:ascii="Bookman Old Style" w:hAnsi="Bookman Old Style"/>
          <w:lang w:val="id-ID"/>
        </w:rPr>
        <w:t xml:space="preserve">dan </w:t>
      </w:r>
      <w:r w:rsidRPr="008F1122">
        <w:rPr>
          <w:rFonts w:ascii="Bookman Old Style" w:hAnsi="Bookman Old Style"/>
          <w:lang w:val="fi-FI"/>
        </w:rPr>
        <w:t xml:space="preserve">dinyatakan bersalah lagi melakukan tindak pidana lain sebelum putusan pidana itu dijatuhkan maka pidana yang terdahulu diperhitungkan terhadap pidana yang akan dijatuhkan dengan menggunakan aturan perbarengan dalam Bab ini seperti apabila tindak pidana itu diadili secara bersamaan.  </w:t>
      </w:r>
    </w:p>
    <w:p w14:paraId="1E28B497" w14:textId="77777777" w:rsidR="00F43F03" w:rsidRPr="008F1122" w:rsidRDefault="00F43F03" w:rsidP="009B2752">
      <w:pPr>
        <w:ind w:left="720" w:hanging="720"/>
        <w:jc w:val="center"/>
        <w:rPr>
          <w:rFonts w:ascii="Bookman Old Style" w:hAnsi="Bookman Old Style"/>
          <w:lang w:val="es-ES_tradnl"/>
        </w:rPr>
      </w:pPr>
    </w:p>
    <w:p w14:paraId="1AA4D52E"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BAB IV</w:t>
      </w:r>
    </w:p>
    <w:p w14:paraId="409314C3" w14:textId="77777777" w:rsidR="009B2752" w:rsidRPr="008F1122" w:rsidRDefault="009B2752" w:rsidP="009B2752">
      <w:pPr>
        <w:ind w:left="720" w:hanging="720"/>
        <w:jc w:val="center"/>
        <w:rPr>
          <w:rFonts w:ascii="Bookman Old Style" w:hAnsi="Bookman Old Style"/>
          <w:lang w:val="es-ES_tradnl"/>
        </w:rPr>
      </w:pPr>
      <w:r w:rsidRPr="008F1122">
        <w:rPr>
          <w:rFonts w:ascii="Bookman Old Style" w:hAnsi="Bookman Old Style"/>
          <w:lang w:val="es-ES_tradnl"/>
        </w:rPr>
        <w:t xml:space="preserve">GUGURNYA KEWENANGAN PENUNTUTAN DAN </w:t>
      </w:r>
    </w:p>
    <w:p w14:paraId="65904884"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PELAKSANAAN PIDANA</w:t>
      </w:r>
    </w:p>
    <w:p w14:paraId="6B3ADB53" w14:textId="77777777" w:rsidR="009B2752" w:rsidRPr="008F1122" w:rsidRDefault="009B2752" w:rsidP="009B2752">
      <w:pPr>
        <w:ind w:left="720" w:hanging="720"/>
        <w:jc w:val="both"/>
        <w:rPr>
          <w:rFonts w:ascii="Bookman Old Style" w:hAnsi="Bookman Old Style"/>
          <w:lang w:val="fi-FI"/>
        </w:rPr>
      </w:pPr>
    </w:p>
    <w:p w14:paraId="4BFCE428"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Bagian Kesatu</w:t>
      </w:r>
    </w:p>
    <w:p w14:paraId="3FC9A6AD"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Gugurnya Kewenangan Penuntutan</w:t>
      </w:r>
    </w:p>
    <w:p w14:paraId="360C1403" w14:textId="77777777" w:rsidR="009B2752" w:rsidRPr="008F1122" w:rsidRDefault="009B2752" w:rsidP="009B2752">
      <w:pPr>
        <w:ind w:left="720" w:hanging="720"/>
        <w:jc w:val="center"/>
        <w:rPr>
          <w:rFonts w:ascii="Bookman Old Style" w:hAnsi="Bookman Old Style"/>
          <w:lang w:val="fi-FI"/>
        </w:rPr>
      </w:pPr>
    </w:p>
    <w:p w14:paraId="086896C7" w14:textId="77777777" w:rsidR="009B2752" w:rsidRPr="0052090E" w:rsidRDefault="0052090E" w:rsidP="009B2752">
      <w:pPr>
        <w:ind w:left="432" w:hanging="432"/>
        <w:jc w:val="center"/>
        <w:rPr>
          <w:rFonts w:ascii="Bookman Old Style" w:hAnsi="Bookman Old Style"/>
          <w:lang w:val="id-ID"/>
        </w:rPr>
      </w:pPr>
      <w:r>
        <w:rPr>
          <w:rFonts w:ascii="Bookman Old Style" w:hAnsi="Bookman Old Style"/>
          <w:lang w:val="es-ES_tradnl"/>
        </w:rPr>
        <w:t>Pasal 15</w:t>
      </w:r>
      <w:r>
        <w:rPr>
          <w:rFonts w:ascii="Bookman Old Style" w:hAnsi="Bookman Old Style"/>
          <w:lang w:val="id-ID"/>
        </w:rPr>
        <w:t>2</w:t>
      </w:r>
    </w:p>
    <w:p w14:paraId="2F6D020C" w14:textId="77777777" w:rsidR="00FB075F" w:rsidRPr="008F1122" w:rsidRDefault="009B2752" w:rsidP="009B2752">
      <w:pPr>
        <w:ind w:left="432" w:hanging="432"/>
        <w:jc w:val="both"/>
        <w:rPr>
          <w:rFonts w:ascii="Bookman Old Style" w:hAnsi="Bookman Old Style"/>
          <w:lang w:val="es-ES_tradnl"/>
        </w:rPr>
      </w:pPr>
      <w:r w:rsidRPr="008F1122">
        <w:rPr>
          <w:rFonts w:ascii="Bookman Old Style" w:hAnsi="Bookman Old Style"/>
          <w:lang w:val="es-ES_tradnl"/>
        </w:rPr>
        <w:t>Kewenangan penuntutan gugur, jika:</w:t>
      </w:r>
    </w:p>
    <w:p w14:paraId="03F45137" w14:textId="77777777" w:rsidR="009B2752" w:rsidRPr="008F1122" w:rsidRDefault="009B2752" w:rsidP="009B2752">
      <w:pPr>
        <w:numPr>
          <w:ilvl w:val="0"/>
          <w:numId w:val="10"/>
        </w:numPr>
        <w:tabs>
          <w:tab w:val="clear" w:pos="720"/>
          <w:tab w:val="num" w:pos="426"/>
        </w:tabs>
        <w:ind w:left="426" w:hanging="426"/>
        <w:jc w:val="both"/>
        <w:rPr>
          <w:rFonts w:ascii="Bookman Old Style" w:hAnsi="Bookman Old Style"/>
          <w:lang w:val="fi-FI"/>
        </w:rPr>
      </w:pPr>
      <w:r w:rsidRPr="008F1122">
        <w:rPr>
          <w:rFonts w:ascii="Bookman Old Style" w:hAnsi="Bookman Old Style"/>
          <w:lang w:val="fi-FI"/>
        </w:rPr>
        <w:t>telah ada putusan yang memperoleh kekuatan hukum tetap;</w:t>
      </w:r>
    </w:p>
    <w:p w14:paraId="4EDC7010" w14:textId="77777777" w:rsidR="009B2752" w:rsidRPr="008F1122" w:rsidRDefault="009B2752" w:rsidP="009B2752">
      <w:pPr>
        <w:numPr>
          <w:ilvl w:val="0"/>
          <w:numId w:val="10"/>
        </w:numPr>
        <w:tabs>
          <w:tab w:val="clear" w:pos="720"/>
          <w:tab w:val="num" w:pos="426"/>
        </w:tabs>
        <w:ind w:left="426" w:hanging="426"/>
        <w:jc w:val="both"/>
        <w:rPr>
          <w:rFonts w:ascii="Bookman Old Style" w:hAnsi="Bookman Old Style"/>
        </w:rPr>
      </w:pPr>
      <w:r w:rsidRPr="008F1122">
        <w:rPr>
          <w:rFonts w:ascii="Bookman Old Style" w:hAnsi="Bookman Old Style"/>
        </w:rPr>
        <w:t>terdakwa meninggal dunia;</w:t>
      </w:r>
    </w:p>
    <w:p w14:paraId="79C401C8" w14:textId="77777777" w:rsidR="009B2752" w:rsidRPr="008F1122" w:rsidRDefault="009B2752" w:rsidP="009B2752">
      <w:pPr>
        <w:numPr>
          <w:ilvl w:val="0"/>
          <w:numId w:val="10"/>
        </w:numPr>
        <w:tabs>
          <w:tab w:val="clear" w:pos="720"/>
          <w:tab w:val="num" w:pos="426"/>
        </w:tabs>
        <w:ind w:left="426" w:hanging="426"/>
        <w:jc w:val="both"/>
        <w:rPr>
          <w:rFonts w:ascii="Bookman Old Style" w:hAnsi="Bookman Old Style"/>
        </w:rPr>
      </w:pPr>
      <w:r w:rsidRPr="008F1122">
        <w:rPr>
          <w:rFonts w:ascii="Bookman Old Style" w:hAnsi="Bookman Old Style"/>
        </w:rPr>
        <w:t>daluwarsa;</w:t>
      </w:r>
    </w:p>
    <w:p w14:paraId="6F854C0A" w14:textId="77777777" w:rsidR="00905FDA" w:rsidRPr="008F1122" w:rsidRDefault="00905FDA" w:rsidP="00B561FC">
      <w:pPr>
        <w:pStyle w:val="ListParagraph"/>
        <w:numPr>
          <w:ilvl w:val="0"/>
          <w:numId w:val="10"/>
        </w:numPr>
        <w:tabs>
          <w:tab w:val="clear" w:pos="720"/>
          <w:tab w:val="num" w:pos="450"/>
        </w:tabs>
        <w:ind w:hanging="720"/>
        <w:jc w:val="both"/>
        <w:rPr>
          <w:rFonts w:ascii="Bookman Old Style" w:hAnsi="Bookman Old Style"/>
        </w:rPr>
      </w:pPr>
      <w:r w:rsidRPr="008F1122">
        <w:rPr>
          <w:rFonts w:ascii="Bookman Old Style" w:hAnsi="Bookman Old Style"/>
        </w:rPr>
        <w:t>telah ada penyelesaian di luar proses;</w:t>
      </w:r>
    </w:p>
    <w:p w14:paraId="67C31B89" w14:textId="77777777" w:rsidR="009B2752" w:rsidRPr="008F1122" w:rsidRDefault="009B2752" w:rsidP="009B2752">
      <w:pPr>
        <w:numPr>
          <w:ilvl w:val="0"/>
          <w:numId w:val="10"/>
        </w:numPr>
        <w:tabs>
          <w:tab w:val="clear" w:pos="720"/>
          <w:tab w:val="num" w:pos="426"/>
        </w:tabs>
        <w:ind w:left="426" w:hanging="426"/>
        <w:jc w:val="both"/>
        <w:rPr>
          <w:rFonts w:ascii="Bookman Old Style" w:hAnsi="Bookman Old Style"/>
        </w:rPr>
      </w:pPr>
      <w:r w:rsidRPr="008F1122">
        <w:rPr>
          <w:rFonts w:ascii="Bookman Old Style" w:hAnsi="Bookman Old Style"/>
        </w:rPr>
        <w:t>maksimum pidana denda dibayar dengan sukarela bagi tindak pidana yang dilakukan hanya diancam dengan pidana denda  paling banyak  kategori II;</w:t>
      </w:r>
    </w:p>
    <w:p w14:paraId="43043302" w14:textId="77777777" w:rsidR="009B2752" w:rsidRPr="008F1122" w:rsidRDefault="009B2752" w:rsidP="009B2752">
      <w:pPr>
        <w:numPr>
          <w:ilvl w:val="0"/>
          <w:numId w:val="10"/>
        </w:numPr>
        <w:tabs>
          <w:tab w:val="clear" w:pos="720"/>
          <w:tab w:val="num" w:pos="426"/>
        </w:tabs>
        <w:ind w:left="426" w:hanging="426"/>
        <w:jc w:val="both"/>
        <w:rPr>
          <w:rFonts w:ascii="Bookman Old Style" w:hAnsi="Bookman Old Style"/>
        </w:rPr>
      </w:pPr>
      <w:r w:rsidRPr="008F1122">
        <w:rPr>
          <w:rFonts w:ascii="Bookman Old Style" w:hAnsi="Bookman Old Style"/>
        </w:rPr>
        <w:t>maksimum pidana denda dibayar dengan sukarela bagi tindak pidana yang diancam dengan pidana penjara paling lama 1 (satu) tahun atau pidana denda paling banyak kategori III;</w:t>
      </w:r>
    </w:p>
    <w:p w14:paraId="13259E35" w14:textId="77777777" w:rsidR="009B2752" w:rsidRPr="008F1122" w:rsidRDefault="009B2752" w:rsidP="009B2752">
      <w:pPr>
        <w:numPr>
          <w:ilvl w:val="0"/>
          <w:numId w:val="10"/>
        </w:numPr>
        <w:tabs>
          <w:tab w:val="clear" w:pos="720"/>
          <w:tab w:val="num" w:pos="426"/>
        </w:tabs>
        <w:ind w:left="426" w:hanging="426"/>
        <w:jc w:val="both"/>
        <w:rPr>
          <w:rFonts w:ascii="Bookman Old Style" w:hAnsi="Bookman Old Style"/>
          <w:lang w:val="fi-FI"/>
        </w:rPr>
      </w:pPr>
      <w:r w:rsidRPr="008F1122">
        <w:rPr>
          <w:rFonts w:ascii="Bookman Old Style" w:hAnsi="Bookman Old Style"/>
          <w:lang w:val="fi-FI"/>
        </w:rPr>
        <w:t>Presiden memberi amnesti atau abolisi;</w:t>
      </w:r>
    </w:p>
    <w:p w14:paraId="25331FDD" w14:textId="77777777" w:rsidR="009B2752" w:rsidRPr="008F1122" w:rsidRDefault="009B2752" w:rsidP="009B2752">
      <w:pPr>
        <w:numPr>
          <w:ilvl w:val="0"/>
          <w:numId w:val="10"/>
        </w:numPr>
        <w:tabs>
          <w:tab w:val="clear" w:pos="720"/>
          <w:tab w:val="num" w:pos="426"/>
        </w:tabs>
        <w:ind w:left="426" w:hanging="426"/>
        <w:jc w:val="both"/>
        <w:rPr>
          <w:rFonts w:ascii="Bookman Old Style" w:hAnsi="Bookman Old Style"/>
          <w:lang w:val="fi-FI"/>
        </w:rPr>
      </w:pPr>
      <w:r w:rsidRPr="008F1122">
        <w:rPr>
          <w:rFonts w:ascii="Bookman Old Style" w:hAnsi="Bookman Old Style"/>
          <w:lang w:val="fi-FI"/>
        </w:rPr>
        <w:t>penuntutan dihentikan karena penuntutan diserahkan kepada negara lain berdasarkan perjanjian;</w:t>
      </w:r>
    </w:p>
    <w:p w14:paraId="355A1523" w14:textId="77777777" w:rsidR="00905FDA" w:rsidRPr="008F1122" w:rsidRDefault="00905FDA" w:rsidP="009B2752">
      <w:pPr>
        <w:tabs>
          <w:tab w:val="num" w:pos="426"/>
        </w:tabs>
        <w:ind w:left="426" w:hanging="426"/>
        <w:jc w:val="both"/>
        <w:rPr>
          <w:rFonts w:ascii="Bookman Old Style" w:hAnsi="Bookman Old Style"/>
          <w:lang w:val="es-ES_tradnl"/>
        </w:rPr>
      </w:pPr>
      <w:r w:rsidRPr="008F1122">
        <w:rPr>
          <w:rFonts w:ascii="Bookman Old Style" w:hAnsi="Bookman Old Style"/>
          <w:lang w:val="es-ES_tradnl"/>
        </w:rPr>
        <w:t xml:space="preserve">i.   </w:t>
      </w:r>
      <w:r w:rsidRPr="008F1122">
        <w:rPr>
          <w:rFonts w:ascii="Bookman Old Style" w:hAnsi="Bookman Old Style"/>
          <w:lang w:val="es-ES_tradnl"/>
        </w:rPr>
        <w:tab/>
        <w:t xml:space="preserve">tidak adanya </w:t>
      </w:r>
      <w:r w:rsidR="00FB075F" w:rsidRPr="008F1122">
        <w:rPr>
          <w:rFonts w:ascii="Bookman Old Style" w:hAnsi="Bookman Old Style"/>
          <w:lang w:val="es-ES_tradnl"/>
        </w:rPr>
        <w:t xml:space="preserve">pengaduan </w:t>
      </w:r>
      <w:r w:rsidRPr="008F1122">
        <w:rPr>
          <w:rFonts w:ascii="Bookman Old Style" w:hAnsi="Bookman Old Style"/>
          <w:lang w:val="es-ES_tradnl"/>
        </w:rPr>
        <w:t>atau pengaduannya ditarik kembali</w:t>
      </w:r>
      <w:r w:rsidR="00FB075F" w:rsidRPr="008F1122">
        <w:rPr>
          <w:rFonts w:ascii="Bookman Old Style" w:hAnsi="Bookman Old Style"/>
          <w:lang w:val="es-ES_tradnl"/>
        </w:rPr>
        <w:t xml:space="preserve"> untuk tindak pidana pengaduan</w:t>
      </w:r>
      <w:r w:rsidRPr="008F1122">
        <w:rPr>
          <w:rFonts w:ascii="Bookman Old Style" w:hAnsi="Bookman Old Style"/>
          <w:lang w:val="es-ES_tradnl"/>
        </w:rPr>
        <w:t>; atau</w:t>
      </w:r>
    </w:p>
    <w:p w14:paraId="5BE9ADDD" w14:textId="77777777" w:rsidR="009B2752" w:rsidRPr="008F1122" w:rsidRDefault="009B2752" w:rsidP="009B2752">
      <w:pPr>
        <w:tabs>
          <w:tab w:val="num" w:pos="426"/>
        </w:tabs>
        <w:ind w:left="426" w:hanging="426"/>
        <w:jc w:val="both"/>
        <w:rPr>
          <w:rFonts w:ascii="Bookman Old Style" w:hAnsi="Bookman Old Style"/>
          <w:lang w:val="fi-FI"/>
        </w:rPr>
      </w:pPr>
      <w:r w:rsidRPr="008F1122">
        <w:rPr>
          <w:rFonts w:ascii="Bookman Old Style" w:hAnsi="Bookman Old Style"/>
          <w:lang w:val="fi-FI"/>
        </w:rPr>
        <w:t xml:space="preserve">j.   </w:t>
      </w:r>
      <w:r w:rsidRPr="008F1122">
        <w:rPr>
          <w:rFonts w:ascii="Bookman Old Style" w:hAnsi="Bookman Old Style"/>
          <w:lang w:val="fi-FI"/>
        </w:rPr>
        <w:tab/>
      </w:r>
      <w:r w:rsidR="00FB075F" w:rsidRPr="008F1122">
        <w:rPr>
          <w:rFonts w:ascii="Bookman Old Style" w:hAnsi="Bookman Old Style"/>
          <w:lang w:val="fi-FI"/>
        </w:rPr>
        <w:t xml:space="preserve">ada </w:t>
      </w:r>
      <w:r w:rsidRPr="008F1122">
        <w:rPr>
          <w:rFonts w:ascii="Bookman Old Style" w:hAnsi="Bookman Old Style"/>
          <w:lang w:val="fi-FI"/>
        </w:rPr>
        <w:t>pengenaan asas oportunitas oleh Jaksa Agung.</w:t>
      </w:r>
    </w:p>
    <w:p w14:paraId="2EBFE26F" w14:textId="77777777" w:rsidR="009B2752" w:rsidRPr="008F1122" w:rsidRDefault="009B2752" w:rsidP="009B2752">
      <w:pPr>
        <w:tabs>
          <w:tab w:val="num" w:pos="426"/>
        </w:tabs>
        <w:ind w:left="426" w:hanging="426"/>
        <w:jc w:val="both"/>
        <w:rPr>
          <w:rFonts w:ascii="Bookman Old Style" w:hAnsi="Bookman Old Style"/>
          <w:lang w:val="fi-FI"/>
        </w:rPr>
      </w:pPr>
    </w:p>
    <w:p w14:paraId="125E8C6D" w14:textId="77777777" w:rsidR="009B2752" w:rsidRPr="0052090E" w:rsidRDefault="0052090E" w:rsidP="009B2752">
      <w:pPr>
        <w:ind w:left="720" w:hanging="720"/>
        <w:jc w:val="center"/>
        <w:rPr>
          <w:rFonts w:ascii="Bookman Old Style" w:hAnsi="Bookman Old Style"/>
          <w:lang w:val="id-ID"/>
        </w:rPr>
      </w:pPr>
      <w:r>
        <w:rPr>
          <w:rFonts w:ascii="Bookman Old Style" w:hAnsi="Bookman Old Style"/>
          <w:lang w:val="fi-FI"/>
        </w:rPr>
        <w:t>Pasal 15</w:t>
      </w:r>
      <w:r>
        <w:rPr>
          <w:rFonts w:ascii="Bookman Old Style" w:hAnsi="Bookman Old Style"/>
          <w:lang w:val="id-ID"/>
        </w:rPr>
        <w:t>3</w:t>
      </w:r>
    </w:p>
    <w:p w14:paraId="503DEBBE" w14:textId="77777777" w:rsidR="009B2752" w:rsidRPr="008F1122" w:rsidRDefault="009B2752" w:rsidP="009B2752">
      <w:pPr>
        <w:pStyle w:val="BodyTextIndent2"/>
        <w:tabs>
          <w:tab w:val="left" w:pos="426"/>
        </w:tabs>
        <w:spacing w:line="240" w:lineRule="auto"/>
        <w:ind w:left="426" w:hanging="426"/>
        <w:rPr>
          <w:rFonts w:ascii="Bookman Old Style" w:hAnsi="Bookman Old Style"/>
          <w:sz w:val="20"/>
          <w:szCs w:val="20"/>
          <w:lang w:val="fi-FI"/>
        </w:rPr>
      </w:pPr>
      <w:r w:rsidRPr="008F1122">
        <w:rPr>
          <w:rFonts w:ascii="Bookman Old Style" w:hAnsi="Bookman Old Style"/>
          <w:sz w:val="20"/>
          <w:szCs w:val="20"/>
          <w:lang w:val="fi-FI"/>
        </w:rPr>
        <w:t xml:space="preserve">(1) </w:t>
      </w:r>
      <w:r w:rsidRPr="008F1122">
        <w:rPr>
          <w:rFonts w:ascii="Bookman Old Style" w:hAnsi="Bookman Old Style"/>
          <w:sz w:val="20"/>
          <w:szCs w:val="20"/>
          <w:lang w:val="fi-FI"/>
        </w:rPr>
        <w:tab/>
        <w:t>Pidana  denda seba</w:t>
      </w:r>
      <w:r w:rsidR="0052090E">
        <w:rPr>
          <w:rFonts w:ascii="Bookman Old Style" w:hAnsi="Bookman Old Style"/>
          <w:sz w:val="20"/>
          <w:szCs w:val="20"/>
          <w:lang w:val="fi-FI"/>
        </w:rPr>
        <w:t>gaimana dimaksud dalam Pasal 15</w:t>
      </w:r>
      <w:r w:rsidR="0052090E">
        <w:rPr>
          <w:rFonts w:ascii="Bookman Old Style" w:hAnsi="Bookman Old Style"/>
          <w:sz w:val="20"/>
          <w:szCs w:val="20"/>
          <w:lang w:val="id-ID"/>
        </w:rPr>
        <w:t>2</w:t>
      </w:r>
      <w:r w:rsidRPr="008F1122">
        <w:rPr>
          <w:rFonts w:ascii="Bookman Old Style" w:hAnsi="Bookman Old Style"/>
          <w:sz w:val="20"/>
          <w:szCs w:val="20"/>
          <w:lang w:val="fi-FI"/>
        </w:rPr>
        <w:t xml:space="preserve"> huruf e dan huruf f serta biaya yang telah dikeluarkan jika  penuntutan  telah dimulai, dibayarkan kepada pejabat yang berwenang dalam </w:t>
      </w:r>
      <w:r w:rsidRPr="008F1122">
        <w:rPr>
          <w:rFonts w:ascii="Bookman Old Style" w:hAnsi="Bookman Old Style"/>
          <w:sz w:val="20"/>
          <w:szCs w:val="20"/>
          <w:lang w:val="id-ID"/>
        </w:rPr>
        <w:t xml:space="preserve">jangka </w:t>
      </w:r>
      <w:r w:rsidRPr="008F1122">
        <w:rPr>
          <w:rFonts w:ascii="Bookman Old Style" w:hAnsi="Bookman Old Style"/>
          <w:sz w:val="20"/>
          <w:szCs w:val="20"/>
          <w:lang w:val="fi-FI"/>
        </w:rPr>
        <w:t xml:space="preserve">waktu yang telah ditetapkan. </w:t>
      </w:r>
    </w:p>
    <w:p w14:paraId="7289B010" w14:textId="77777777" w:rsidR="009B2752" w:rsidRDefault="009B2752" w:rsidP="009B2752">
      <w:pPr>
        <w:tabs>
          <w:tab w:val="left" w:pos="426"/>
        </w:tabs>
        <w:ind w:left="426" w:hanging="426"/>
        <w:jc w:val="both"/>
        <w:rPr>
          <w:rFonts w:ascii="Bookman Old Style" w:hAnsi="Bookman Old Style"/>
          <w:lang w:val="id-ID"/>
        </w:rPr>
      </w:pPr>
      <w:r w:rsidRPr="008F1122">
        <w:rPr>
          <w:rFonts w:ascii="Bookman Old Style" w:hAnsi="Bookman Old Style"/>
          <w:lang w:val="fi-FI"/>
        </w:rPr>
        <w:t xml:space="preserve">(2) </w:t>
      </w:r>
      <w:r w:rsidRPr="008F1122">
        <w:rPr>
          <w:rFonts w:ascii="Bookman Old Style" w:hAnsi="Bookman Old Style"/>
          <w:lang w:val="fi-FI"/>
        </w:rPr>
        <w:tab/>
        <w:t>Jika dijatuhi pidana perampasan maka barang yang dirampas harus diserahkan atau harus dibayar menurut taksiran pejabat sebagaimana dimaksud pada ayat (1), jika barang tersebut sudah tidak  berada dalam kekuasaan terpidana.</w:t>
      </w:r>
    </w:p>
    <w:p w14:paraId="27344010" w14:textId="77777777" w:rsidR="00613797" w:rsidRPr="00613797" w:rsidRDefault="00613797" w:rsidP="009B2752">
      <w:pPr>
        <w:tabs>
          <w:tab w:val="left" w:pos="426"/>
        </w:tabs>
        <w:ind w:left="426" w:hanging="426"/>
        <w:jc w:val="both"/>
        <w:rPr>
          <w:rFonts w:ascii="Bookman Old Style" w:hAnsi="Bookman Old Style"/>
          <w:lang w:val="id-ID"/>
        </w:rPr>
      </w:pPr>
    </w:p>
    <w:p w14:paraId="1A8A6F2B"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lastRenderedPageBreak/>
        <w:t xml:space="preserve">(3) </w:t>
      </w:r>
      <w:r w:rsidRPr="008F1122">
        <w:rPr>
          <w:rFonts w:ascii="Bookman Old Style" w:hAnsi="Bookman Old Style"/>
          <w:lang w:val="fi-FI"/>
        </w:rPr>
        <w:tab/>
        <w:t>Jika pidana diperberat karena pengulangan maka pemberatan tersebut tetap berlaku sekalipun kewenangan menuntut pidana terhadap tindak pidana yang dilakukan lebih dahulu gugur berdasarkan ketentuan sebagaimana dimak</w:t>
      </w:r>
      <w:r w:rsidR="0052090E">
        <w:rPr>
          <w:rFonts w:ascii="Bookman Old Style" w:hAnsi="Bookman Old Style"/>
          <w:lang w:val="fi-FI"/>
        </w:rPr>
        <w:t>sud pada ayat (2)  dan Pasal 15</w:t>
      </w:r>
      <w:r w:rsidR="0052090E">
        <w:rPr>
          <w:rFonts w:ascii="Bookman Old Style" w:hAnsi="Bookman Old Style"/>
          <w:lang w:val="id-ID"/>
        </w:rPr>
        <w:t>2</w:t>
      </w:r>
      <w:r w:rsidRPr="008F1122">
        <w:rPr>
          <w:rFonts w:ascii="Bookman Old Style" w:hAnsi="Bookman Old Style"/>
          <w:lang w:val="fi-FI"/>
        </w:rPr>
        <w:t xml:space="preserve"> huruf c dan huruf d.</w:t>
      </w:r>
    </w:p>
    <w:p w14:paraId="4BD797CB" w14:textId="77777777" w:rsidR="009B2752" w:rsidRPr="008F1122" w:rsidRDefault="009B2752" w:rsidP="009B2752">
      <w:pPr>
        <w:ind w:left="720" w:hanging="720"/>
        <w:jc w:val="both"/>
        <w:rPr>
          <w:rFonts w:ascii="Bookman Old Style" w:hAnsi="Bookman Old Style"/>
          <w:lang w:val="fi-FI"/>
        </w:rPr>
      </w:pPr>
    </w:p>
    <w:p w14:paraId="28E7120D" w14:textId="77777777" w:rsidR="009B2752" w:rsidRPr="0052090E" w:rsidRDefault="0052090E" w:rsidP="009B2752">
      <w:pPr>
        <w:ind w:left="720" w:hanging="720"/>
        <w:jc w:val="center"/>
        <w:rPr>
          <w:rFonts w:ascii="Bookman Old Style" w:hAnsi="Bookman Old Style"/>
          <w:lang w:val="id-ID"/>
        </w:rPr>
      </w:pPr>
      <w:r>
        <w:rPr>
          <w:rFonts w:ascii="Bookman Old Style" w:hAnsi="Bookman Old Style"/>
          <w:lang w:val="fi-FI"/>
        </w:rPr>
        <w:t>Pasal 15</w:t>
      </w:r>
      <w:r>
        <w:rPr>
          <w:rFonts w:ascii="Bookman Old Style" w:hAnsi="Bookman Old Style"/>
          <w:lang w:val="id-ID"/>
        </w:rPr>
        <w:t>4</w:t>
      </w:r>
    </w:p>
    <w:p w14:paraId="43AC4541" w14:textId="77777777" w:rsidR="009B2752" w:rsidRPr="008F1122" w:rsidRDefault="009B2752" w:rsidP="009B2752">
      <w:pPr>
        <w:jc w:val="both"/>
        <w:rPr>
          <w:rFonts w:ascii="Bookman Old Style" w:hAnsi="Bookman Old Style"/>
          <w:lang w:val="fi-FI"/>
        </w:rPr>
      </w:pPr>
      <w:r w:rsidRPr="008F1122">
        <w:rPr>
          <w:rFonts w:ascii="Bookman Old Style" w:hAnsi="Bookman Old Style"/>
          <w:lang w:val="fi-FI"/>
        </w:rPr>
        <w:t xml:space="preserve">Seseorang tidak dapat dituntut untuk kedua kalinya dalam satu perkara yang sama, jika untuk perkara tersebut telah ada putusan hakim yang telah memperoleh kekuatan hukum tetap. </w:t>
      </w:r>
    </w:p>
    <w:p w14:paraId="42E9A1DC" w14:textId="77777777" w:rsidR="009B2752" w:rsidRPr="008F1122" w:rsidRDefault="009B2752" w:rsidP="009B2752">
      <w:pPr>
        <w:jc w:val="both"/>
        <w:rPr>
          <w:rFonts w:ascii="Bookman Old Style" w:hAnsi="Bookman Old Style"/>
        </w:rPr>
      </w:pPr>
    </w:p>
    <w:p w14:paraId="17F34732" w14:textId="77777777" w:rsidR="009B2752" w:rsidRPr="0052090E" w:rsidRDefault="0052090E" w:rsidP="009B2752">
      <w:pPr>
        <w:ind w:left="720" w:hanging="720"/>
        <w:jc w:val="center"/>
        <w:rPr>
          <w:rFonts w:ascii="Bookman Old Style" w:hAnsi="Bookman Old Style"/>
          <w:lang w:val="id-ID"/>
        </w:rPr>
      </w:pPr>
      <w:r>
        <w:rPr>
          <w:rFonts w:ascii="Bookman Old Style" w:hAnsi="Bookman Old Style"/>
          <w:lang w:val="fi-FI"/>
        </w:rPr>
        <w:t>Pasal 15</w:t>
      </w:r>
      <w:r>
        <w:rPr>
          <w:rFonts w:ascii="Bookman Old Style" w:hAnsi="Bookman Old Style"/>
          <w:lang w:val="id-ID"/>
        </w:rPr>
        <w:t>5</w:t>
      </w:r>
    </w:p>
    <w:p w14:paraId="6AFF0D92" w14:textId="77777777" w:rsidR="009B2752" w:rsidRPr="008F1122" w:rsidRDefault="009B2752" w:rsidP="009B2752">
      <w:pPr>
        <w:jc w:val="both"/>
        <w:rPr>
          <w:rFonts w:ascii="Bookman Old Style" w:hAnsi="Bookman Old Style"/>
          <w:lang w:val="fi-FI"/>
        </w:rPr>
      </w:pPr>
      <w:r w:rsidRPr="008F1122">
        <w:rPr>
          <w:rFonts w:ascii="Bookman Old Style" w:hAnsi="Bookman Old Style"/>
          <w:lang w:val="id-ID"/>
        </w:rPr>
        <w:t xml:space="preserve">Jika </w:t>
      </w:r>
      <w:r w:rsidRPr="008F1122">
        <w:rPr>
          <w:rFonts w:ascii="Bookman Old Style" w:hAnsi="Bookman Old Style"/>
          <w:lang w:val="fi-FI"/>
        </w:rPr>
        <w:t xml:space="preserve">putusan sebagaimana dimaksud dalam </w:t>
      </w:r>
      <w:r w:rsidR="0052090E">
        <w:rPr>
          <w:rFonts w:ascii="Bookman Old Style" w:hAnsi="Bookman Old Style"/>
          <w:iCs/>
          <w:lang w:val="fi-FI"/>
        </w:rPr>
        <w:t>Pasal 15</w:t>
      </w:r>
      <w:r w:rsidR="0052090E">
        <w:rPr>
          <w:rFonts w:ascii="Bookman Old Style" w:hAnsi="Bookman Old Style"/>
          <w:iCs/>
          <w:lang w:val="id-ID"/>
        </w:rPr>
        <w:t>4</w:t>
      </w:r>
      <w:r w:rsidRPr="008F1122">
        <w:rPr>
          <w:rFonts w:ascii="Bookman Old Style" w:hAnsi="Bookman Old Style"/>
          <w:iCs/>
          <w:lang w:val="fi-FI"/>
        </w:rPr>
        <w:t xml:space="preserve"> </w:t>
      </w:r>
      <w:r w:rsidRPr="008F1122">
        <w:rPr>
          <w:rFonts w:ascii="Bookman Old Style" w:hAnsi="Bookman Old Style"/>
          <w:lang w:val="fi-FI"/>
        </w:rPr>
        <w:t>berasal dari hakim luar negeri maka terhadap orang yang melakukan tindak pidana yang sama tidak boleh diadakan penuntutan dalam hal:</w:t>
      </w:r>
    </w:p>
    <w:p w14:paraId="55B89405" w14:textId="77777777" w:rsidR="009B2752" w:rsidRPr="008F1122" w:rsidRDefault="009B2752" w:rsidP="002F1536">
      <w:pPr>
        <w:ind w:left="426" w:hanging="426"/>
        <w:jc w:val="both"/>
        <w:rPr>
          <w:rFonts w:ascii="Bookman Old Style" w:hAnsi="Bookman Old Style"/>
          <w:lang w:val="fi-FI"/>
        </w:rPr>
      </w:pPr>
      <w:r w:rsidRPr="008F1122">
        <w:rPr>
          <w:rFonts w:ascii="Bookman Old Style" w:hAnsi="Bookman Old Style"/>
          <w:lang w:val="fi-FI"/>
        </w:rPr>
        <w:t xml:space="preserve">a. </w:t>
      </w:r>
      <w:r w:rsidRPr="008F1122">
        <w:rPr>
          <w:rFonts w:ascii="Bookman Old Style" w:hAnsi="Bookman Old Style"/>
          <w:lang w:val="fi-FI"/>
        </w:rPr>
        <w:tab/>
        <w:t xml:space="preserve">putusan bebas atau lepas dari segala tuntutan hukum; </w:t>
      </w:r>
    </w:p>
    <w:p w14:paraId="251378EE" w14:textId="77777777" w:rsidR="009B2752" w:rsidRPr="008F1122" w:rsidRDefault="009B2752" w:rsidP="002F1536">
      <w:pPr>
        <w:ind w:left="426" w:hanging="426"/>
        <w:jc w:val="both"/>
        <w:rPr>
          <w:rFonts w:ascii="Bookman Old Style" w:hAnsi="Bookman Old Style"/>
          <w:lang w:val="fi-FI"/>
        </w:rPr>
      </w:pPr>
      <w:r w:rsidRPr="008F1122">
        <w:rPr>
          <w:rFonts w:ascii="Bookman Old Style" w:hAnsi="Bookman Old Style"/>
          <w:lang w:val="fi-FI"/>
        </w:rPr>
        <w:t xml:space="preserve">b. </w:t>
      </w:r>
      <w:r w:rsidRPr="008F1122">
        <w:rPr>
          <w:rFonts w:ascii="Bookman Old Style" w:hAnsi="Bookman Old Style"/>
          <w:lang w:val="fi-FI"/>
        </w:rPr>
        <w:tab/>
        <w:t>telah selesai menjalani pidana, mendapatkan grasi yang membebaskan terpidana dari kewajiban menjalani pidana, atau pidana tersebut daluwarsa.</w:t>
      </w:r>
    </w:p>
    <w:p w14:paraId="771318A0" w14:textId="77777777" w:rsidR="009B2752" w:rsidRPr="008F1122" w:rsidRDefault="009B2752" w:rsidP="009B2752">
      <w:pPr>
        <w:ind w:left="720" w:hanging="720"/>
        <w:jc w:val="center"/>
        <w:rPr>
          <w:rFonts w:ascii="Bookman Old Style" w:hAnsi="Bookman Old Style"/>
          <w:lang w:val="id-ID"/>
        </w:rPr>
      </w:pPr>
    </w:p>
    <w:p w14:paraId="32A4ADFC" w14:textId="77777777" w:rsidR="009B2752" w:rsidRPr="0052090E" w:rsidRDefault="0052090E" w:rsidP="009B2752">
      <w:pPr>
        <w:pStyle w:val="Heading4"/>
        <w:spacing w:line="240" w:lineRule="auto"/>
        <w:rPr>
          <w:rFonts w:ascii="Bookman Old Style" w:hAnsi="Bookman Old Style"/>
          <w:sz w:val="20"/>
          <w:szCs w:val="20"/>
          <w:lang w:val="id-ID"/>
        </w:rPr>
      </w:pPr>
      <w:r>
        <w:rPr>
          <w:rFonts w:ascii="Bookman Old Style" w:hAnsi="Bookman Old Style"/>
          <w:sz w:val="20"/>
          <w:szCs w:val="20"/>
          <w:lang w:val="fi-FI"/>
        </w:rPr>
        <w:t>Pasal 15</w:t>
      </w:r>
      <w:r>
        <w:rPr>
          <w:rFonts w:ascii="Bookman Old Style" w:hAnsi="Bookman Old Style"/>
          <w:sz w:val="20"/>
          <w:szCs w:val="20"/>
          <w:lang w:val="id-ID"/>
        </w:rPr>
        <w:t>6</w:t>
      </w:r>
    </w:p>
    <w:p w14:paraId="72B359C3"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 xml:space="preserve">(1) </w:t>
      </w:r>
      <w:r w:rsidR="008F1122">
        <w:rPr>
          <w:rFonts w:ascii="Bookman Old Style" w:hAnsi="Bookman Old Style"/>
          <w:lang w:val="es-ES_tradnl"/>
        </w:rPr>
        <w:tab/>
      </w:r>
      <w:r w:rsidRPr="008F1122">
        <w:rPr>
          <w:rFonts w:ascii="Bookman Old Style" w:hAnsi="Bookman Old Style"/>
          <w:lang w:val="es-ES_tradnl"/>
        </w:rPr>
        <w:t>Kewenangan penuntutan gugur karena daluwarsa:</w:t>
      </w:r>
    </w:p>
    <w:p w14:paraId="6587770A" w14:textId="77777777" w:rsidR="009B2752" w:rsidRPr="008F1122" w:rsidRDefault="009B2752" w:rsidP="009B2752">
      <w:pPr>
        <w:numPr>
          <w:ilvl w:val="7"/>
          <w:numId w:val="25"/>
        </w:numPr>
        <w:ind w:left="709" w:hanging="283"/>
        <w:jc w:val="both"/>
        <w:rPr>
          <w:rFonts w:ascii="Bookman Old Style" w:hAnsi="Bookman Old Style"/>
          <w:lang w:val="fi-FI"/>
        </w:rPr>
      </w:pPr>
      <w:r w:rsidRPr="008F1122">
        <w:rPr>
          <w:rFonts w:ascii="Bookman Old Style" w:hAnsi="Bookman Old Style"/>
          <w:lang w:val="fi-FI"/>
        </w:rPr>
        <w:t>sesudah  lampau  waktu 1 (satu) tahun untuk tindak pidana  yang dilakukan dengan percetakan;</w:t>
      </w:r>
    </w:p>
    <w:p w14:paraId="18EE9560" w14:textId="77777777" w:rsidR="009B2752" w:rsidRPr="008F1122" w:rsidRDefault="009B2752" w:rsidP="009B2752">
      <w:pPr>
        <w:numPr>
          <w:ilvl w:val="4"/>
          <w:numId w:val="25"/>
        </w:numPr>
        <w:ind w:left="709" w:hanging="283"/>
        <w:jc w:val="both"/>
        <w:rPr>
          <w:rFonts w:ascii="Bookman Old Style" w:hAnsi="Bookman Old Style"/>
          <w:lang w:val="fi-FI"/>
        </w:rPr>
      </w:pPr>
      <w:r w:rsidRPr="008F1122">
        <w:rPr>
          <w:rFonts w:ascii="Bookman Old Style" w:hAnsi="Bookman Old Style"/>
          <w:lang w:val="fi-FI"/>
        </w:rPr>
        <w:t>sesudah  lampau  waktu  2 (dua) tahun untuk tindak pidana  yang  hanya  diancam  dengan  pidana  denda atau semua tindak pidana  yang diancam dengan pidana penjara paling lama 1 (satu) tahun;</w:t>
      </w:r>
    </w:p>
    <w:p w14:paraId="13E53614" w14:textId="77777777" w:rsidR="009B2752" w:rsidRPr="008F1122" w:rsidRDefault="009B2752" w:rsidP="009B2752">
      <w:pPr>
        <w:numPr>
          <w:ilvl w:val="4"/>
          <w:numId w:val="25"/>
        </w:numPr>
        <w:ind w:left="709" w:hanging="283"/>
        <w:jc w:val="both"/>
        <w:rPr>
          <w:rFonts w:ascii="Bookman Old Style" w:hAnsi="Bookman Old Style"/>
          <w:lang w:val="fi-FI"/>
        </w:rPr>
      </w:pPr>
      <w:r w:rsidRPr="008F1122">
        <w:rPr>
          <w:rFonts w:ascii="Bookman Old Style" w:hAnsi="Bookman Old Style"/>
          <w:lang w:val="fi-FI"/>
        </w:rPr>
        <w:t>sesudah lampau waktu 6 (enam) tahun untuk tindak pidana  yang diancam dengan pidana penjara paling lama 3 (tiga) tahun;</w:t>
      </w:r>
    </w:p>
    <w:p w14:paraId="5B586B90" w14:textId="77777777" w:rsidR="009B2752" w:rsidRPr="008F1122" w:rsidRDefault="009B2752" w:rsidP="009B2752">
      <w:pPr>
        <w:numPr>
          <w:ilvl w:val="4"/>
          <w:numId w:val="25"/>
        </w:numPr>
        <w:ind w:left="709" w:hanging="283"/>
        <w:jc w:val="both"/>
        <w:rPr>
          <w:rFonts w:ascii="Bookman Old Style" w:hAnsi="Bookman Old Style"/>
          <w:lang w:val="fi-FI"/>
        </w:rPr>
      </w:pPr>
      <w:r w:rsidRPr="008F1122">
        <w:rPr>
          <w:rFonts w:ascii="Bookman Old Style" w:hAnsi="Bookman Old Style"/>
          <w:lang w:val="fi-FI"/>
        </w:rPr>
        <w:t>sesudah lampau waktu 12 (dua belas) tahun untuk tindak  pidana yang diancam dengan pidana penjara lebih dari 3 (tiga) tahun;</w:t>
      </w:r>
    </w:p>
    <w:p w14:paraId="6A236C65" w14:textId="77777777" w:rsidR="009B2752" w:rsidRPr="008F1122" w:rsidRDefault="009B2752" w:rsidP="009B2752">
      <w:pPr>
        <w:numPr>
          <w:ilvl w:val="4"/>
          <w:numId w:val="25"/>
        </w:numPr>
        <w:ind w:left="709" w:hanging="283"/>
        <w:jc w:val="both"/>
        <w:rPr>
          <w:rFonts w:ascii="Bookman Old Style" w:hAnsi="Bookman Old Style"/>
          <w:lang w:val="fi-FI"/>
        </w:rPr>
      </w:pPr>
      <w:r w:rsidRPr="008F1122">
        <w:rPr>
          <w:rFonts w:ascii="Bookman Old Style" w:hAnsi="Bookman Old Style"/>
          <w:lang w:val="fi-FI"/>
        </w:rPr>
        <w:t>sesudah lampau waktu 18 (delapan belas) tahun untuk tindak  pidana yang diancam pidana mati atau pidana penjara seumur hidup.</w:t>
      </w:r>
    </w:p>
    <w:p w14:paraId="6C024CE9"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(2) </w:t>
      </w:r>
      <w:r w:rsidRPr="008F1122">
        <w:rPr>
          <w:rFonts w:ascii="Bookman Old Style" w:hAnsi="Bookman Old Style"/>
          <w:lang w:val="fi-FI"/>
        </w:rPr>
        <w:tab/>
        <w:t>Dalam hal tindak pidana dilakukan oleh anak yang belum  berumur 18 (delapan belas) tahun, tenggang waktu gugurnya kewenangan menuntut  karena daluwarsa menjadi 1/3 (satu per tiga).</w:t>
      </w:r>
    </w:p>
    <w:p w14:paraId="2F4D67E7" w14:textId="77777777" w:rsidR="00633B9E" w:rsidRPr="008F1122" w:rsidRDefault="00633B9E" w:rsidP="009B2752">
      <w:pPr>
        <w:ind w:left="720" w:hanging="720"/>
        <w:jc w:val="both"/>
        <w:rPr>
          <w:rFonts w:ascii="Bookman Old Style" w:hAnsi="Bookman Old Style"/>
          <w:lang w:val="fi-FI"/>
        </w:rPr>
      </w:pPr>
    </w:p>
    <w:p w14:paraId="4797DA11" w14:textId="77777777" w:rsidR="009B2752" w:rsidRPr="0052090E" w:rsidRDefault="009B2752" w:rsidP="009B2752">
      <w:pPr>
        <w:ind w:left="720" w:hanging="720"/>
        <w:jc w:val="center"/>
        <w:rPr>
          <w:rFonts w:ascii="Bookman Old Style" w:hAnsi="Bookman Old Style"/>
          <w:i/>
          <w:iCs/>
          <w:lang w:val="id-ID"/>
        </w:rPr>
      </w:pPr>
      <w:r w:rsidRPr="008F1122">
        <w:rPr>
          <w:rFonts w:ascii="Bookman Old Style" w:hAnsi="Bookman Old Style"/>
          <w:lang w:val="fi-FI"/>
        </w:rPr>
        <w:t>Pasal 15</w:t>
      </w:r>
      <w:r w:rsidR="0052090E">
        <w:rPr>
          <w:rFonts w:ascii="Bookman Old Style" w:hAnsi="Bookman Old Style"/>
          <w:lang w:val="id-ID"/>
        </w:rPr>
        <w:t>7</w:t>
      </w:r>
    </w:p>
    <w:p w14:paraId="27958D27" w14:textId="77777777" w:rsidR="009B2752" w:rsidRPr="008F1122" w:rsidRDefault="009B2752" w:rsidP="009B2752">
      <w:pPr>
        <w:pStyle w:val="BodyTextIndent2"/>
        <w:spacing w:line="240" w:lineRule="auto"/>
        <w:ind w:left="0" w:firstLine="0"/>
        <w:rPr>
          <w:rFonts w:ascii="Bookman Old Style" w:hAnsi="Bookman Old Style"/>
          <w:sz w:val="20"/>
          <w:szCs w:val="20"/>
          <w:lang w:val="fi-FI"/>
        </w:rPr>
      </w:pPr>
      <w:r w:rsidRPr="008F1122">
        <w:rPr>
          <w:rFonts w:ascii="Bookman Old Style" w:hAnsi="Bookman Old Style"/>
          <w:sz w:val="20"/>
          <w:szCs w:val="20"/>
          <w:lang w:val="fi-FI"/>
        </w:rPr>
        <w:t>Daluwarsa dihitung sejak tanggal sesudah perbuatan dilakukan, kecuali:</w:t>
      </w:r>
    </w:p>
    <w:p w14:paraId="2F54D5E1"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a. </w:t>
      </w:r>
      <w:r w:rsidRPr="008F1122">
        <w:rPr>
          <w:rFonts w:ascii="Bookman Old Style" w:hAnsi="Bookman Old Style"/>
          <w:lang w:val="fi-FI"/>
        </w:rPr>
        <w:tab/>
        <w:t>tindak pidana  pemalsuan  atau  merusak mata uang, daluwarsa dihitung 1 (satu) hari berikutnya sejak tanggal setelah orang yang bersang</w:t>
      </w:r>
      <w:r w:rsidRPr="008F1122">
        <w:rPr>
          <w:rFonts w:ascii="Bookman Old Style" w:hAnsi="Bookman Old Style"/>
          <w:lang w:val="fi-FI"/>
        </w:rPr>
        <w:softHyphen/>
        <w:t>kutan  menggunakan mata uang palsu atau yang dirusak untuk melakukan pembayaran;</w:t>
      </w:r>
    </w:p>
    <w:p w14:paraId="649DE1DE"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b. </w:t>
      </w:r>
      <w:r w:rsidRPr="008F1122">
        <w:rPr>
          <w:rFonts w:ascii="Bookman Old Style" w:hAnsi="Bookman Old Style"/>
          <w:lang w:val="fi-FI"/>
        </w:rPr>
        <w:tab/>
        <w:t>tindak pidana sebagaimana dimaksud dalam Pasal 5</w:t>
      </w:r>
      <w:r w:rsidRPr="008F1122">
        <w:rPr>
          <w:rFonts w:ascii="Bookman Old Style" w:hAnsi="Bookman Old Style"/>
          <w:lang w:val="id-ID"/>
        </w:rPr>
        <w:t>7</w:t>
      </w:r>
      <w:r w:rsidR="0052090E">
        <w:rPr>
          <w:rFonts w:ascii="Bookman Old Style" w:hAnsi="Bookman Old Style"/>
          <w:lang w:val="id-ID"/>
        </w:rPr>
        <w:t>0</w:t>
      </w:r>
      <w:r w:rsidRPr="008F1122">
        <w:rPr>
          <w:rFonts w:ascii="Bookman Old Style" w:hAnsi="Bookman Old Style"/>
        </w:rPr>
        <w:t xml:space="preserve">, </w:t>
      </w:r>
      <w:r w:rsidR="0052090E">
        <w:rPr>
          <w:rFonts w:ascii="Bookman Old Style" w:hAnsi="Bookman Old Style"/>
          <w:lang w:val="fi-FI"/>
        </w:rPr>
        <w:t>Pasal 57</w:t>
      </w:r>
      <w:r w:rsidR="0052090E">
        <w:rPr>
          <w:rFonts w:ascii="Bookman Old Style" w:hAnsi="Bookman Old Style"/>
          <w:lang w:val="id-ID"/>
        </w:rPr>
        <w:t>1</w:t>
      </w:r>
      <w:r w:rsidR="0052090E">
        <w:rPr>
          <w:rFonts w:ascii="Bookman Old Style" w:hAnsi="Bookman Old Style"/>
          <w:lang w:val="fi-FI"/>
        </w:rPr>
        <w:t>, Pasal 57</w:t>
      </w:r>
      <w:r w:rsidR="0052090E">
        <w:rPr>
          <w:rFonts w:ascii="Bookman Old Style" w:hAnsi="Bookman Old Style"/>
          <w:lang w:val="id-ID"/>
        </w:rPr>
        <w:t>2</w:t>
      </w:r>
      <w:r w:rsidR="0052090E">
        <w:rPr>
          <w:rFonts w:ascii="Bookman Old Style" w:hAnsi="Bookman Old Style"/>
          <w:lang w:val="fi-FI"/>
        </w:rPr>
        <w:t>, Pasal 57</w:t>
      </w:r>
      <w:r w:rsidR="0052090E">
        <w:rPr>
          <w:rFonts w:ascii="Bookman Old Style" w:hAnsi="Bookman Old Style"/>
          <w:lang w:val="id-ID"/>
        </w:rPr>
        <w:t>3</w:t>
      </w:r>
      <w:r w:rsidRPr="008F1122">
        <w:rPr>
          <w:rFonts w:ascii="Bookman Old Style" w:hAnsi="Bookman Old Style"/>
          <w:lang w:val="fi-FI"/>
        </w:rPr>
        <w:t>, dan Pasal 5</w:t>
      </w:r>
      <w:r w:rsidRPr="008F1122">
        <w:rPr>
          <w:rFonts w:ascii="Bookman Old Style" w:hAnsi="Bookman Old Style"/>
          <w:lang w:val="id-ID"/>
        </w:rPr>
        <w:t>7</w:t>
      </w:r>
      <w:r w:rsidR="0052090E">
        <w:rPr>
          <w:rFonts w:ascii="Bookman Old Style" w:hAnsi="Bookman Old Style"/>
          <w:lang w:val="id-ID"/>
        </w:rPr>
        <w:t>6</w:t>
      </w:r>
      <w:r w:rsidRPr="008F1122">
        <w:rPr>
          <w:rFonts w:ascii="Bookman Old Style" w:hAnsi="Bookman Old Style"/>
          <w:b/>
          <w:lang w:val="fi-FI"/>
        </w:rPr>
        <w:t xml:space="preserve"> </w:t>
      </w:r>
      <w:r w:rsidRPr="008F1122">
        <w:rPr>
          <w:rFonts w:ascii="Bookman Old Style" w:hAnsi="Bookman Old Style"/>
          <w:lang w:val="fi-FI"/>
        </w:rPr>
        <w:t>daluwarsa dihitung 1 (satu) hari berikutnya sejak tanggal setelah korban tindak pidana dilepaskan atau mati sebagai akibat langsung dari tindak pidana tersebut.</w:t>
      </w:r>
    </w:p>
    <w:p w14:paraId="17EEE648" w14:textId="77777777" w:rsidR="009B2752" w:rsidRPr="008F1122" w:rsidRDefault="009B2752" w:rsidP="009B2752">
      <w:pPr>
        <w:ind w:left="720" w:hanging="720"/>
        <w:jc w:val="center"/>
        <w:rPr>
          <w:rFonts w:ascii="Bookman Old Style" w:hAnsi="Bookman Old Style"/>
          <w:lang w:val="fi-FI"/>
        </w:rPr>
      </w:pPr>
    </w:p>
    <w:p w14:paraId="43050976" w14:textId="77777777" w:rsidR="009B2752" w:rsidRPr="0052090E" w:rsidRDefault="0052090E" w:rsidP="009B2752">
      <w:pPr>
        <w:ind w:left="720" w:hanging="720"/>
        <w:jc w:val="center"/>
        <w:rPr>
          <w:rFonts w:ascii="Bookman Old Style" w:hAnsi="Bookman Old Style"/>
          <w:lang w:val="id-ID"/>
        </w:rPr>
      </w:pPr>
      <w:r>
        <w:rPr>
          <w:rFonts w:ascii="Bookman Old Style" w:hAnsi="Bookman Old Style"/>
          <w:lang w:val="fi-FI"/>
        </w:rPr>
        <w:t>Pasal 15</w:t>
      </w:r>
      <w:r>
        <w:rPr>
          <w:rFonts w:ascii="Bookman Old Style" w:hAnsi="Bookman Old Style"/>
          <w:lang w:val="id-ID"/>
        </w:rPr>
        <w:t>8</w:t>
      </w:r>
    </w:p>
    <w:p w14:paraId="3348BB46" w14:textId="77777777" w:rsidR="009B275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(1) </w:t>
      </w:r>
      <w:r w:rsidRPr="008F1122">
        <w:rPr>
          <w:rFonts w:ascii="Bookman Old Style" w:hAnsi="Bookman Old Style"/>
          <w:lang w:val="fi-FI"/>
        </w:rPr>
        <w:tab/>
        <w:t>Tindakan penuntutan menghentikan tenggang waktu daluwarsa.</w:t>
      </w:r>
    </w:p>
    <w:p w14:paraId="08454A3E"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(2) </w:t>
      </w:r>
      <w:r w:rsidRPr="008F1122">
        <w:rPr>
          <w:rFonts w:ascii="Bookman Old Style" w:hAnsi="Bookman Old Style"/>
          <w:lang w:val="fi-FI"/>
        </w:rPr>
        <w:tab/>
        <w:t>Penghentian  tenggang  waktu daluwarsa  sebagaimana dimaksud pada ayat (1), dihitung sejak tanggal setelah tersangka mengetahui atau diberitahukan mengenai penuntutan terhadap dirinya yang dilakukan sesuai dengan ketentuan peraturan perundang</w:t>
      </w:r>
      <w:r w:rsidRPr="008F1122">
        <w:rPr>
          <w:rFonts w:ascii="Bookman Old Style" w:hAnsi="Bookman Old Style"/>
          <w:lang w:val="fi-FI"/>
        </w:rPr>
        <w:noBreakHyphen/>
        <w:t>undangan.</w:t>
      </w:r>
    </w:p>
    <w:p w14:paraId="653DEFE2"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(3) </w:t>
      </w:r>
      <w:r w:rsidRPr="008F1122">
        <w:rPr>
          <w:rFonts w:ascii="Bookman Old Style" w:hAnsi="Bookman Old Style"/>
          <w:lang w:val="fi-FI"/>
        </w:rPr>
        <w:tab/>
      </w:r>
      <w:r w:rsidRPr="008F1122">
        <w:rPr>
          <w:rFonts w:ascii="Bookman Old Style" w:hAnsi="Bookman Old Style"/>
          <w:lang w:val="id-ID"/>
        </w:rPr>
        <w:t xml:space="preserve">Apabila </w:t>
      </w:r>
      <w:r w:rsidRPr="008F1122">
        <w:rPr>
          <w:rFonts w:ascii="Bookman Old Style" w:hAnsi="Bookman Old Style"/>
          <w:lang w:val="fi-FI"/>
        </w:rPr>
        <w:t>penuntutan dihentikan maka mulai berlaku tenggang daluwarsa baru.</w:t>
      </w:r>
    </w:p>
    <w:p w14:paraId="14289642" w14:textId="77777777" w:rsidR="009B2752" w:rsidRPr="008F1122" w:rsidRDefault="009B2752" w:rsidP="009B2752">
      <w:pPr>
        <w:jc w:val="both"/>
        <w:rPr>
          <w:rFonts w:ascii="Bookman Old Style" w:hAnsi="Bookman Old Style"/>
        </w:rPr>
      </w:pPr>
    </w:p>
    <w:p w14:paraId="74191DB1" w14:textId="77777777" w:rsidR="009B2752" w:rsidRPr="0052090E" w:rsidRDefault="009B2752" w:rsidP="009B2752">
      <w:pPr>
        <w:ind w:left="720" w:hanging="720"/>
        <w:jc w:val="center"/>
        <w:rPr>
          <w:rFonts w:ascii="Bookman Old Style" w:hAnsi="Bookman Old Style"/>
          <w:i/>
          <w:iCs/>
          <w:lang w:val="id-ID"/>
        </w:rPr>
      </w:pPr>
      <w:r w:rsidRPr="008F1122">
        <w:rPr>
          <w:rFonts w:ascii="Bookman Old Style" w:hAnsi="Bookman Old Style"/>
          <w:lang w:val="fi-FI"/>
        </w:rPr>
        <w:t>Pasal 1</w:t>
      </w:r>
      <w:r w:rsidR="0052090E">
        <w:rPr>
          <w:rFonts w:ascii="Bookman Old Style" w:hAnsi="Bookman Old Style"/>
          <w:lang w:val="id-ID"/>
        </w:rPr>
        <w:t>59</w:t>
      </w:r>
    </w:p>
    <w:p w14:paraId="02950697" w14:textId="77777777" w:rsidR="009B2752" w:rsidRPr="008F1122" w:rsidRDefault="009B2752" w:rsidP="009B2752">
      <w:pPr>
        <w:jc w:val="both"/>
        <w:rPr>
          <w:rFonts w:ascii="Bookman Old Style" w:hAnsi="Bookman Old Style"/>
          <w:lang w:val="fi-FI"/>
        </w:rPr>
      </w:pPr>
      <w:r w:rsidRPr="008F1122">
        <w:rPr>
          <w:rFonts w:ascii="Bookman Old Style" w:hAnsi="Bookman Old Style"/>
          <w:lang w:val="id-ID"/>
        </w:rPr>
        <w:t xml:space="preserve">Apabila </w:t>
      </w:r>
      <w:r w:rsidRPr="008F1122">
        <w:rPr>
          <w:rFonts w:ascii="Bookman Old Style" w:hAnsi="Bookman Old Style"/>
          <w:lang w:val="fi-FI"/>
        </w:rPr>
        <w:t xml:space="preserve">penuntutan dihentikan untuk sementara waktu karena ada sengketa hukum yang harus diputuskan lebih dahulu maka tenggang waktu daluwarsa penuntutan menjadi tertunda sampai sengketa tersebut mendapatkan putusan. </w:t>
      </w:r>
    </w:p>
    <w:p w14:paraId="2A2A88ED" w14:textId="77777777" w:rsidR="002F1536" w:rsidRDefault="002F1536" w:rsidP="009B2752">
      <w:pPr>
        <w:ind w:left="720" w:hanging="720"/>
        <w:jc w:val="center"/>
        <w:rPr>
          <w:rFonts w:ascii="Bookman Old Style" w:hAnsi="Bookman Old Style"/>
          <w:lang w:val="id-ID"/>
        </w:rPr>
      </w:pPr>
    </w:p>
    <w:p w14:paraId="3CD3BD2C"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lastRenderedPageBreak/>
        <w:t>Bagian Kedua</w:t>
      </w:r>
    </w:p>
    <w:p w14:paraId="220D1FFF" w14:textId="77777777" w:rsidR="009B2752" w:rsidRPr="008F1122" w:rsidRDefault="009B2752" w:rsidP="009B2752">
      <w:pPr>
        <w:ind w:left="720" w:hanging="720"/>
        <w:jc w:val="center"/>
        <w:rPr>
          <w:rFonts w:ascii="Bookman Old Style" w:hAnsi="Bookman Old Style"/>
          <w:lang w:val="fi-FI"/>
        </w:rPr>
      </w:pPr>
      <w:r w:rsidRPr="008F1122">
        <w:rPr>
          <w:rFonts w:ascii="Bookman Old Style" w:hAnsi="Bookman Old Style"/>
          <w:lang w:val="fi-FI"/>
        </w:rPr>
        <w:t xml:space="preserve">Gugurnya Kewenangan Pelaksanaan Pidana </w:t>
      </w:r>
    </w:p>
    <w:p w14:paraId="6C913966" w14:textId="77777777" w:rsidR="009B2752" w:rsidRPr="008F1122" w:rsidRDefault="009B2752" w:rsidP="009B2752">
      <w:pPr>
        <w:ind w:left="720" w:hanging="720"/>
        <w:jc w:val="both"/>
        <w:rPr>
          <w:rFonts w:ascii="Bookman Old Style" w:hAnsi="Bookman Old Style"/>
          <w:lang w:val="fi-FI"/>
        </w:rPr>
      </w:pPr>
    </w:p>
    <w:p w14:paraId="1A53EE00" w14:textId="77777777" w:rsidR="009B2752" w:rsidRPr="0052090E" w:rsidRDefault="0052090E" w:rsidP="009B2752">
      <w:pPr>
        <w:jc w:val="center"/>
        <w:rPr>
          <w:rFonts w:ascii="Bookman Old Style" w:hAnsi="Bookman Old Style"/>
          <w:lang w:val="id-ID"/>
        </w:rPr>
      </w:pPr>
      <w:r>
        <w:rPr>
          <w:rFonts w:ascii="Bookman Old Style" w:hAnsi="Bookman Old Style"/>
          <w:lang w:val="fi-FI"/>
        </w:rPr>
        <w:t>Pasal 16</w:t>
      </w:r>
      <w:r>
        <w:rPr>
          <w:rFonts w:ascii="Bookman Old Style" w:hAnsi="Bookman Old Style"/>
          <w:lang w:val="id-ID"/>
        </w:rPr>
        <w:t>0</w:t>
      </w:r>
    </w:p>
    <w:p w14:paraId="20DE37DD" w14:textId="77777777" w:rsidR="009B2752" w:rsidRPr="008F1122" w:rsidRDefault="009B2752" w:rsidP="009B2752">
      <w:pPr>
        <w:jc w:val="both"/>
        <w:rPr>
          <w:rFonts w:ascii="Bookman Old Style" w:hAnsi="Bookman Old Style"/>
          <w:lang w:val="fi-FI"/>
        </w:rPr>
      </w:pPr>
      <w:r w:rsidRPr="008F1122">
        <w:rPr>
          <w:rFonts w:ascii="Bookman Old Style" w:hAnsi="Bookman Old Style"/>
          <w:lang w:val="fi-FI"/>
        </w:rPr>
        <w:t>Kewenangan pelaksanaan pidana gugur, jika:</w:t>
      </w:r>
    </w:p>
    <w:p w14:paraId="0811E62A" w14:textId="77777777" w:rsidR="009B2752" w:rsidRPr="008F1122" w:rsidRDefault="009B2752" w:rsidP="009B2752">
      <w:pPr>
        <w:jc w:val="both"/>
        <w:rPr>
          <w:rFonts w:ascii="Bookman Old Style" w:hAnsi="Bookman Old Style"/>
          <w:lang w:val="fi-FI"/>
        </w:rPr>
      </w:pPr>
      <w:r w:rsidRPr="008F1122">
        <w:rPr>
          <w:rFonts w:ascii="Bookman Old Style" w:hAnsi="Bookman Old Style"/>
          <w:lang w:val="fi-FI"/>
        </w:rPr>
        <w:t xml:space="preserve">a. terpidana meninggal dunia; </w:t>
      </w:r>
    </w:p>
    <w:p w14:paraId="31B79AAC" w14:textId="77777777" w:rsidR="009B2752" w:rsidRPr="008F1122" w:rsidRDefault="009B2752" w:rsidP="009B2752">
      <w:pPr>
        <w:jc w:val="both"/>
        <w:rPr>
          <w:rFonts w:ascii="Bookman Old Style" w:hAnsi="Bookman Old Style"/>
          <w:lang w:val="fi-FI"/>
        </w:rPr>
      </w:pPr>
      <w:r w:rsidRPr="008F1122">
        <w:rPr>
          <w:rFonts w:ascii="Bookman Old Style" w:hAnsi="Bookman Old Style"/>
          <w:lang w:val="fi-FI"/>
        </w:rPr>
        <w:t>b. daluwarsa eksekusi ;</w:t>
      </w:r>
    </w:p>
    <w:p w14:paraId="6BB581E9" w14:textId="77777777" w:rsidR="009B2752" w:rsidRPr="008F1122" w:rsidRDefault="009B2752" w:rsidP="009B2752">
      <w:pPr>
        <w:jc w:val="both"/>
        <w:rPr>
          <w:rFonts w:ascii="Bookman Old Style" w:hAnsi="Bookman Old Style"/>
          <w:lang w:val="es-ES_tradnl"/>
        </w:rPr>
      </w:pPr>
      <w:r w:rsidRPr="008F1122">
        <w:rPr>
          <w:rFonts w:ascii="Bookman Old Style" w:hAnsi="Bookman Old Style"/>
          <w:lang w:val="es-ES_tradnl"/>
        </w:rPr>
        <w:t>c. terpidana mendapat grasi dan amnesti;</w:t>
      </w:r>
    </w:p>
    <w:p w14:paraId="2D45C826" w14:textId="77777777" w:rsidR="009B2752" w:rsidRPr="008F1122" w:rsidRDefault="009B2752" w:rsidP="009B2752">
      <w:pPr>
        <w:jc w:val="both"/>
        <w:rPr>
          <w:rFonts w:ascii="Bookman Old Style" w:hAnsi="Bookman Old Style"/>
          <w:lang w:val="fi-FI"/>
        </w:rPr>
      </w:pPr>
      <w:r w:rsidRPr="008F1122">
        <w:rPr>
          <w:rFonts w:ascii="Bookman Old Style" w:hAnsi="Bookman Old Style"/>
          <w:lang w:val="fi-FI"/>
        </w:rPr>
        <w:t>d. rehabilitasi; atau</w:t>
      </w:r>
    </w:p>
    <w:p w14:paraId="691C210F" w14:textId="77777777" w:rsidR="009B2752" w:rsidRPr="008F1122" w:rsidRDefault="009B2752" w:rsidP="009B2752">
      <w:pPr>
        <w:pStyle w:val="BodyTextIndent"/>
        <w:spacing w:line="240" w:lineRule="auto"/>
        <w:ind w:left="284" w:hanging="284"/>
        <w:rPr>
          <w:rFonts w:ascii="Bookman Old Style" w:hAnsi="Bookman Old Style"/>
          <w:sz w:val="20"/>
          <w:szCs w:val="20"/>
          <w:lang w:val="fi-FI" w:eastAsia="en-US"/>
        </w:rPr>
      </w:pPr>
      <w:r w:rsidRPr="008F1122">
        <w:rPr>
          <w:rFonts w:ascii="Bookman Old Style" w:hAnsi="Bookman Old Style"/>
          <w:sz w:val="20"/>
          <w:szCs w:val="20"/>
          <w:lang w:val="fi-FI" w:eastAsia="en-US"/>
        </w:rPr>
        <w:t xml:space="preserve">e. </w:t>
      </w:r>
      <w:r w:rsidRPr="008F1122">
        <w:rPr>
          <w:rFonts w:ascii="Bookman Old Style" w:hAnsi="Bookman Old Style"/>
          <w:sz w:val="20"/>
          <w:szCs w:val="20"/>
          <w:lang w:val="id-ID" w:eastAsia="en-US"/>
        </w:rPr>
        <w:tab/>
      </w:r>
      <w:r w:rsidRPr="008F1122">
        <w:rPr>
          <w:rFonts w:ascii="Bookman Old Style" w:hAnsi="Bookman Old Style"/>
          <w:sz w:val="20"/>
          <w:szCs w:val="20"/>
          <w:lang w:val="fi-FI" w:eastAsia="en-US"/>
        </w:rPr>
        <w:t>penyerahan untuk pelaksanaan pidana ke negara lain.</w:t>
      </w:r>
    </w:p>
    <w:p w14:paraId="772D32AF" w14:textId="77777777" w:rsidR="009B2752" w:rsidRPr="008F1122" w:rsidRDefault="009B2752" w:rsidP="009B2752">
      <w:pPr>
        <w:pStyle w:val="BodyTextIndent"/>
        <w:spacing w:line="240" w:lineRule="auto"/>
        <w:ind w:left="284" w:hanging="284"/>
        <w:rPr>
          <w:rFonts w:ascii="Bookman Old Style" w:hAnsi="Bookman Old Style"/>
          <w:sz w:val="20"/>
          <w:szCs w:val="20"/>
          <w:lang w:val="fi-FI" w:eastAsia="en-US"/>
        </w:rPr>
      </w:pPr>
    </w:p>
    <w:p w14:paraId="1BFE558B" w14:textId="77777777" w:rsidR="009B2752" w:rsidRPr="0052090E" w:rsidRDefault="0052090E" w:rsidP="009B2752">
      <w:pPr>
        <w:ind w:left="720" w:hanging="720"/>
        <w:jc w:val="center"/>
        <w:rPr>
          <w:rFonts w:ascii="Bookman Old Style" w:hAnsi="Bookman Old Style"/>
          <w:lang w:val="id-ID"/>
        </w:rPr>
      </w:pPr>
      <w:r>
        <w:rPr>
          <w:rFonts w:ascii="Bookman Old Style" w:hAnsi="Bookman Old Style"/>
          <w:lang w:val="fi-FI"/>
        </w:rPr>
        <w:t>Pasal 16</w:t>
      </w:r>
      <w:r>
        <w:rPr>
          <w:rFonts w:ascii="Bookman Old Style" w:hAnsi="Bookman Old Style"/>
          <w:lang w:val="id-ID"/>
        </w:rPr>
        <w:t>1</w:t>
      </w:r>
    </w:p>
    <w:p w14:paraId="0724739E" w14:textId="77777777" w:rsidR="009B2752" w:rsidRPr="008F1122" w:rsidRDefault="009B2752" w:rsidP="009B2752">
      <w:pPr>
        <w:jc w:val="both"/>
        <w:rPr>
          <w:rFonts w:ascii="Bookman Old Style" w:hAnsi="Bookman Old Style"/>
          <w:lang w:val="fi-FI"/>
        </w:rPr>
      </w:pPr>
      <w:r w:rsidRPr="008F1122">
        <w:rPr>
          <w:rFonts w:ascii="Bookman Old Style" w:hAnsi="Bookman Old Style"/>
          <w:lang w:val="fi-FI"/>
        </w:rPr>
        <w:t xml:space="preserve">Jika terpidana meninggal dunia maka pidana perampasan barang tertentu dan/atau tagihan yang telah disita tetap dapat dilaksanakan. </w:t>
      </w:r>
    </w:p>
    <w:p w14:paraId="1C7417C4" w14:textId="77777777" w:rsidR="00B561FC" w:rsidRPr="008F1122" w:rsidRDefault="00B561FC" w:rsidP="009B2752">
      <w:pPr>
        <w:ind w:left="720" w:hanging="720"/>
        <w:jc w:val="center"/>
        <w:rPr>
          <w:rFonts w:ascii="Bookman Old Style" w:hAnsi="Bookman Old Style"/>
          <w:lang w:val="fi-FI"/>
        </w:rPr>
      </w:pPr>
    </w:p>
    <w:p w14:paraId="2CC089DA" w14:textId="77777777" w:rsidR="009B2752" w:rsidRPr="0052090E" w:rsidRDefault="0052090E" w:rsidP="009B2752">
      <w:pPr>
        <w:ind w:left="720" w:hanging="720"/>
        <w:jc w:val="center"/>
        <w:rPr>
          <w:rFonts w:ascii="Bookman Old Style" w:hAnsi="Bookman Old Style"/>
          <w:lang w:val="id-ID"/>
        </w:rPr>
      </w:pPr>
      <w:r>
        <w:rPr>
          <w:rFonts w:ascii="Bookman Old Style" w:hAnsi="Bookman Old Style"/>
          <w:lang w:val="fi-FI"/>
        </w:rPr>
        <w:t>Pasal 16</w:t>
      </w:r>
      <w:r>
        <w:rPr>
          <w:rFonts w:ascii="Bookman Old Style" w:hAnsi="Bookman Old Style"/>
          <w:lang w:val="id-ID"/>
        </w:rPr>
        <w:t>2</w:t>
      </w:r>
    </w:p>
    <w:p w14:paraId="71754D41" w14:textId="77777777" w:rsidR="009B2752" w:rsidRPr="008F1122" w:rsidRDefault="009B2752" w:rsidP="009B2752">
      <w:pPr>
        <w:pStyle w:val="BodyTextIndent2"/>
        <w:tabs>
          <w:tab w:val="left" w:pos="426"/>
        </w:tabs>
        <w:spacing w:line="240" w:lineRule="auto"/>
        <w:ind w:left="426" w:hanging="426"/>
        <w:rPr>
          <w:rFonts w:ascii="Bookman Old Style" w:hAnsi="Bookman Old Style"/>
          <w:sz w:val="20"/>
          <w:szCs w:val="20"/>
          <w:lang w:val="fi-FI"/>
        </w:rPr>
      </w:pPr>
      <w:r w:rsidRPr="008F1122">
        <w:rPr>
          <w:rFonts w:ascii="Bookman Old Style" w:hAnsi="Bookman Old Style"/>
          <w:sz w:val="20"/>
          <w:szCs w:val="20"/>
          <w:lang w:val="fi-FI"/>
        </w:rPr>
        <w:t xml:space="preserve">(1) </w:t>
      </w:r>
      <w:r w:rsidRPr="008F1122">
        <w:rPr>
          <w:rFonts w:ascii="Bookman Old Style" w:hAnsi="Bookman Old Style"/>
          <w:sz w:val="20"/>
          <w:szCs w:val="20"/>
          <w:lang w:val="fi-FI"/>
        </w:rPr>
        <w:tab/>
        <w:t xml:space="preserve">Kewenangan pelaksanaan pidana penjara gugur karena daluwarsa,  setelah berlaku tenggang waktu yang sama dengan tenggang waktu daluwarsa kewenangan menuntut ditambah 1/3 (satu per tiga) dari tenggang waktu daluwarsa tersebut. </w:t>
      </w:r>
    </w:p>
    <w:p w14:paraId="3C21A762"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(2) </w:t>
      </w:r>
      <w:r w:rsidRPr="008F1122">
        <w:rPr>
          <w:rFonts w:ascii="Bookman Old Style" w:hAnsi="Bookman Old Style"/>
          <w:lang w:val="fi-FI"/>
        </w:rPr>
        <w:tab/>
        <w:t>Tenggang waktu daluwarsa  pelaksanaan  pidana harus melebihi lamanya pidana yang dijatuhkan.</w:t>
      </w:r>
    </w:p>
    <w:p w14:paraId="721F1C50"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(3) </w:t>
      </w:r>
      <w:r w:rsidRPr="008F1122">
        <w:rPr>
          <w:rFonts w:ascii="Bookman Old Style" w:hAnsi="Bookman Old Style"/>
          <w:lang w:val="fi-FI"/>
        </w:rPr>
        <w:tab/>
        <w:t>Pelaksanaan  pidana  mati tidak mempunyai tenggang waktu daluwarsa.</w:t>
      </w:r>
    </w:p>
    <w:p w14:paraId="2E8E0E5E"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(4) </w:t>
      </w:r>
      <w:r w:rsidRPr="008F1122">
        <w:rPr>
          <w:rFonts w:ascii="Bookman Old Style" w:hAnsi="Bookman Old Style"/>
          <w:lang w:val="fi-FI"/>
        </w:rPr>
        <w:tab/>
        <w:t>Jika  pidana  mati diubah  menjadi pidana  penjara seumur hidup atau pidana penjara sebagaimana dimaksud dalam</w:t>
      </w:r>
      <w:r w:rsidRPr="008F1122">
        <w:rPr>
          <w:rFonts w:ascii="Bookman Old Style" w:hAnsi="Bookman Old Style"/>
          <w:i/>
          <w:iCs/>
          <w:lang w:val="fi-FI"/>
        </w:rPr>
        <w:t xml:space="preserve">  </w:t>
      </w:r>
      <w:r w:rsidRPr="008F1122">
        <w:rPr>
          <w:rFonts w:ascii="Bookman Old Style" w:hAnsi="Bookman Old Style"/>
          <w:lang w:val="fi-FI"/>
        </w:rPr>
        <w:t>Pasal 89 (91) ayat (2) maka  kewenangan  pelaksanaan  pidana gugur karena daluwarsa setelah lewat waktu yang sama dengan tenggang waktu daluwarsa kewenangan menuntut sebaga</w:t>
      </w:r>
      <w:r w:rsidR="0052090E">
        <w:rPr>
          <w:rFonts w:ascii="Bookman Old Style" w:hAnsi="Bookman Old Style"/>
          <w:lang w:val="fi-FI"/>
        </w:rPr>
        <w:t>i</w:t>
      </w:r>
      <w:r w:rsidR="0052090E">
        <w:rPr>
          <w:rFonts w:ascii="Bookman Old Style" w:hAnsi="Bookman Old Style"/>
          <w:lang w:val="fi-FI"/>
        </w:rPr>
        <w:softHyphen/>
        <w:t>mana dimaksud dalam  Pasal 15</w:t>
      </w:r>
      <w:r w:rsidR="0052090E">
        <w:rPr>
          <w:rFonts w:ascii="Bookman Old Style" w:hAnsi="Bookman Old Style"/>
          <w:lang w:val="id-ID"/>
        </w:rPr>
        <w:t>6</w:t>
      </w:r>
      <w:r w:rsidRPr="008F1122">
        <w:rPr>
          <w:rFonts w:ascii="Bookman Old Style" w:hAnsi="Bookman Old Style"/>
          <w:lang w:val="fi-FI"/>
        </w:rPr>
        <w:t xml:space="preserve"> ayat (1) huruf e ditambah 1/3 (satu per tiga) dari tenggang waktu daluwarsa tersebut.</w:t>
      </w:r>
    </w:p>
    <w:p w14:paraId="1AC9F5CE" w14:textId="77777777" w:rsidR="009B2752" w:rsidRPr="008F1122" w:rsidRDefault="009B2752" w:rsidP="009B2752">
      <w:pPr>
        <w:tabs>
          <w:tab w:val="left" w:pos="426"/>
        </w:tabs>
        <w:ind w:left="426" w:hanging="426"/>
        <w:jc w:val="center"/>
        <w:rPr>
          <w:rFonts w:ascii="Bookman Old Style" w:hAnsi="Bookman Old Style"/>
          <w:lang w:val="fi-FI"/>
        </w:rPr>
      </w:pPr>
    </w:p>
    <w:p w14:paraId="50E7A884" w14:textId="77777777" w:rsidR="009B2752" w:rsidRPr="0052090E" w:rsidRDefault="0052090E" w:rsidP="009B2752">
      <w:pPr>
        <w:tabs>
          <w:tab w:val="left" w:pos="426"/>
        </w:tabs>
        <w:ind w:left="426" w:hanging="426"/>
        <w:jc w:val="center"/>
        <w:rPr>
          <w:rFonts w:ascii="Bookman Old Style" w:hAnsi="Bookman Old Style"/>
          <w:lang w:val="id-ID"/>
        </w:rPr>
      </w:pPr>
      <w:r>
        <w:rPr>
          <w:rFonts w:ascii="Bookman Old Style" w:hAnsi="Bookman Old Style"/>
          <w:lang w:val="fi-FI"/>
        </w:rPr>
        <w:t>Pasal 16</w:t>
      </w:r>
      <w:r>
        <w:rPr>
          <w:rFonts w:ascii="Bookman Old Style" w:hAnsi="Bookman Old Style"/>
          <w:lang w:val="id-ID"/>
        </w:rPr>
        <w:t>3</w:t>
      </w:r>
    </w:p>
    <w:p w14:paraId="6238B122" w14:textId="77777777" w:rsidR="009B2752" w:rsidRPr="008F1122" w:rsidRDefault="009B2752" w:rsidP="009B2752">
      <w:pPr>
        <w:pStyle w:val="BodyTextIndent2"/>
        <w:tabs>
          <w:tab w:val="left" w:pos="426"/>
        </w:tabs>
        <w:spacing w:line="240" w:lineRule="auto"/>
        <w:ind w:left="426" w:hanging="426"/>
        <w:rPr>
          <w:rFonts w:ascii="Bookman Old Style" w:hAnsi="Bookman Old Style"/>
          <w:sz w:val="20"/>
          <w:szCs w:val="20"/>
          <w:lang w:val="fi-FI"/>
        </w:rPr>
      </w:pPr>
      <w:r w:rsidRPr="008F1122">
        <w:rPr>
          <w:rFonts w:ascii="Bookman Old Style" w:hAnsi="Bookman Old Style"/>
          <w:sz w:val="20"/>
          <w:szCs w:val="20"/>
          <w:lang w:val="fi-FI"/>
        </w:rPr>
        <w:t xml:space="preserve">(1) </w:t>
      </w:r>
      <w:r w:rsidRPr="008F1122">
        <w:rPr>
          <w:rFonts w:ascii="Bookman Old Style" w:hAnsi="Bookman Old Style"/>
          <w:sz w:val="20"/>
          <w:szCs w:val="20"/>
          <w:lang w:val="fi-FI"/>
        </w:rPr>
        <w:tab/>
        <w:t>Tenggang waktu daluwarsa pelaksanaan pidana dihitung sejak tanggal putusan hakim dapat dilaksanakan.</w:t>
      </w:r>
    </w:p>
    <w:p w14:paraId="33F055BF"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(2) </w:t>
      </w:r>
      <w:r w:rsidRPr="008F1122">
        <w:rPr>
          <w:rFonts w:ascii="Bookman Old Style" w:hAnsi="Bookman Old Style"/>
          <w:lang w:val="fi-FI"/>
        </w:rPr>
        <w:tab/>
      </w:r>
      <w:r w:rsidRPr="008F1122">
        <w:rPr>
          <w:rFonts w:ascii="Bookman Old Style" w:hAnsi="Bookman Old Style"/>
          <w:lang w:val="id-ID"/>
        </w:rPr>
        <w:t xml:space="preserve">Apabila </w:t>
      </w:r>
      <w:r w:rsidRPr="008F1122">
        <w:rPr>
          <w:rFonts w:ascii="Bookman Old Style" w:hAnsi="Bookman Old Style"/>
          <w:lang w:val="fi-FI"/>
        </w:rPr>
        <w:t>narapidana melarikan diri sewaktu menjalani pidana maka tenggang waktu daluwarsa dihitung sejak tanggal narapidana tersebut melarikan diri.</w:t>
      </w:r>
    </w:p>
    <w:p w14:paraId="2616458C" w14:textId="77777777" w:rsidR="009B2752" w:rsidRDefault="009B2752" w:rsidP="009B2752">
      <w:pPr>
        <w:tabs>
          <w:tab w:val="left" w:pos="426"/>
        </w:tabs>
        <w:ind w:left="426" w:hanging="426"/>
        <w:jc w:val="both"/>
        <w:rPr>
          <w:rFonts w:ascii="Bookman Old Style" w:hAnsi="Bookman Old Style"/>
          <w:lang w:val="id-ID"/>
        </w:rPr>
      </w:pPr>
      <w:r w:rsidRPr="008F1122">
        <w:rPr>
          <w:rFonts w:ascii="Bookman Old Style" w:hAnsi="Bookman Old Style"/>
          <w:lang w:val="fi-FI"/>
        </w:rPr>
        <w:t xml:space="preserve">(3) </w:t>
      </w:r>
      <w:r w:rsidRPr="008F1122">
        <w:rPr>
          <w:rFonts w:ascii="Bookman Old Style" w:hAnsi="Bookman Old Style"/>
          <w:lang w:val="fi-FI"/>
        </w:rPr>
        <w:tab/>
      </w:r>
      <w:r w:rsidRPr="008F1122">
        <w:rPr>
          <w:rFonts w:ascii="Bookman Old Style" w:hAnsi="Bookman Old Style"/>
          <w:lang w:val="id-ID"/>
        </w:rPr>
        <w:t xml:space="preserve">Apabila </w:t>
      </w:r>
      <w:r w:rsidRPr="008F1122">
        <w:rPr>
          <w:rFonts w:ascii="Bookman Old Style" w:hAnsi="Bookman Old Style"/>
          <w:lang w:val="fi-FI"/>
        </w:rPr>
        <w:t>pembebasan bersyarat terhadap narapidana dicabut maka tenggang waktu daluwarsa dihitung 1 (satu) hari sejak tanggal pencabutan.</w:t>
      </w:r>
    </w:p>
    <w:p w14:paraId="3F76D870"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(4) </w:t>
      </w:r>
      <w:r w:rsidRPr="008F1122">
        <w:rPr>
          <w:rFonts w:ascii="Bookman Old Style" w:hAnsi="Bookman Old Style"/>
          <w:lang w:val="fi-FI"/>
        </w:rPr>
        <w:tab/>
        <w:t xml:space="preserve">Tenggang waktu daluwarsa pelaksanaan pidana ditunda selama: </w:t>
      </w:r>
    </w:p>
    <w:p w14:paraId="4D5A0C97" w14:textId="77777777" w:rsidR="009B2752" w:rsidRPr="008F1122" w:rsidRDefault="009B2752" w:rsidP="009B2752">
      <w:pPr>
        <w:tabs>
          <w:tab w:val="left" w:pos="426"/>
          <w:tab w:val="left" w:pos="709"/>
        </w:tabs>
        <w:ind w:left="720" w:hanging="294"/>
        <w:jc w:val="both"/>
        <w:rPr>
          <w:rFonts w:ascii="Bookman Old Style" w:hAnsi="Bookman Old Style"/>
          <w:lang w:val="fi-FI"/>
        </w:rPr>
      </w:pPr>
      <w:r w:rsidRPr="008F1122">
        <w:rPr>
          <w:rFonts w:ascii="Bookman Old Style" w:hAnsi="Bookman Old Style"/>
          <w:lang w:val="fi-FI"/>
        </w:rPr>
        <w:t>a.</w:t>
      </w:r>
      <w:r w:rsidRPr="008F1122">
        <w:rPr>
          <w:rFonts w:ascii="Bookman Old Style" w:hAnsi="Bookman Old Style"/>
          <w:lang w:val="fi-FI"/>
        </w:rPr>
        <w:tab/>
        <w:t>pelaksanaan pidana tersebut ditunda berdasarkan peraturan perundang</w:t>
      </w:r>
      <w:r w:rsidRPr="008F1122">
        <w:rPr>
          <w:rFonts w:ascii="Bookman Old Style" w:hAnsi="Bookman Old Style"/>
          <w:lang w:val="fi-FI"/>
        </w:rPr>
        <w:noBreakHyphen/>
        <w:t>undangan; atau</w:t>
      </w:r>
    </w:p>
    <w:p w14:paraId="12A1D6C6" w14:textId="77777777" w:rsidR="009B2752" w:rsidRPr="008F1122" w:rsidRDefault="009B2752" w:rsidP="009B2752">
      <w:pPr>
        <w:tabs>
          <w:tab w:val="left" w:pos="426"/>
          <w:tab w:val="left" w:pos="709"/>
        </w:tabs>
        <w:ind w:left="720" w:hanging="294"/>
        <w:jc w:val="both"/>
        <w:rPr>
          <w:rFonts w:ascii="Bookman Old Style" w:hAnsi="Bookman Old Style"/>
          <w:lang w:val="fi-FI"/>
        </w:rPr>
      </w:pPr>
      <w:r w:rsidRPr="008F1122">
        <w:rPr>
          <w:rFonts w:ascii="Bookman Old Style" w:hAnsi="Bookman Old Style"/>
          <w:lang w:val="fi-FI"/>
        </w:rPr>
        <w:t>b.</w:t>
      </w:r>
      <w:r w:rsidRPr="008F1122">
        <w:rPr>
          <w:rFonts w:ascii="Bookman Old Style" w:hAnsi="Bookman Old Style"/>
          <w:lang w:val="id-ID"/>
        </w:rPr>
        <w:tab/>
      </w:r>
      <w:r w:rsidRPr="008F1122">
        <w:rPr>
          <w:rFonts w:ascii="Bookman Old Style" w:hAnsi="Bookman Old Style"/>
          <w:lang w:val="fi-FI"/>
        </w:rPr>
        <w:t>terpidana dirampas kemerdekaannya meskipun pencabutan kemer</w:t>
      </w:r>
      <w:r w:rsidRPr="008F1122">
        <w:rPr>
          <w:rFonts w:ascii="Bookman Old Style" w:hAnsi="Bookman Old Style"/>
          <w:lang w:val="fi-FI"/>
        </w:rPr>
        <w:softHyphen/>
        <w:t>de</w:t>
      </w:r>
      <w:r w:rsidRPr="008F1122">
        <w:rPr>
          <w:rFonts w:ascii="Bookman Old Style" w:hAnsi="Bookman Old Style"/>
          <w:lang w:val="fi-FI"/>
        </w:rPr>
        <w:softHyphen/>
        <w:t>kaan tersebut berkaitan dengan putusan pidana lain.</w:t>
      </w:r>
    </w:p>
    <w:p w14:paraId="65B91C34" w14:textId="77777777" w:rsidR="009B2752" w:rsidRDefault="009B2752" w:rsidP="009B2752">
      <w:pPr>
        <w:ind w:left="720" w:hanging="720"/>
        <w:jc w:val="center"/>
        <w:rPr>
          <w:rFonts w:ascii="Bookman Old Style" w:hAnsi="Bookman Old Style"/>
        </w:rPr>
      </w:pPr>
    </w:p>
    <w:p w14:paraId="097BF287" w14:textId="77777777" w:rsidR="009B2752" w:rsidRPr="008F1122" w:rsidRDefault="009B2752" w:rsidP="009B2752">
      <w:pPr>
        <w:ind w:left="720" w:hanging="720"/>
        <w:jc w:val="center"/>
        <w:rPr>
          <w:rFonts w:ascii="Bookman Old Style" w:hAnsi="Bookman Old Style"/>
        </w:rPr>
      </w:pPr>
      <w:r w:rsidRPr="008F1122">
        <w:rPr>
          <w:rFonts w:ascii="Bookman Old Style" w:hAnsi="Bookman Old Style"/>
        </w:rPr>
        <w:t xml:space="preserve">BAB V </w:t>
      </w:r>
    </w:p>
    <w:p w14:paraId="7313CD47" w14:textId="77777777" w:rsidR="009B2752" w:rsidRPr="008F1122" w:rsidRDefault="009B2752" w:rsidP="009B2752">
      <w:pPr>
        <w:ind w:left="720" w:hanging="720"/>
        <w:jc w:val="center"/>
        <w:rPr>
          <w:rFonts w:ascii="Bookman Old Style" w:hAnsi="Bookman Old Style"/>
        </w:rPr>
      </w:pPr>
      <w:r w:rsidRPr="008F1122">
        <w:rPr>
          <w:rFonts w:ascii="Bookman Old Style" w:hAnsi="Bookman Old Style"/>
        </w:rPr>
        <w:t xml:space="preserve">PENGERTIAN ISTILAH </w:t>
      </w:r>
    </w:p>
    <w:p w14:paraId="59B70B63" w14:textId="77777777" w:rsidR="009B2752" w:rsidRPr="008F1122" w:rsidRDefault="009B2752" w:rsidP="009B2752">
      <w:pPr>
        <w:ind w:left="720" w:hanging="720"/>
        <w:rPr>
          <w:rFonts w:ascii="Bookman Old Style" w:hAnsi="Bookman Old Style"/>
          <w:lang w:val="es-ES_tradnl"/>
        </w:rPr>
      </w:pPr>
    </w:p>
    <w:p w14:paraId="5E3CB2B3" w14:textId="77777777" w:rsidR="009B2752" w:rsidRPr="0052090E" w:rsidRDefault="0052090E" w:rsidP="009B2752">
      <w:pPr>
        <w:jc w:val="center"/>
        <w:rPr>
          <w:rFonts w:ascii="Bookman Old Style" w:hAnsi="Bookman Old Style"/>
          <w:lang w:val="id-ID"/>
        </w:rPr>
      </w:pPr>
      <w:r>
        <w:rPr>
          <w:rFonts w:ascii="Bookman Old Style" w:hAnsi="Bookman Old Style"/>
          <w:lang w:val="es-ES_tradnl"/>
        </w:rPr>
        <w:t>Pasal 16</w:t>
      </w:r>
      <w:r>
        <w:rPr>
          <w:rFonts w:ascii="Bookman Old Style" w:hAnsi="Bookman Old Style"/>
          <w:lang w:val="id-ID"/>
        </w:rPr>
        <w:t>4</w:t>
      </w:r>
    </w:p>
    <w:p w14:paraId="59A05FC8" w14:textId="77777777" w:rsidR="009B2752" w:rsidRPr="008F1122" w:rsidRDefault="009B2752" w:rsidP="009B2752">
      <w:pPr>
        <w:jc w:val="both"/>
        <w:rPr>
          <w:rFonts w:ascii="Bookman Old Style" w:hAnsi="Bookman Old Style"/>
          <w:lang w:val="es-ES_tradnl"/>
        </w:rPr>
      </w:pPr>
      <w:r w:rsidRPr="008F1122">
        <w:rPr>
          <w:rFonts w:ascii="Bookman Old Style" w:hAnsi="Bookman Old Style"/>
          <w:lang w:val="es-ES_tradnl"/>
        </w:rPr>
        <w:t xml:space="preserve">Anak </w:t>
      </w:r>
      <w:r w:rsidRPr="008F1122">
        <w:rPr>
          <w:rFonts w:ascii="Bookman Old Style" w:hAnsi="Bookman Old Style"/>
          <w:lang w:val="id-ID"/>
        </w:rPr>
        <w:t xml:space="preserve">adalah termasuk </w:t>
      </w:r>
      <w:r w:rsidRPr="008F1122">
        <w:rPr>
          <w:rFonts w:ascii="Bookman Old Style" w:hAnsi="Bookman Old Style"/>
          <w:lang w:val="es-ES_tradnl"/>
        </w:rPr>
        <w:t>pula orang yang di bawah kekuasaan yang sama dengan kekuasaan bapak.</w:t>
      </w:r>
    </w:p>
    <w:p w14:paraId="788764ED" w14:textId="77777777" w:rsidR="009B2752" w:rsidRPr="008F1122" w:rsidRDefault="009B2752" w:rsidP="009B2752">
      <w:pPr>
        <w:jc w:val="center"/>
        <w:rPr>
          <w:rFonts w:ascii="Bookman Old Style" w:hAnsi="Bookman Old Style"/>
        </w:rPr>
      </w:pPr>
    </w:p>
    <w:p w14:paraId="7D37E02A" w14:textId="77777777" w:rsidR="009B2752" w:rsidRPr="0052090E" w:rsidRDefault="0052090E" w:rsidP="009B2752">
      <w:pPr>
        <w:jc w:val="center"/>
        <w:rPr>
          <w:rFonts w:ascii="Bookman Old Style" w:hAnsi="Bookman Old Style"/>
          <w:lang w:val="id-ID"/>
        </w:rPr>
      </w:pPr>
      <w:r>
        <w:rPr>
          <w:rFonts w:ascii="Bookman Old Style" w:hAnsi="Bookman Old Style"/>
        </w:rPr>
        <w:t>Pasal 16</w:t>
      </w:r>
      <w:r>
        <w:rPr>
          <w:rFonts w:ascii="Bookman Old Style" w:hAnsi="Bookman Old Style"/>
          <w:lang w:val="id-ID"/>
        </w:rPr>
        <w:t>5</w:t>
      </w:r>
    </w:p>
    <w:p w14:paraId="639FA610" w14:textId="77777777" w:rsidR="009B2752" w:rsidRPr="008F1122" w:rsidRDefault="009B2752" w:rsidP="009B2752">
      <w:pPr>
        <w:jc w:val="both"/>
        <w:rPr>
          <w:rFonts w:ascii="Bookman Old Style" w:hAnsi="Bookman Old Style"/>
          <w:i/>
          <w:iCs/>
        </w:rPr>
      </w:pPr>
      <w:r w:rsidRPr="008F1122">
        <w:rPr>
          <w:rFonts w:ascii="Bookman Old Style" w:hAnsi="Bookman Old Style"/>
        </w:rPr>
        <w:t xml:space="preserve">Anak </w:t>
      </w:r>
      <w:r w:rsidRPr="008F1122">
        <w:rPr>
          <w:rFonts w:ascii="Bookman Old Style" w:hAnsi="Bookman Old Style"/>
          <w:lang w:val="id-ID"/>
        </w:rPr>
        <w:t>k</w:t>
      </w:r>
      <w:r w:rsidRPr="008F1122">
        <w:rPr>
          <w:rFonts w:ascii="Bookman Old Style" w:hAnsi="Bookman Old Style"/>
        </w:rPr>
        <w:t>unci adalah alat yang digunakan untuk membuka kunci, termasuk kode rahasia, kunci masuk komputer, kartu magnetik, sin</w:t>
      </w:r>
      <w:r w:rsidRPr="008F1122">
        <w:rPr>
          <w:rFonts w:ascii="Bookman Old Style" w:hAnsi="Bookman Old Style"/>
          <w:lang w:val="id-ID"/>
        </w:rPr>
        <w:t>y</w:t>
      </w:r>
      <w:r w:rsidRPr="008F1122">
        <w:rPr>
          <w:rFonts w:ascii="Bookman Old Style" w:hAnsi="Bookman Old Style"/>
        </w:rPr>
        <w:t>al</w:t>
      </w:r>
      <w:r w:rsidRPr="008F1122">
        <w:rPr>
          <w:rFonts w:ascii="Bookman Old Style" w:hAnsi="Bookman Old Style"/>
          <w:lang w:val="id-ID"/>
        </w:rPr>
        <w:t>, atau frekuensi</w:t>
      </w:r>
      <w:r w:rsidRPr="008F1122">
        <w:rPr>
          <w:rFonts w:ascii="Bookman Old Style" w:hAnsi="Bookman Old Style"/>
        </w:rPr>
        <w:t xml:space="preserve"> yang telah diprogram yang dapat digunakan untuk membuka sesuatu oleh orang yang diberi hak untuk itu.</w:t>
      </w:r>
    </w:p>
    <w:p w14:paraId="7EB2A8EC" w14:textId="77777777" w:rsidR="009B2752" w:rsidRPr="008F1122" w:rsidRDefault="009B2752" w:rsidP="009B2752">
      <w:pPr>
        <w:jc w:val="center"/>
        <w:rPr>
          <w:rFonts w:ascii="Bookman Old Style" w:hAnsi="Bookman Old Style"/>
        </w:rPr>
      </w:pPr>
    </w:p>
    <w:p w14:paraId="27076244" w14:textId="77777777" w:rsidR="009B2752" w:rsidRPr="0052090E" w:rsidRDefault="0052090E" w:rsidP="009B2752">
      <w:pPr>
        <w:jc w:val="center"/>
        <w:rPr>
          <w:rFonts w:ascii="Bookman Old Style" w:hAnsi="Bookman Old Style"/>
          <w:lang w:val="id-ID"/>
        </w:rPr>
      </w:pPr>
      <w:r>
        <w:rPr>
          <w:rFonts w:ascii="Bookman Old Style" w:hAnsi="Bookman Old Style"/>
        </w:rPr>
        <w:t>Pasal 16</w:t>
      </w:r>
      <w:r>
        <w:rPr>
          <w:rFonts w:ascii="Bookman Old Style" w:hAnsi="Bookman Old Style"/>
          <w:lang w:val="id-ID"/>
        </w:rPr>
        <w:t>6</w:t>
      </w:r>
    </w:p>
    <w:p w14:paraId="6151A058" w14:textId="77777777" w:rsidR="009B2752" w:rsidRPr="008F1122" w:rsidRDefault="002F1536" w:rsidP="009B2752">
      <w:pPr>
        <w:jc w:val="both"/>
        <w:rPr>
          <w:rFonts w:ascii="Bookman Old Style" w:hAnsi="Bookman Old Style"/>
        </w:rPr>
      </w:pPr>
      <w:r>
        <w:rPr>
          <w:rFonts w:ascii="Bookman Old Style" w:hAnsi="Bookman Old Style"/>
        </w:rPr>
        <w:t>Anak kunci</w:t>
      </w:r>
      <w:r w:rsidR="00613797">
        <w:rPr>
          <w:rFonts w:ascii="Bookman Old Style" w:hAnsi="Bookman Old Style"/>
        </w:rPr>
        <w:t xml:space="preserve"> palsu</w:t>
      </w:r>
      <w:r w:rsidR="009B2752" w:rsidRPr="008F1122">
        <w:rPr>
          <w:rFonts w:ascii="Bookman Old Style" w:hAnsi="Bookman Old Style"/>
        </w:rPr>
        <w:t xml:space="preserve"> adalah alat yang digunakan  untuk membuka kunci tetapi yang tidak dibuat untuk maksud tersebut.</w:t>
      </w:r>
    </w:p>
    <w:p w14:paraId="1381416A" w14:textId="77777777" w:rsidR="009B2752" w:rsidRPr="0052090E" w:rsidRDefault="0052090E" w:rsidP="009B2752">
      <w:pPr>
        <w:jc w:val="center"/>
        <w:rPr>
          <w:rFonts w:ascii="Bookman Old Style" w:hAnsi="Bookman Old Style"/>
          <w:lang w:val="id-ID"/>
        </w:rPr>
      </w:pPr>
      <w:r>
        <w:rPr>
          <w:rFonts w:ascii="Bookman Old Style" w:hAnsi="Bookman Old Style"/>
        </w:rPr>
        <w:lastRenderedPageBreak/>
        <w:t>Pasal 16</w:t>
      </w:r>
      <w:r>
        <w:rPr>
          <w:rFonts w:ascii="Bookman Old Style" w:hAnsi="Bookman Old Style"/>
          <w:lang w:val="id-ID"/>
        </w:rPr>
        <w:t>7</w:t>
      </w:r>
    </w:p>
    <w:p w14:paraId="60B73322" w14:textId="77777777" w:rsidR="009B2752" w:rsidRPr="008F1122" w:rsidRDefault="009B2752" w:rsidP="009B2752">
      <w:pPr>
        <w:jc w:val="both"/>
        <w:rPr>
          <w:rFonts w:ascii="Bookman Old Style" w:hAnsi="Bookman Old Style"/>
        </w:rPr>
      </w:pPr>
      <w:r w:rsidRPr="008F1122">
        <w:rPr>
          <w:rFonts w:ascii="Bookman Old Style" w:hAnsi="Bookman Old Style"/>
        </w:rPr>
        <w:t>Ancaman kekerasan adalah suatu hal atau keadaan yang menimbulkan  ra</w:t>
      </w:r>
      <w:r w:rsidRPr="008F1122">
        <w:rPr>
          <w:rFonts w:ascii="Bookman Old Style" w:hAnsi="Bookman Old Style"/>
        </w:rPr>
        <w:softHyphen/>
        <w:t xml:space="preserve">sa takut, cemas, atau khawatir pada orang yang diancam. </w:t>
      </w:r>
    </w:p>
    <w:p w14:paraId="6F317EF5" w14:textId="77777777" w:rsidR="004E7A84" w:rsidRDefault="004E7A84" w:rsidP="00B561FC">
      <w:pPr>
        <w:jc w:val="center"/>
        <w:rPr>
          <w:rFonts w:ascii="Bookman Old Style" w:hAnsi="Bookman Old Style"/>
        </w:rPr>
      </w:pPr>
    </w:p>
    <w:p w14:paraId="58E07483" w14:textId="77777777" w:rsidR="009B2752" w:rsidRPr="0052090E" w:rsidRDefault="0052090E" w:rsidP="00B561FC">
      <w:pPr>
        <w:jc w:val="center"/>
        <w:rPr>
          <w:rFonts w:ascii="Bookman Old Style" w:hAnsi="Bookman Old Style"/>
          <w:lang w:val="id-ID"/>
        </w:rPr>
      </w:pPr>
      <w:r>
        <w:rPr>
          <w:rFonts w:ascii="Bookman Old Style" w:hAnsi="Bookman Old Style"/>
        </w:rPr>
        <w:t>Pasal 16</w:t>
      </w:r>
      <w:r>
        <w:rPr>
          <w:rFonts w:ascii="Bookman Old Style" w:hAnsi="Bookman Old Style"/>
          <w:lang w:val="id-ID"/>
        </w:rPr>
        <w:t>8</w:t>
      </w:r>
    </w:p>
    <w:p w14:paraId="35E2BB01" w14:textId="77777777" w:rsidR="009B2752" w:rsidRPr="008F1122" w:rsidRDefault="009B2752" w:rsidP="009B2752">
      <w:pPr>
        <w:jc w:val="both"/>
        <w:rPr>
          <w:rFonts w:ascii="Bookman Old Style" w:hAnsi="Bookman Old Style"/>
        </w:rPr>
      </w:pPr>
      <w:r w:rsidRPr="008F1122">
        <w:rPr>
          <w:rFonts w:ascii="Bookman Old Style" w:hAnsi="Bookman Old Style"/>
        </w:rPr>
        <w:t>Awak kapal adalah orang yang bekerja atau dipekerjakan di atas kapal oleh pemilik atau operator kapal melakukan tugas di atas kapal sesuai dengan jabatannya.</w:t>
      </w:r>
    </w:p>
    <w:p w14:paraId="562CE10A" w14:textId="77777777" w:rsidR="009B2752" w:rsidRPr="008F1122" w:rsidRDefault="009B2752" w:rsidP="009B2752">
      <w:pPr>
        <w:jc w:val="both"/>
        <w:rPr>
          <w:rFonts w:ascii="Bookman Old Style" w:hAnsi="Bookman Old Style"/>
          <w:iCs/>
        </w:rPr>
      </w:pPr>
      <w:r w:rsidRPr="008F1122">
        <w:rPr>
          <w:rFonts w:ascii="Bookman Old Style" w:hAnsi="Bookman Old Style"/>
          <w:iCs/>
        </w:rPr>
        <w:tab/>
      </w:r>
    </w:p>
    <w:p w14:paraId="12C22802" w14:textId="77777777" w:rsidR="009B2752" w:rsidRPr="0052090E" w:rsidRDefault="0052090E" w:rsidP="009B2752">
      <w:pPr>
        <w:jc w:val="center"/>
        <w:rPr>
          <w:rFonts w:ascii="Bookman Old Style" w:hAnsi="Bookman Old Style"/>
          <w:lang w:val="id-ID"/>
        </w:rPr>
      </w:pPr>
      <w:r>
        <w:rPr>
          <w:rFonts w:ascii="Bookman Old Style" w:hAnsi="Bookman Old Style"/>
        </w:rPr>
        <w:t>Pasal 1</w:t>
      </w:r>
      <w:r>
        <w:rPr>
          <w:rFonts w:ascii="Bookman Old Style" w:hAnsi="Bookman Old Style"/>
          <w:lang w:val="id-ID"/>
        </w:rPr>
        <w:t>69</w:t>
      </w:r>
    </w:p>
    <w:p w14:paraId="3D85935E" w14:textId="77777777" w:rsidR="009B2752" w:rsidRPr="008F1122" w:rsidRDefault="009B2752" w:rsidP="009B2752">
      <w:pPr>
        <w:jc w:val="both"/>
        <w:rPr>
          <w:rFonts w:ascii="Bookman Old Style" w:hAnsi="Bookman Old Style"/>
        </w:rPr>
      </w:pPr>
      <w:r w:rsidRPr="008F1122">
        <w:rPr>
          <w:rFonts w:ascii="Bookman Old Style" w:hAnsi="Bookman Old Style"/>
        </w:rPr>
        <w:t>Awak pesawat udara adalah orang tertentu yang berada dalam pesawat udara sebagai perwira atau bawahan.</w:t>
      </w:r>
    </w:p>
    <w:p w14:paraId="4873514B" w14:textId="77777777" w:rsidR="009B2752" w:rsidRPr="008F1122" w:rsidRDefault="009B2752" w:rsidP="009B2752">
      <w:pPr>
        <w:jc w:val="center"/>
        <w:rPr>
          <w:rFonts w:ascii="Bookman Old Style" w:hAnsi="Bookman Old Style"/>
          <w:iCs/>
        </w:rPr>
      </w:pPr>
      <w:r w:rsidRPr="008F1122">
        <w:rPr>
          <w:rFonts w:ascii="Bookman Old Style" w:hAnsi="Bookman Old Style"/>
          <w:iCs/>
        </w:rPr>
        <w:tab/>
      </w:r>
    </w:p>
    <w:p w14:paraId="0B02836A" w14:textId="77777777" w:rsidR="009B2752" w:rsidRPr="0052090E" w:rsidRDefault="0052090E" w:rsidP="009B2752">
      <w:pPr>
        <w:jc w:val="center"/>
        <w:rPr>
          <w:rFonts w:ascii="Bookman Old Style" w:hAnsi="Bookman Old Style"/>
          <w:lang w:val="id-ID"/>
        </w:rPr>
      </w:pPr>
      <w:r>
        <w:rPr>
          <w:rFonts w:ascii="Bookman Old Style" w:hAnsi="Bookman Old Style"/>
        </w:rPr>
        <w:t>Pasal 1</w:t>
      </w:r>
      <w:r>
        <w:rPr>
          <w:rFonts w:ascii="Bookman Old Style" w:hAnsi="Bookman Old Style"/>
          <w:lang w:val="id-ID"/>
        </w:rPr>
        <w:t>70</w:t>
      </w:r>
    </w:p>
    <w:p w14:paraId="7A7832D3" w14:textId="77777777" w:rsidR="009B2752" w:rsidRPr="008F1122" w:rsidRDefault="009B2752" w:rsidP="009B2752">
      <w:pPr>
        <w:jc w:val="both"/>
        <w:rPr>
          <w:rFonts w:ascii="Bookman Old Style" w:hAnsi="Bookman Old Style"/>
        </w:rPr>
      </w:pPr>
      <w:r w:rsidRPr="008F1122">
        <w:rPr>
          <w:rFonts w:ascii="Bookman Old Style" w:hAnsi="Bookman Old Style"/>
        </w:rPr>
        <w:t>Bangunan listrik adalah bangunan yang digunakan  untuk  membangkitkan,  mengalirkan, mengubah, atau  menyerahkan  tenaga listrik, termasuk alat  yang  berhubungan dengan  itu,  yaitu alat penjaga  keselamatan, alat pema</w:t>
      </w:r>
      <w:r w:rsidRPr="008F1122">
        <w:rPr>
          <w:rFonts w:ascii="Bookman Old Style" w:hAnsi="Bookman Old Style"/>
        </w:rPr>
        <w:softHyphen/>
        <w:t>sang, alat pendukung, alat pencegah, atau alat  pemberi peringatan.</w:t>
      </w:r>
    </w:p>
    <w:p w14:paraId="7042C721" w14:textId="77777777" w:rsidR="009B2752" w:rsidRPr="008F1122" w:rsidRDefault="009B2752" w:rsidP="009B2752">
      <w:pPr>
        <w:jc w:val="both"/>
        <w:rPr>
          <w:rFonts w:ascii="Bookman Old Style" w:hAnsi="Bookman Old Style"/>
        </w:rPr>
      </w:pPr>
    </w:p>
    <w:p w14:paraId="4CDE2E34" w14:textId="77777777" w:rsidR="009B2752" w:rsidRPr="0052090E" w:rsidRDefault="0052090E" w:rsidP="009B2752">
      <w:pPr>
        <w:jc w:val="center"/>
        <w:rPr>
          <w:rFonts w:ascii="Bookman Old Style" w:hAnsi="Bookman Old Style"/>
          <w:lang w:val="id-ID"/>
        </w:rPr>
      </w:pPr>
      <w:r>
        <w:rPr>
          <w:rFonts w:ascii="Bookman Old Style" w:hAnsi="Bookman Old Style"/>
        </w:rPr>
        <w:t>Pasal 17</w:t>
      </w:r>
      <w:r>
        <w:rPr>
          <w:rFonts w:ascii="Bookman Old Style" w:hAnsi="Bookman Old Style"/>
          <w:lang w:val="id-ID"/>
        </w:rPr>
        <w:t>1</w:t>
      </w:r>
    </w:p>
    <w:p w14:paraId="029F6C6B" w14:textId="77777777" w:rsidR="009B2752" w:rsidRPr="008F1122" w:rsidRDefault="009B2752" w:rsidP="009B2752">
      <w:pPr>
        <w:jc w:val="both"/>
        <w:rPr>
          <w:rFonts w:ascii="Bookman Old Style" w:hAnsi="Bookman Old Style"/>
        </w:rPr>
      </w:pPr>
      <w:r w:rsidRPr="008F1122">
        <w:rPr>
          <w:rFonts w:ascii="Bookman Old Style" w:hAnsi="Bookman Old Style"/>
        </w:rPr>
        <w:t xml:space="preserve">Bapak </w:t>
      </w:r>
      <w:r w:rsidRPr="008F1122">
        <w:rPr>
          <w:rFonts w:ascii="Bookman Old Style" w:hAnsi="Bookman Old Style"/>
          <w:lang w:val="id-ID"/>
        </w:rPr>
        <w:t>adalah termasuk</w:t>
      </w:r>
      <w:r w:rsidRPr="008F1122">
        <w:rPr>
          <w:rFonts w:ascii="Bookman Old Style" w:hAnsi="Bookman Old Style"/>
        </w:rPr>
        <w:t xml:space="preserve"> </w:t>
      </w:r>
      <w:r w:rsidRPr="008F1122">
        <w:rPr>
          <w:rFonts w:ascii="Bookman Old Style" w:hAnsi="Bookman Old Style"/>
          <w:lang w:val="id-ID"/>
        </w:rPr>
        <w:t>juga</w:t>
      </w:r>
      <w:r w:rsidRPr="008F1122">
        <w:rPr>
          <w:rFonts w:ascii="Bookman Old Style" w:hAnsi="Bookman Old Style"/>
        </w:rPr>
        <w:t xml:space="preserve"> orang yang menjalankan kekuasaan yang sama dengan bapak.</w:t>
      </w:r>
    </w:p>
    <w:p w14:paraId="390EEB16" w14:textId="77777777" w:rsidR="009B2752" w:rsidRPr="008F1122" w:rsidRDefault="009B2752" w:rsidP="009B2752">
      <w:pPr>
        <w:jc w:val="center"/>
        <w:rPr>
          <w:rFonts w:ascii="Bookman Old Style" w:hAnsi="Bookman Old Style"/>
          <w:iCs/>
        </w:rPr>
      </w:pPr>
    </w:p>
    <w:p w14:paraId="0C5D76E6" w14:textId="77777777" w:rsidR="009B2752" w:rsidRPr="0052090E" w:rsidRDefault="0052090E" w:rsidP="009B2752">
      <w:pPr>
        <w:jc w:val="center"/>
        <w:rPr>
          <w:rFonts w:ascii="Bookman Old Style" w:hAnsi="Bookman Old Style"/>
          <w:lang w:val="id-ID"/>
        </w:rPr>
      </w:pPr>
      <w:r>
        <w:rPr>
          <w:rFonts w:ascii="Bookman Old Style" w:hAnsi="Bookman Old Style"/>
        </w:rPr>
        <w:t>Pasal 17</w:t>
      </w:r>
      <w:r>
        <w:rPr>
          <w:rFonts w:ascii="Bookman Old Style" w:hAnsi="Bookman Old Style"/>
          <w:lang w:val="id-ID"/>
        </w:rPr>
        <w:t>2</w:t>
      </w:r>
    </w:p>
    <w:p w14:paraId="78A7201B" w14:textId="77777777" w:rsidR="009B2752" w:rsidRPr="008F1122" w:rsidRDefault="009B2752" w:rsidP="009B2752">
      <w:pPr>
        <w:jc w:val="both"/>
        <w:rPr>
          <w:rFonts w:ascii="Bookman Old Style" w:hAnsi="Bookman Old Style"/>
        </w:rPr>
      </w:pPr>
      <w:r w:rsidRPr="008F1122">
        <w:rPr>
          <w:rFonts w:ascii="Bookman Old Style" w:hAnsi="Bookman Old Style"/>
        </w:rPr>
        <w:t>Barang adalah benda berwujud termasuk air dan uang giral, dan benda tidak berwujud</w:t>
      </w:r>
      <w:r w:rsidRPr="008F1122">
        <w:rPr>
          <w:rFonts w:ascii="Bookman Old Style" w:hAnsi="Bookman Old Style"/>
          <w:lang w:val="id-ID"/>
        </w:rPr>
        <w:t>,</w:t>
      </w:r>
      <w:r w:rsidRPr="008F1122">
        <w:rPr>
          <w:rFonts w:ascii="Bookman Old Style" w:hAnsi="Bookman Old Style"/>
        </w:rPr>
        <w:t xml:space="preserve"> termasuk aliran listrik, gas, data dan program komputer, jasa termasuk jasa telepon, jasa telekomunikasi, atau jasa komputer. </w:t>
      </w:r>
    </w:p>
    <w:p w14:paraId="3E87A1BF" w14:textId="77777777" w:rsidR="009B2752" w:rsidRPr="008F1122" w:rsidRDefault="009B2752" w:rsidP="009B2752">
      <w:pPr>
        <w:jc w:val="center"/>
        <w:rPr>
          <w:rFonts w:ascii="Bookman Old Style" w:hAnsi="Bookman Old Style"/>
          <w:iCs/>
          <w:lang w:val="id-ID"/>
        </w:rPr>
      </w:pPr>
      <w:r w:rsidRPr="008F1122">
        <w:rPr>
          <w:rFonts w:ascii="Bookman Old Style" w:hAnsi="Bookman Old Style"/>
          <w:iCs/>
        </w:rPr>
        <w:tab/>
      </w:r>
    </w:p>
    <w:p w14:paraId="7454F2A0" w14:textId="77777777" w:rsidR="009B2752" w:rsidRPr="0052090E" w:rsidRDefault="0052090E" w:rsidP="009B2752">
      <w:pPr>
        <w:jc w:val="center"/>
        <w:rPr>
          <w:rFonts w:ascii="Bookman Old Style" w:hAnsi="Bookman Old Style"/>
          <w:lang w:val="id-ID"/>
        </w:rPr>
      </w:pPr>
      <w:r>
        <w:rPr>
          <w:rFonts w:ascii="Bookman Old Style" w:hAnsi="Bookman Old Style"/>
          <w:lang w:val="es-ES_tradnl"/>
        </w:rPr>
        <w:t>Pasal 17</w:t>
      </w:r>
      <w:r>
        <w:rPr>
          <w:rFonts w:ascii="Bookman Old Style" w:hAnsi="Bookman Old Style"/>
          <w:lang w:val="id-ID"/>
        </w:rPr>
        <w:t>3</w:t>
      </w:r>
    </w:p>
    <w:p w14:paraId="79ECE6F2" w14:textId="77777777" w:rsidR="009B2752" w:rsidRPr="008F1122" w:rsidRDefault="009B2752" w:rsidP="009B2752">
      <w:pPr>
        <w:pStyle w:val="BodyTextIndent"/>
        <w:spacing w:line="240" w:lineRule="auto"/>
        <w:ind w:left="0" w:firstLine="0"/>
        <w:rPr>
          <w:rFonts w:ascii="Bookman Old Style" w:hAnsi="Bookman Old Style"/>
          <w:iCs/>
          <w:sz w:val="20"/>
          <w:szCs w:val="20"/>
          <w:lang w:val="es-ES_tradnl"/>
        </w:rPr>
      </w:pPr>
      <w:r w:rsidRPr="008F1122">
        <w:rPr>
          <w:rFonts w:ascii="Bookman Old Style" w:hAnsi="Bookman Old Style"/>
          <w:iCs/>
          <w:sz w:val="20"/>
          <w:szCs w:val="20"/>
          <w:lang w:val="es-ES_tradnl"/>
        </w:rPr>
        <w:t xml:space="preserve">Benda cagar budaya adalah: </w:t>
      </w:r>
    </w:p>
    <w:p w14:paraId="1064D7D0" w14:textId="77777777" w:rsidR="009B2752" w:rsidRPr="008F1122" w:rsidRDefault="009B2752" w:rsidP="009B2752">
      <w:pPr>
        <w:pStyle w:val="BodyTextIndent"/>
        <w:spacing w:line="240" w:lineRule="auto"/>
        <w:ind w:left="360" w:hanging="360"/>
        <w:rPr>
          <w:rFonts w:ascii="Bookman Old Style" w:hAnsi="Bookman Old Style"/>
          <w:iCs/>
          <w:sz w:val="20"/>
          <w:szCs w:val="20"/>
          <w:lang w:val="es-ES_tradnl"/>
        </w:rPr>
      </w:pPr>
      <w:r w:rsidRPr="008F1122">
        <w:rPr>
          <w:rFonts w:ascii="Bookman Old Style" w:hAnsi="Bookman Old Style"/>
          <w:iCs/>
          <w:sz w:val="20"/>
          <w:szCs w:val="20"/>
          <w:lang w:val="es-ES_tradnl"/>
        </w:rPr>
        <w:t>a.</w:t>
      </w:r>
      <w:r w:rsidRPr="008F1122">
        <w:rPr>
          <w:rFonts w:ascii="Bookman Old Style" w:hAnsi="Bookman Old Style"/>
          <w:iCs/>
          <w:sz w:val="20"/>
          <w:szCs w:val="20"/>
          <w:lang w:val="es-ES_tradnl"/>
        </w:rPr>
        <w:tab/>
        <w:t xml:space="preserve">benda buatan manusia, bergerak atau tidak bergerak, yang berupa kesatuan atau kelompok, atau bagian-bagiannya atau sisa-sisanya, yang berumur sekurang-kurangnya 50 (lima puluh) tahun, atau mewakili masa gaya yang khas dan mewakili masa gaya sekurang-kurangnya 50 (lima puluh) tahun, serta dianggap mempunyai nilai penting bagi sejarah, ilmu pengetahuan, dan kebudayaan; </w:t>
      </w:r>
    </w:p>
    <w:p w14:paraId="07B810D2" w14:textId="77777777" w:rsidR="009B2752" w:rsidRPr="008F1122" w:rsidRDefault="009B2752" w:rsidP="009B2752">
      <w:pPr>
        <w:pStyle w:val="BodyTextIndent"/>
        <w:spacing w:line="240" w:lineRule="auto"/>
        <w:ind w:left="360" w:hanging="360"/>
        <w:rPr>
          <w:rFonts w:ascii="Bookman Old Style" w:hAnsi="Bookman Old Style"/>
          <w:iCs/>
          <w:sz w:val="20"/>
          <w:szCs w:val="20"/>
          <w:lang w:val="id-ID"/>
        </w:rPr>
      </w:pPr>
      <w:r w:rsidRPr="008F1122">
        <w:rPr>
          <w:rFonts w:ascii="Bookman Old Style" w:hAnsi="Bookman Old Style"/>
          <w:iCs/>
          <w:sz w:val="20"/>
          <w:szCs w:val="20"/>
          <w:lang w:val="es-ES_tradnl"/>
        </w:rPr>
        <w:t>b.</w:t>
      </w:r>
      <w:r w:rsidRPr="008F1122">
        <w:rPr>
          <w:rFonts w:ascii="Bookman Old Style" w:hAnsi="Bookman Old Style"/>
          <w:iCs/>
          <w:sz w:val="20"/>
          <w:szCs w:val="20"/>
          <w:lang w:val="es-ES_tradnl"/>
        </w:rPr>
        <w:tab/>
        <w:t>benda alam yang dianggap mempunyai nilai penting bagi sejarah, ilmu pengetahuan, dan kebudayaan.</w:t>
      </w:r>
    </w:p>
    <w:p w14:paraId="3B69FBFD" w14:textId="77777777" w:rsidR="009B2752" w:rsidRPr="008F1122" w:rsidRDefault="009B2752" w:rsidP="009B2752">
      <w:pPr>
        <w:jc w:val="center"/>
        <w:rPr>
          <w:rFonts w:ascii="Bookman Old Style" w:hAnsi="Bookman Old Style"/>
          <w:lang w:val="es-ES_tradnl"/>
        </w:rPr>
      </w:pPr>
    </w:p>
    <w:p w14:paraId="6BF4FF7C" w14:textId="77777777" w:rsidR="009B2752" w:rsidRPr="0052090E" w:rsidRDefault="0052090E" w:rsidP="009B2752">
      <w:pPr>
        <w:jc w:val="center"/>
        <w:rPr>
          <w:rFonts w:ascii="Bookman Old Style" w:hAnsi="Bookman Old Style"/>
          <w:lang w:val="id-ID"/>
        </w:rPr>
      </w:pPr>
      <w:r>
        <w:rPr>
          <w:rFonts w:ascii="Bookman Old Style" w:hAnsi="Bookman Old Style"/>
          <w:lang w:val="es-ES_tradnl"/>
        </w:rPr>
        <w:t>Pasal 17</w:t>
      </w:r>
      <w:r>
        <w:rPr>
          <w:rFonts w:ascii="Bookman Old Style" w:hAnsi="Bookman Old Style"/>
          <w:lang w:val="id-ID"/>
        </w:rPr>
        <w:t>4</w:t>
      </w:r>
    </w:p>
    <w:p w14:paraId="30FA2B70" w14:textId="77777777" w:rsidR="009B2752" w:rsidRPr="008F1122" w:rsidRDefault="009B2752" w:rsidP="009B2752">
      <w:pPr>
        <w:pStyle w:val="BodyTextIndent2"/>
        <w:spacing w:line="240" w:lineRule="auto"/>
        <w:ind w:left="0" w:firstLine="0"/>
        <w:rPr>
          <w:rFonts w:ascii="Bookman Old Style" w:hAnsi="Bookman Old Style"/>
          <w:sz w:val="20"/>
          <w:szCs w:val="20"/>
          <w:lang w:val="es-ES_tradnl"/>
        </w:rPr>
      </w:pPr>
      <w:r w:rsidRPr="008F1122">
        <w:rPr>
          <w:rFonts w:ascii="Bookman Old Style" w:hAnsi="Bookman Old Style"/>
          <w:sz w:val="20"/>
          <w:szCs w:val="20"/>
          <w:lang w:val="es-ES_tradnl"/>
        </w:rPr>
        <w:t>Bulan adalah waktu selama 30 (tiga puluh) hari.</w:t>
      </w:r>
    </w:p>
    <w:p w14:paraId="0861370A" w14:textId="77777777" w:rsidR="009B2752" w:rsidRDefault="009B2752" w:rsidP="009B2752">
      <w:pPr>
        <w:jc w:val="center"/>
        <w:rPr>
          <w:rFonts w:ascii="Bookman Old Style" w:hAnsi="Bookman Old Style"/>
          <w:iCs/>
          <w:lang w:val="es-ES_tradnl"/>
        </w:rPr>
      </w:pPr>
      <w:r w:rsidRPr="008F1122">
        <w:rPr>
          <w:rFonts w:ascii="Bookman Old Style" w:hAnsi="Bookman Old Style"/>
          <w:iCs/>
          <w:lang w:val="es-ES_tradnl"/>
        </w:rPr>
        <w:tab/>
      </w:r>
    </w:p>
    <w:p w14:paraId="14893BD3" w14:textId="77777777" w:rsidR="009B2752" w:rsidRPr="0052090E" w:rsidRDefault="0052090E" w:rsidP="009B2752">
      <w:pPr>
        <w:jc w:val="center"/>
        <w:rPr>
          <w:rFonts w:ascii="Bookman Old Style" w:hAnsi="Bookman Old Style"/>
          <w:lang w:val="id-ID"/>
        </w:rPr>
      </w:pPr>
      <w:r>
        <w:rPr>
          <w:rFonts w:ascii="Bookman Old Style" w:hAnsi="Bookman Old Style"/>
          <w:lang w:val="es-ES_tradnl"/>
        </w:rPr>
        <w:t>Pasal 17</w:t>
      </w:r>
      <w:r>
        <w:rPr>
          <w:rFonts w:ascii="Bookman Old Style" w:hAnsi="Bookman Old Style"/>
          <w:lang w:val="id-ID"/>
        </w:rPr>
        <w:t>5</w:t>
      </w:r>
    </w:p>
    <w:p w14:paraId="6FC8C22D" w14:textId="77777777" w:rsidR="009B2752" w:rsidRPr="008F1122" w:rsidRDefault="009B2752" w:rsidP="009B2752">
      <w:pPr>
        <w:jc w:val="both"/>
        <w:rPr>
          <w:rFonts w:ascii="Bookman Old Style" w:hAnsi="Bookman Old Style"/>
          <w:lang w:val="es-ES_tradnl"/>
        </w:rPr>
      </w:pPr>
      <w:r w:rsidRPr="008F1122">
        <w:rPr>
          <w:rFonts w:ascii="Bookman Old Style" w:hAnsi="Bookman Old Style"/>
          <w:lang w:val="es-ES_tradnl"/>
        </w:rPr>
        <w:t>Dalam  penerbangan adalah  jangka waktu sejak  saat  semua  pintu  luar  pesawat  udara  ditutup setelah naiknya  penumpang sampai saat pintu dibuka  untuk penurunan  penumpang, atau dalam hal terjadi pendaratan darurat penerbangan dianggap terus berlangsung sampai saat  penguasa  yang berwenang mengambil alih tanggung jawab atas pesawat udara dan barang yang ada di dalamnya.</w:t>
      </w:r>
    </w:p>
    <w:p w14:paraId="03CE1EDB" w14:textId="77777777" w:rsidR="00ED4CEA" w:rsidRPr="008F1122" w:rsidRDefault="00ED4CEA" w:rsidP="009B2752">
      <w:pPr>
        <w:jc w:val="center"/>
        <w:rPr>
          <w:rFonts w:ascii="Bookman Old Style" w:hAnsi="Bookman Old Style"/>
          <w:lang w:val="es-ES_tradnl"/>
        </w:rPr>
      </w:pPr>
    </w:p>
    <w:p w14:paraId="15825742" w14:textId="77777777" w:rsidR="009B2752" w:rsidRPr="0052090E" w:rsidRDefault="0052090E" w:rsidP="009B2752">
      <w:pPr>
        <w:jc w:val="center"/>
        <w:rPr>
          <w:rFonts w:ascii="Bookman Old Style" w:hAnsi="Bookman Old Style"/>
          <w:lang w:val="id-ID"/>
        </w:rPr>
      </w:pPr>
      <w:r>
        <w:rPr>
          <w:rFonts w:ascii="Bookman Old Style" w:hAnsi="Bookman Old Style"/>
          <w:lang w:val="es-ES_tradnl"/>
        </w:rPr>
        <w:t>Pasal 17</w:t>
      </w:r>
      <w:r>
        <w:rPr>
          <w:rFonts w:ascii="Bookman Old Style" w:hAnsi="Bookman Old Style"/>
          <w:lang w:val="id-ID"/>
        </w:rPr>
        <w:t>6</w:t>
      </w:r>
    </w:p>
    <w:p w14:paraId="445A2C15" w14:textId="77777777" w:rsidR="009B2752" w:rsidRPr="008F1122" w:rsidRDefault="009B2752" w:rsidP="009B2752">
      <w:pPr>
        <w:jc w:val="both"/>
        <w:rPr>
          <w:rFonts w:ascii="Bookman Old Style" w:hAnsi="Bookman Old Style"/>
          <w:lang w:val="es-ES_tradnl"/>
        </w:rPr>
      </w:pPr>
      <w:r w:rsidRPr="008F1122">
        <w:rPr>
          <w:rFonts w:ascii="Bookman Old Style" w:hAnsi="Bookman Old Style"/>
          <w:lang w:val="es-ES_tradnl"/>
        </w:rPr>
        <w:t xml:space="preserve">Dalam dinas penerbangan adalah jangka waktu sejak saat pesawat udara disiapkan oleh awak darat atau oleh awak pesawat untuk penerbangan tertentu sampai lewat 24 (dua puluh empat) jam sesudah pendaratan. </w:t>
      </w:r>
    </w:p>
    <w:p w14:paraId="525A08CE" w14:textId="77777777" w:rsidR="00B561FC" w:rsidRPr="008F1122" w:rsidRDefault="00B561FC" w:rsidP="009B2752">
      <w:pPr>
        <w:jc w:val="center"/>
        <w:rPr>
          <w:rFonts w:ascii="Bookman Old Style" w:hAnsi="Bookman Old Style"/>
          <w:lang w:val="fi-FI"/>
        </w:rPr>
      </w:pPr>
    </w:p>
    <w:p w14:paraId="6310A53E" w14:textId="77777777" w:rsidR="009B2752" w:rsidRPr="0052090E" w:rsidRDefault="0052090E" w:rsidP="009B2752">
      <w:pPr>
        <w:jc w:val="center"/>
        <w:rPr>
          <w:rFonts w:ascii="Bookman Old Style" w:hAnsi="Bookman Old Style"/>
          <w:lang w:val="id-ID"/>
        </w:rPr>
      </w:pPr>
      <w:r>
        <w:rPr>
          <w:rFonts w:ascii="Bookman Old Style" w:hAnsi="Bookman Old Style"/>
          <w:lang w:val="fi-FI"/>
        </w:rPr>
        <w:t>Pasal 17</w:t>
      </w:r>
      <w:r>
        <w:rPr>
          <w:rFonts w:ascii="Bookman Old Style" w:hAnsi="Bookman Old Style"/>
          <w:lang w:val="id-ID"/>
        </w:rPr>
        <w:t>7</w:t>
      </w:r>
    </w:p>
    <w:p w14:paraId="10A036A2" w14:textId="77777777" w:rsidR="009B2752" w:rsidRPr="008F1122" w:rsidRDefault="009B2752" w:rsidP="009B2752">
      <w:pPr>
        <w:pStyle w:val="BodyTextIndent"/>
        <w:spacing w:line="240" w:lineRule="auto"/>
        <w:ind w:left="0" w:firstLine="0"/>
        <w:rPr>
          <w:rFonts w:ascii="Bookman Old Style" w:hAnsi="Bookman Old Style"/>
          <w:iCs/>
          <w:sz w:val="20"/>
          <w:szCs w:val="20"/>
          <w:lang w:val="id-ID"/>
        </w:rPr>
      </w:pPr>
      <w:r w:rsidRPr="008F1122">
        <w:rPr>
          <w:rFonts w:ascii="Bookman Old Style" w:hAnsi="Bookman Old Style"/>
          <w:iCs/>
          <w:sz w:val="20"/>
          <w:szCs w:val="20"/>
          <w:lang w:val="fi-FI"/>
        </w:rPr>
        <w:t>Data komputer adalah suatu representasi fakta-fakta, informasi atau konsep-konsep dalam suatu bentuk yang sesuai untuk prosesing di dalam suatu s</w:t>
      </w:r>
      <w:r w:rsidRPr="008F1122">
        <w:rPr>
          <w:rFonts w:ascii="Bookman Old Style" w:hAnsi="Bookman Old Style"/>
          <w:iCs/>
          <w:sz w:val="20"/>
          <w:szCs w:val="20"/>
          <w:lang w:val="id-ID"/>
        </w:rPr>
        <w:t>i</w:t>
      </w:r>
      <w:r w:rsidRPr="008F1122">
        <w:rPr>
          <w:rFonts w:ascii="Bookman Old Style" w:hAnsi="Bookman Old Style"/>
          <w:iCs/>
          <w:sz w:val="20"/>
          <w:szCs w:val="20"/>
          <w:lang w:val="fi-FI"/>
        </w:rPr>
        <w:t>stem komputer, termasuk suatu program yang sesuai untuk memungkinkan suatu s</w:t>
      </w:r>
      <w:r w:rsidRPr="008F1122">
        <w:rPr>
          <w:rFonts w:ascii="Bookman Old Style" w:hAnsi="Bookman Old Style"/>
          <w:iCs/>
          <w:sz w:val="20"/>
          <w:szCs w:val="20"/>
          <w:lang w:val="id-ID"/>
        </w:rPr>
        <w:t>i</w:t>
      </w:r>
      <w:r w:rsidRPr="008F1122">
        <w:rPr>
          <w:rFonts w:ascii="Bookman Old Style" w:hAnsi="Bookman Old Style"/>
          <w:iCs/>
          <w:sz w:val="20"/>
          <w:szCs w:val="20"/>
          <w:lang w:val="fi-FI"/>
        </w:rPr>
        <w:t>stem komputer untuk melakukan suatu fungsi.</w:t>
      </w:r>
    </w:p>
    <w:p w14:paraId="6D5CA909" w14:textId="77777777" w:rsidR="009B2752" w:rsidRPr="008F1122" w:rsidRDefault="009B2752" w:rsidP="009B2752">
      <w:pPr>
        <w:jc w:val="center"/>
        <w:rPr>
          <w:rFonts w:ascii="Bookman Old Style" w:hAnsi="Bookman Old Style"/>
          <w:lang w:val="es-ES_tradnl"/>
        </w:rPr>
      </w:pPr>
    </w:p>
    <w:p w14:paraId="16CDA35A" w14:textId="77777777" w:rsidR="00613797" w:rsidRDefault="00613797" w:rsidP="009B2752">
      <w:pPr>
        <w:jc w:val="center"/>
        <w:rPr>
          <w:rFonts w:ascii="Bookman Old Style" w:hAnsi="Bookman Old Style"/>
          <w:lang w:val="id-ID"/>
        </w:rPr>
      </w:pPr>
    </w:p>
    <w:p w14:paraId="6A006884" w14:textId="77777777" w:rsidR="009B2752" w:rsidRPr="008F1122" w:rsidRDefault="0052090E" w:rsidP="009B2752">
      <w:pPr>
        <w:jc w:val="center"/>
        <w:rPr>
          <w:rFonts w:ascii="Bookman Old Style" w:hAnsi="Bookman Old Style"/>
          <w:lang w:val="es-ES_tradnl"/>
        </w:rPr>
      </w:pPr>
      <w:r>
        <w:rPr>
          <w:rFonts w:ascii="Bookman Old Style" w:hAnsi="Bookman Old Style"/>
          <w:lang w:val="es-ES_tradnl"/>
        </w:rPr>
        <w:lastRenderedPageBreak/>
        <w:t>Pasal 17</w:t>
      </w:r>
      <w:r>
        <w:rPr>
          <w:rFonts w:ascii="Bookman Old Style" w:hAnsi="Bookman Old Style"/>
          <w:lang w:val="id-ID"/>
        </w:rPr>
        <w:t>8</w:t>
      </w:r>
      <w:r w:rsidR="009B2752" w:rsidRPr="008F1122">
        <w:rPr>
          <w:rFonts w:ascii="Bookman Old Style" w:hAnsi="Bookman Old Style"/>
          <w:lang w:val="es-ES_tradnl"/>
        </w:rPr>
        <w:t xml:space="preserve"> </w:t>
      </w:r>
    </w:p>
    <w:p w14:paraId="2CB69254" w14:textId="77777777" w:rsidR="009B2752" w:rsidRPr="008F1122" w:rsidRDefault="009B2752" w:rsidP="009B2752">
      <w:pPr>
        <w:jc w:val="both"/>
        <w:rPr>
          <w:rFonts w:ascii="Bookman Old Style" w:hAnsi="Bookman Old Style"/>
          <w:lang w:val="fi-FI"/>
        </w:rPr>
      </w:pPr>
      <w:r w:rsidRPr="008F1122">
        <w:rPr>
          <w:rFonts w:ascii="Bookman Old Style" w:hAnsi="Bookman Old Style"/>
          <w:lang w:val="fi-FI"/>
        </w:rPr>
        <w:t>Hari adalah waktu selama 24 (dua puluh empat) jam.</w:t>
      </w:r>
    </w:p>
    <w:p w14:paraId="73187C73" w14:textId="77777777" w:rsidR="009B2752" w:rsidRPr="008F1122" w:rsidRDefault="009B2752" w:rsidP="009B2752">
      <w:pPr>
        <w:jc w:val="center"/>
        <w:rPr>
          <w:rFonts w:ascii="Bookman Old Style" w:hAnsi="Bookman Old Style"/>
          <w:lang w:val="id-ID"/>
        </w:rPr>
      </w:pPr>
    </w:p>
    <w:p w14:paraId="0D6B431D" w14:textId="77777777" w:rsidR="009B2752" w:rsidRPr="0052090E" w:rsidRDefault="0052090E" w:rsidP="009B2752">
      <w:pPr>
        <w:jc w:val="center"/>
        <w:rPr>
          <w:rFonts w:ascii="Bookman Old Style" w:hAnsi="Bookman Old Style"/>
          <w:lang w:val="id-ID"/>
        </w:rPr>
      </w:pPr>
      <w:r>
        <w:rPr>
          <w:rFonts w:ascii="Bookman Old Style" w:hAnsi="Bookman Old Style"/>
          <w:lang w:val="fi-FI"/>
        </w:rPr>
        <w:t>Pasal 1</w:t>
      </w:r>
      <w:r>
        <w:rPr>
          <w:rFonts w:ascii="Bookman Old Style" w:hAnsi="Bookman Old Style"/>
          <w:lang w:val="id-ID"/>
        </w:rPr>
        <w:t>79</w:t>
      </w:r>
    </w:p>
    <w:p w14:paraId="66FA6269" w14:textId="77777777" w:rsidR="009039AB" w:rsidRPr="008F1122" w:rsidRDefault="009039AB" w:rsidP="009B2752">
      <w:pPr>
        <w:jc w:val="both"/>
        <w:rPr>
          <w:rFonts w:ascii="Bookman Old Style" w:hAnsi="Bookman Old Style"/>
          <w:iCs/>
          <w:lang w:val="fi-FI"/>
        </w:rPr>
      </w:pPr>
      <w:r w:rsidRPr="008F1122">
        <w:rPr>
          <w:rFonts w:ascii="Bookman Old Style" w:hAnsi="Bookman Old Style"/>
          <w:iCs/>
          <w:lang w:val="fi-FI"/>
        </w:rPr>
        <w:t>Harta kekayaan adalah semua benda bergerak atau benda tidak bergerak, baik yang berwujud maupun yang tidak berwujud, yang memiliki nilai ekonomi.</w:t>
      </w:r>
    </w:p>
    <w:p w14:paraId="2E9E3CCC" w14:textId="77777777" w:rsidR="00C87CE0" w:rsidRPr="008F1122" w:rsidRDefault="00C87CE0" w:rsidP="004450C8">
      <w:pPr>
        <w:jc w:val="both"/>
        <w:rPr>
          <w:rFonts w:ascii="Bookman Old Style" w:hAnsi="Bookman Old Style"/>
          <w:lang w:val="fi-FI"/>
        </w:rPr>
      </w:pPr>
    </w:p>
    <w:p w14:paraId="078F321C" w14:textId="77777777" w:rsidR="009B2752" w:rsidRPr="0052090E" w:rsidRDefault="0052090E" w:rsidP="009B2752">
      <w:pPr>
        <w:jc w:val="center"/>
        <w:rPr>
          <w:rFonts w:ascii="Bookman Old Style" w:hAnsi="Bookman Old Style"/>
          <w:lang w:val="id-ID"/>
        </w:rPr>
      </w:pPr>
      <w:r>
        <w:rPr>
          <w:rFonts w:ascii="Bookman Old Style" w:hAnsi="Bookman Old Style"/>
          <w:lang w:val="fi-FI"/>
        </w:rPr>
        <w:t>Pasal 18</w:t>
      </w:r>
      <w:r>
        <w:rPr>
          <w:rFonts w:ascii="Bookman Old Style" w:hAnsi="Bookman Old Style"/>
          <w:lang w:val="id-ID"/>
        </w:rPr>
        <w:t>0</w:t>
      </w:r>
    </w:p>
    <w:p w14:paraId="1B82010A" w14:textId="77777777" w:rsidR="009B2752" w:rsidRPr="008F1122" w:rsidRDefault="009B2752" w:rsidP="009B2752">
      <w:pPr>
        <w:tabs>
          <w:tab w:val="left" w:pos="314"/>
          <w:tab w:val="center" w:pos="4251"/>
        </w:tabs>
        <w:jc w:val="both"/>
        <w:rPr>
          <w:rFonts w:ascii="Bookman Old Style" w:hAnsi="Bookman Old Style"/>
          <w:iCs/>
          <w:lang w:val="fi-FI"/>
        </w:rPr>
      </w:pPr>
      <w:r w:rsidRPr="008F1122">
        <w:rPr>
          <w:rFonts w:ascii="Bookman Old Style" w:hAnsi="Bookman Old Style"/>
          <w:iCs/>
          <w:lang w:val="fi-FI"/>
        </w:rPr>
        <w:t>Informasi elektronik adalah satu atau sekumpulan data elektronik, termasuk tetapi tidak terbatas pada tulisan, suara, gambar, peta, rancangan, foto, mempertukarkan data secara elektronik (</w:t>
      </w:r>
      <w:r w:rsidRPr="008F1122">
        <w:rPr>
          <w:rFonts w:ascii="Bookman Old Style" w:hAnsi="Bookman Old Style"/>
          <w:i/>
          <w:iCs/>
          <w:lang w:val="fi-FI"/>
        </w:rPr>
        <w:t>electronic data interchange)</w:t>
      </w:r>
      <w:r w:rsidRPr="008F1122">
        <w:rPr>
          <w:rFonts w:ascii="Bookman Old Style" w:hAnsi="Bookman Old Style"/>
          <w:iCs/>
          <w:lang w:val="fi-FI"/>
        </w:rPr>
        <w:t>, surat elektronik, telegram, pengkopian jarak jauh (</w:t>
      </w:r>
      <w:r w:rsidRPr="008F1122">
        <w:rPr>
          <w:rFonts w:ascii="Bookman Old Style" w:hAnsi="Bookman Old Style"/>
          <w:i/>
          <w:iCs/>
          <w:lang w:val="fi-FI"/>
        </w:rPr>
        <w:t xml:space="preserve">telecopy) </w:t>
      </w:r>
      <w:r w:rsidRPr="008F1122">
        <w:rPr>
          <w:rFonts w:ascii="Bookman Old Style" w:hAnsi="Bookman Old Style"/>
          <w:iCs/>
          <w:lang w:val="fi-FI"/>
        </w:rPr>
        <w:t>atau sejenisnya, huruf, tanda, angka, kode akses, simbol, atau perforasi yang telah diolah yang memiliki arti atau dapat dipahami oleh orang yang mampu memahaminya.</w:t>
      </w:r>
    </w:p>
    <w:p w14:paraId="656E9E31" w14:textId="77777777" w:rsidR="009B2752" w:rsidRPr="008F1122" w:rsidRDefault="009B2752" w:rsidP="009B2752">
      <w:pPr>
        <w:tabs>
          <w:tab w:val="left" w:pos="314"/>
          <w:tab w:val="center" w:pos="4251"/>
        </w:tabs>
        <w:rPr>
          <w:rFonts w:ascii="Bookman Old Style" w:hAnsi="Bookman Old Style"/>
          <w:iCs/>
          <w:lang w:val="fi-FI"/>
        </w:rPr>
      </w:pPr>
      <w:r w:rsidRPr="008F1122">
        <w:rPr>
          <w:rFonts w:ascii="Bookman Old Style" w:hAnsi="Bookman Old Style"/>
          <w:iCs/>
          <w:color w:val="FF0000"/>
          <w:lang w:val="fi-FI"/>
        </w:rPr>
        <w:tab/>
      </w:r>
      <w:r w:rsidRPr="008F1122">
        <w:rPr>
          <w:rFonts w:ascii="Bookman Old Style" w:hAnsi="Bookman Old Style"/>
          <w:iCs/>
          <w:lang w:val="fi-FI"/>
        </w:rPr>
        <w:tab/>
      </w:r>
    </w:p>
    <w:p w14:paraId="5FB7BB87" w14:textId="77777777" w:rsidR="009B2752" w:rsidRPr="0052090E" w:rsidRDefault="0052090E" w:rsidP="009B2752">
      <w:pPr>
        <w:jc w:val="center"/>
        <w:rPr>
          <w:rFonts w:ascii="Bookman Old Style" w:hAnsi="Bookman Old Style"/>
          <w:lang w:val="id-ID"/>
        </w:rPr>
      </w:pPr>
      <w:r>
        <w:rPr>
          <w:rFonts w:ascii="Bookman Old Style" w:hAnsi="Bookman Old Style"/>
          <w:lang w:val="fi-FI"/>
        </w:rPr>
        <w:t>Pasal 18</w:t>
      </w:r>
      <w:r>
        <w:rPr>
          <w:rFonts w:ascii="Bookman Old Style" w:hAnsi="Bookman Old Style"/>
          <w:lang w:val="id-ID"/>
        </w:rPr>
        <w:t>1</w:t>
      </w:r>
    </w:p>
    <w:p w14:paraId="26A2224E" w14:textId="77777777" w:rsidR="009B2752" w:rsidRPr="008F1122" w:rsidRDefault="009B2752" w:rsidP="009B2752">
      <w:pPr>
        <w:jc w:val="both"/>
        <w:rPr>
          <w:rFonts w:ascii="Bookman Old Style" w:hAnsi="Bookman Old Style"/>
          <w:lang w:val="fi-FI"/>
        </w:rPr>
      </w:pPr>
      <w:r w:rsidRPr="008F1122">
        <w:rPr>
          <w:rFonts w:ascii="Bookman Old Style" w:hAnsi="Bookman Old Style"/>
          <w:lang w:val="fi-FI"/>
        </w:rPr>
        <w:t xml:space="preserve">Jaringan </w:t>
      </w:r>
      <w:r w:rsidRPr="008F1122">
        <w:rPr>
          <w:rFonts w:ascii="Bookman Old Style" w:hAnsi="Bookman Old Style"/>
          <w:lang w:val="id-ID"/>
        </w:rPr>
        <w:t>t</w:t>
      </w:r>
      <w:r w:rsidRPr="008F1122">
        <w:rPr>
          <w:rFonts w:ascii="Bookman Old Style" w:hAnsi="Bookman Old Style"/>
          <w:lang w:val="fi-FI"/>
        </w:rPr>
        <w:t xml:space="preserve">elepon adalah termasuk jaringan komputer atau sistem komunikasi komputer. </w:t>
      </w:r>
    </w:p>
    <w:p w14:paraId="350AD245" w14:textId="77777777" w:rsidR="009B2752" w:rsidRPr="008F1122" w:rsidRDefault="009B2752" w:rsidP="009B2752">
      <w:pPr>
        <w:jc w:val="center"/>
        <w:rPr>
          <w:rFonts w:ascii="Bookman Old Style" w:hAnsi="Bookman Old Style"/>
          <w:lang w:val="id-ID"/>
        </w:rPr>
      </w:pPr>
    </w:p>
    <w:p w14:paraId="7B3162ED" w14:textId="77777777" w:rsidR="009B2752" w:rsidRPr="0052090E" w:rsidRDefault="0052090E" w:rsidP="009B2752">
      <w:pPr>
        <w:jc w:val="center"/>
        <w:rPr>
          <w:rFonts w:ascii="Bookman Old Style" w:hAnsi="Bookman Old Style"/>
          <w:lang w:val="id-ID"/>
        </w:rPr>
      </w:pPr>
      <w:r>
        <w:rPr>
          <w:rFonts w:ascii="Bookman Old Style" w:hAnsi="Bookman Old Style"/>
          <w:lang w:val="fi-FI"/>
        </w:rPr>
        <w:t>Pasal 18</w:t>
      </w:r>
      <w:r>
        <w:rPr>
          <w:rFonts w:ascii="Bookman Old Style" w:hAnsi="Bookman Old Style"/>
          <w:lang w:val="id-ID"/>
        </w:rPr>
        <w:t>2</w:t>
      </w:r>
    </w:p>
    <w:p w14:paraId="30AD1157" w14:textId="77777777" w:rsidR="009B2752" w:rsidRPr="008F1122" w:rsidRDefault="009B2752" w:rsidP="009B2752">
      <w:pPr>
        <w:jc w:val="both"/>
        <w:rPr>
          <w:rFonts w:ascii="Bookman Old Style" w:hAnsi="Bookman Old Style"/>
          <w:lang w:val="id-ID"/>
        </w:rPr>
      </w:pPr>
      <w:r w:rsidRPr="008F1122">
        <w:rPr>
          <w:rFonts w:ascii="Bookman Old Style" w:hAnsi="Bookman Old Style"/>
          <w:lang w:val="fi-FI"/>
        </w:rPr>
        <w:t>Kapal adalah kendaraan air dengan bentuk dan jenis apapun, yang digerakkan dengan tenaga mekanik, tenaga angin, atau ditunda, termasuk kendaraan yang berdaya dukung dinamis, kendaraan di bawah permukaan air, serta alat apung dan bangunan terapung yang tidak berpindah-pindah.</w:t>
      </w:r>
    </w:p>
    <w:p w14:paraId="7A7EF82A" w14:textId="77777777" w:rsidR="009B2752" w:rsidRPr="008F1122" w:rsidRDefault="009B2752" w:rsidP="009B2752">
      <w:pPr>
        <w:jc w:val="both"/>
        <w:rPr>
          <w:rFonts w:ascii="Bookman Old Style" w:hAnsi="Bookman Old Style"/>
          <w:lang w:val="id-ID"/>
        </w:rPr>
      </w:pPr>
    </w:p>
    <w:p w14:paraId="740360FC" w14:textId="77777777" w:rsidR="009B2752" w:rsidRPr="008F1122" w:rsidRDefault="0052090E" w:rsidP="009B2752">
      <w:pPr>
        <w:jc w:val="center"/>
        <w:rPr>
          <w:rFonts w:ascii="Bookman Old Style" w:hAnsi="Bookman Old Style"/>
          <w:lang w:val="fi-FI"/>
        </w:rPr>
      </w:pPr>
      <w:r>
        <w:rPr>
          <w:rFonts w:ascii="Bookman Old Style" w:hAnsi="Bookman Old Style"/>
          <w:lang w:val="fi-FI"/>
        </w:rPr>
        <w:t>Pasal 18</w:t>
      </w:r>
      <w:r>
        <w:rPr>
          <w:rFonts w:ascii="Bookman Old Style" w:hAnsi="Bookman Old Style"/>
          <w:lang w:val="id-ID"/>
        </w:rPr>
        <w:t>3</w:t>
      </w:r>
      <w:r w:rsidR="009B2752" w:rsidRPr="008F1122">
        <w:rPr>
          <w:rFonts w:ascii="Bookman Old Style" w:hAnsi="Bookman Old Style"/>
          <w:lang w:val="fi-FI"/>
        </w:rPr>
        <w:t xml:space="preserve"> </w:t>
      </w:r>
    </w:p>
    <w:p w14:paraId="40AC9BF5" w14:textId="77777777" w:rsidR="009B2752" w:rsidRPr="008F1122" w:rsidRDefault="009B2752" w:rsidP="009B2752">
      <w:pPr>
        <w:jc w:val="both"/>
        <w:rPr>
          <w:rFonts w:ascii="Bookman Old Style" w:hAnsi="Bookman Old Style"/>
          <w:lang w:val="fi-FI"/>
        </w:rPr>
      </w:pPr>
      <w:r w:rsidRPr="008F1122">
        <w:rPr>
          <w:rFonts w:ascii="Bookman Old Style" w:hAnsi="Bookman Old Style"/>
          <w:lang w:val="fi-FI"/>
        </w:rPr>
        <w:t xml:space="preserve">Kapal Indonesia adalah kapal yang didaftar di Indonesia dan memperoleh surat tanda kebangsaan kapal Indonesia sesuai dengan ketentuan peraturan perundang-undangan. </w:t>
      </w:r>
    </w:p>
    <w:p w14:paraId="38E7DBF3" w14:textId="77777777" w:rsidR="009B2752" w:rsidRPr="008F1122" w:rsidRDefault="009B2752" w:rsidP="009B2752">
      <w:pPr>
        <w:jc w:val="center"/>
        <w:rPr>
          <w:rFonts w:ascii="Bookman Old Style" w:hAnsi="Bookman Old Style"/>
          <w:lang w:val="fi-FI"/>
        </w:rPr>
      </w:pPr>
    </w:p>
    <w:p w14:paraId="31EDB9DE" w14:textId="77777777" w:rsidR="009B2752" w:rsidRPr="0052090E" w:rsidRDefault="0052090E" w:rsidP="009B2752">
      <w:pPr>
        <w:jc w:val="center"/>
        <w:rPr>
          <w:rFonts w:ascii="Bookman Old Style" w:hAnsi="Bookman Old Style"/>
          <w:lang w:val="id-ID"/>
        </w:rPr>
      </w:pPr>
      <w:r>
        <w:rPr>
          <w:rFonts w:ascii="Bookman Old Style" w:hAnsi="Bookman Old Style"/>
          <w:lang w:val="fi-FI"/>
        </w:rPr>
        <w:t>Pasal 18</w:t>
      </w:r>
      <w:r>
        <w:rPr>
          <w:rFonts w:ascii="Bookman Old Style" w:hAnsi="Bookman Old Style"/>
          <w:lang w:val="id-ID"/>
        </w:rPr>
        <w:t>4</w:t>
      </w:r>
    </w:p>
    <w:p w14:paraId="08004328" w14:textId="77777777" w:rsidR="009B2752" w:rsidRPr="008F1122" w:rsidRDefault="009B2752" w:rsidP="009B2752">
      <w:pPr>
        <w:jc w:val="both"/>
        <w:rPr>
          <w:rFonts w:ascii="Bookman Old Style" w:hAnsi="Bookman Old Style"/>
          <w:lang w:val="fi-FI"/>
        </w:rPr>
      </w:pPr>
      <w:r w:rsidRPr="008F1122">
        <w:rPr>
          <w:rFonts w:ascii="Bookman Old Style" w:hAnsi="Bookman Old Style"/>
          <w:lang w:val="fi-FI"/>
        </w:rPr>
        <w:t xml:space="preserve">Kapten pilot adalah orang yang memegang kekuasaan tertinggi dalam pesawat udara atau orang yang menggantikannya. </w:t>
      </w:r>
    </w:p>
    <w:p w14:paraId="0D1D1047" w14:textId="77777777" w:rsidR="00ED4CEA" w:rsidRPr="008F1122" w:rsidRDefault="009B2752" w:rsidP="009B2752">
      <w:pPr>
        <w:jc w:val="center"/>
        <w:rPr>
          <w:rFonts w:ascii="Bookman Old Style" w:hAnsi="Bookman Old Style"/>
          <w:iCs/>
          <w:lang w:val="fi-FI"/>
        </w:rPr>
      </w:pPr>
      <w:r w:rsidRPr="008F1122">
        <w:rPr>
          <w:rFonts w:ascii="Bookman Old Style" w:hAnsi="Bookman Old Style"/>
          <w:iCs/>
          <w:lang w:val="fi-FI"/>
        </w:rPr>
        <w:tab/>
      </w:r>
    </w:p>
    <w:p w14:paraId="2F0636DB" w14:textId="77777777" w:rsidR="009B2752" w:rsidRPr="0052090E" w:rsidRDefault="0052090E" w:rsidP="009B2752">
      <w:pPr>
        <w:jc w:val="center"/>
        <w:rPr>
          <w:rFonts w:ascii="Bookman Old Style" w:hAnsi="Bookman Old Style"/>
          <w:lang w:val="id-ID"/>
        </w:rPr>
      </w:pPr>
      <w:r>
        <w:rPr>
          <w:rFonts w:ascii="Bookman Old Style" w:hAnsi="Bookman Old Style"/>
          <w:lang w:val="fi-FI"/>
        </w:rPr>
        <w:t>Pasal 18</w:t>
      </w:r>
      <w:r>
        <w:rPr>
          <w:rFonts w:ascii="Bookman Old Style" w:hAnsi="Bookman Old Style"/>
          <w:lang w:val="id-ID"/>
        </w:rPr>
        <w:t>5</w:t>
      </w:r>
    </w:p>
    <w:p w14:paraId="1C7338D7" w14:textId="77777777" w:rsidR="009B2752" w:rsidRPr="008F1122" w:rsidRDefault="009B2752" w:rsidP="009B2752">
      <w:pPr>
        <w:pStyle w:val="BodyTextIndent"/>
        <w:spacing w:line="240" w:lineRule="auto"/>
        <w:ind w:left="0" w:firstLine="0"/>
        <w:rPr>
          <w:rFonts w:ascii="Bookman Old Style" w:hAnsi="Bookman Old Style"/>
          <w:sz w:val="20"/>
          <w:szCs w:val="20"/>
          <w:lang w:val="fi-FI"/>
        </w:rPr>
      </w:pPr>
      <w:r w:rsidRPr="008F1122">
        <w:rPr>
          <w:rFonts w:ascii="Bookman Old Style" w:hAnsi="Bookman Old Style"/>
          <w:iCs/>
          <w:sz w:val="20"/>
          <w:szCs w:val="20"/>
          <w:lang w:val="fi-FI"/>
        </w:rPr>
        <w:t>Kekerasan adalah setiap perbuatan secara melawan hukum dengan atau tanpa menggunakan kekuatan fisik yang menimbulkan bahaya bagi badan atau nyawa, mengakibatkan penderitaan fisik, seksual, atau psikologis, dan merampas kemerdekaan, termasuk menjadikan orang pingsan atau tidak berdaya</w:t>
      </w:r>
      <w:r w:rsidRPr="008F1122">
        <w:rPr>
          <w:rFonts w:ascii="Bookman Old Style" w:hAnsi="Bookman Old Style"/>
          <w:sz w:val="20"/>
          <w:szCs w:val="20"/>
          <w:lang w:val="fi-FI"/>
        </w:rPr>
        <w:t>.</w:t>
      </w:r>
    </w:p>
    <w:p w14:paraId="0B585C50" w14:textId="77777777" w:rsidR="009B2752" w:rsidRPr="008F1122" w:rsidRDefault="009B2752" w:rsidP="009B2752">
      <w:pPr>
        <w:jc w:val="center"/>
        <w:rPr>
          <w:rFonts w:ascii="Bookman Old Style" w:hAnsi="Bookman Old Style"/>
          <w:lang w:val="fi-FI"/>
        </w:rPr>
      </w:pPr>
    </w:p>
    <w:p w14:paraId="57DA121F" w14:textId="77777777" w:rsidR="009B2752" w:rsidRPr="0052090E" w:rsidRDefault="009B2752" w:rsidP="009B2752">
      <w:pPr>
        <w:jc w:val="center"/>
        <w:rPr>
          <w:rFonts w:ascii="Bookman Old Style" w:hAnsi="Bookman Old Style"/>
          <w:lang w:val="id-ID"/>
        </w:rPr>
      </w:pPr>
      <w:r w:rsidRPr="008F1122">
        <w:rPr>
          <w:rFonts w:ascii="Bookman Old Style" w:hAnsi="Bookman Old Style"/>
          <w:lang w:val="fi-FI"/>
        </w:rPr>
        <w:t>Pasal 18</w:t>
      </w:r>
      <w:r w:rsidR="0052090E">
        <w:rPr>
          <w:rFonts w:ascii="Bookman Old Style" w:hAnsi="Bookman Old Style"/>
          <w:lang w:val="id-ID"/>
        </w:rPr>
        <w:t>6</w:t>
      </w:r>
    </w:p>
    <w:p w14:paraId="63F61DC7" w14:textId="77777777" w:rsidR="009B2752" w:rsidRPr="008F1122" w:rsidRDefault="009B2752" w:rsidP="009B2752">
      <w:pPr>
        <w:pStyle w:val="BodyTextIndent"/>
        <w:spacing w:line="240" w:lineRule="auto"/>
        <w:ind w:left="0" w:firstLine="0"/>
        <w:rPr>
          <w:rFonts w:ascii="Bookman Old Style" w:hAnsi="Bookman Old Style"/>
          <w:sz w:val="20"/>
          <w:szCs w:val="20"/>
          <w:lang w:val="fi-FI" w:eastAsia="en-US"/>
        </w:rPr>
      </w:pPr>
      <w:r w:rsidRPr="008F1122">
        <w:rPr>
          <w:rFonts w:ascii="Bookman Old Style" w:hAnsi="Bookman Old Style"/>
          <w:sz w:val="20"/>
          <w:szCs w:val="20"/>
          <w:lang w:val="fi-FI" w:eastAsia="en-US"/>
        </w:rPr>
        <w:t xml:space="preserve">Kekuasaan </w:t>
      </w:r>
      <w:r w:rsidRPr="008F1122">
        <w:rPr>
          <w:rFonts w:ascii="Bookman Old Style" w:hAnsi="Bookman Old Style"/>
          <w:sz w:val="20"/>
          <w:szCs w:val="20"/>
          <w:lang w:val="id-ID" w:eastAsia="en-US"/>
        </w:rPr>
        <w:t>b</w:t>
      </w:r>
      <w:r w:rsidRPr="008F1122">
        <w:rPr>
          <w:rFonts w:ascii="Bookman Old Style" w:hAnsi="Bookman Old Style"/>
          <w:sz w:val="20"/>
          <w:szCs w:val="20"/>
          <w:lang w:val="fi-FI" w:eastAsia="en-US"/>
        </w:rPr>
        <w:t xml:space="preserve">apak </w:t>
      </w:r>
      <w:r w:rsidRPr="008F1122">
        <w:rPr>
          <w:rFonts w:ascii="Bookman Old Style" w:hAnsi="Bookman Old Style"/>
          <w:sz w:val="20"/>
          <w:szCs w:val="20"/>
          <w:lang w:val="id-ID" w:eastAsia="en-US"/>
        </w:rPr>
        <w:t xml:space="preserve">adalah termasuk juga </w:t>
      </w:r>
      <w:r w:rsidRPr="008F1122">
        <w:rPr>
          <w:rFonts w:ascii="Bookman Old Style" w:hAnsi="Bookman Old Style"/>
          <w:sz w:val="20"/>
          <w:szCs w:val="20"/>
          <w:lang w:val="fi-FI" w:eastAsia="en-US"/>
        </w:rPr>
        <w:t>kekuasaan kepala keluarga.</w:t>
      </w:r>
    </w:p>
    <w:p w14:paraId="73E1586C" w14:textId="77777777" w:rsidR="009B2752" w:rsidRPr="008F1122" w:rsidRDefault="009B2752" w:rsidP="009B2752">
      <w:pPr>
        <w:jc w:val="both"/>
        <w:rPr>
          <w:rFonts w:ascii="Bookman Old Style" w:hAnsi="Bookman Old Style"/>
          <w:iCs/>
          <w:lang w:val="fi-FI"/>
        </w:rPr>
      </w:pPr>
      <w:r w:rsidRPr="008F1122">
        <w:rPr>
          <w:rFonts w:ascii="Bookman Old Style" w:hAnsi="Bookman Old Style"/>
          <w:iCs/>
          <w:lang w:val="fi-FI"/>
        </w:rPr>
        <w:tab/>
      </w:r>
    </w:p>
    <w:p w14:paraId="270A0E1D" w14:textId="77777777" w:rsidR="009B2752" w:rsidRPr="0052090E" w:rsidRDefault="0052090E" w:rsidP="009B2752">
      <w:pPr>
        <w:jc w:val="center"/>
        <w:rPr>
          <w:rFonts w:ascii="Bookman Old Style" w:hAnsi="Bookman Old Style"/>
          <w:lang w:val="id-ID"/>
        </w:rPr>
      </w:pPr>
      <w:r>
        <w:rPr>
          <w:rFonts w:ascii="Bookman Old Style" w:hAnsi="Bookman Old Style"/>
          <w:lang w:val="fi-FI"/>
        </w:rPr>
        <w:t>Pasal 18</w:t>
      </w:r>
      <w:r>
        <w:rPr>
          <w:rFonts w:ascii="Bookman Old Style" w:hAnsi="Bookman Old Style"/>
          <w:lang w:val="id-ID"/>
        </w:rPr>
        <w:t>7</w:t>
      </w:r>
    </w:p>
    <w:p w14:paraId="47CC3125" w14:textId="77777777" w:rsidR="009B2752" w:rsidRPr="008F1122" w:rsidRDefault="009B2752" w:rsidP="009B2752">
      <w:pPr>
        <w:pStyle w:val="BodyTextIndent"/>
        <w:spacing w:line="240" w:lineRule="auto"/>
        <w:ind w:left="0" w:firstLine="0"/>
        <w:rPr>
          <w:rFonts w:ascii="Bookman Old Style" w:hAnsi="Bookman Old Style"/>
          <w:iCs/>
          <w:sz w:val="20"/>
          <w:szCs w:val="20"/>
          <w:lang w:val="fi-FI"/>
        </w:rPr>
      </w:pPr>
      <w:r w:rsidRPr="008F1122">
        <w:rPr>
          <w:rFonts w:ascii="Bookman Old Style" w:hAnsi="Bookman Old Style"/>
          <w:iCs/>
          <w:sz w:val="20"/>
          <w:szCs w:val="20"/>
          <w:lang w:val="fi-FI"/>
        </w:rPr>
        <w:t>Kode akses adalah angka, huruf, simbol lainnya atau kombinasi diantaranya yang merupakan kunci untuk dapat mengakses komputer, jaringan komputer, internet, atau media elektronik lainnya.</w:t>
      </w:r>
    </w:p>
    <w:p w14:paraId="7F8644A2" w14:textId="77777777" w:rsidR="009B2752" w:rsidRPr="008F1122" w:rsidRDefault="009B2752" w:rsidP="009B2752">
      <w:pPr>
        <w:pStyle w:val="BodyTextIndent"/>
        <w:spacing w:line="240" w:lineRule="auto"/>
        <w:ind w:left="0" w:firstLine="0"/>
        <w:rPr>
          <w:rFonts w:ascii="Bookman Old Style" w:hAnsi="Bookman Old Style"/>
          <w:iCs/>
          <w:sz w:val="20"/>
          <w:szCs w:val="20"/>
          <w:lang w:val="fi-FI"/>
        </w:rPr>
      </w:pPr>
    </w:p>
    <w:p w14:paraId="5D040624" w14:textId="77777777" w:rsidR="009B2752" w:rsidRPr="0052090E" w:rsidRDefault="0052090E" w:rsidP="009B2752">
      <w:pPr>
        <w:jc w:val="center"/>
        <w:rPr>
          <w:rFonts w:ascii="Bookman Old Style" w:hAnsi="Bookman Old Style"/>
          <w:lang w:val="id-ID"/>
        </w:rPr>
      </w:pPr>
      <w:r>
        <w:rPr>
          <w:rFonts w:ascii="Bookman Old Style" w:hAnsi="Bookman Old Style"/>
          <w:lang w:val="fi-FI"/>
        </w:rPr>
        <w:t>Pasal 18</w:t>
      </w:r>
      <w:r>
        <w:rPr>
          <w:rFonts w:ascii="Bookman Old Style" w:hAnsi="Bookman Old Style"/>
          <w:lang w:val="id-ID"/>
        </w:rPr>
        <w:t>8</w:t>
      </w:r>
    </w:p>
    <w:p w14:paraId="7E6C86B0" w14:textId="77777777" w:rsidR="009B2752" w:rsidRPr="008F1122" w:rsidRDefault="009B2752" w:rsidP="009B2752">
      <w:pPr>
        <w:jc w:val="both"/>
        <w:rPr>
          <w:rFonts w:ascii="Bookman Old Style" w:hAnsi="Bookman Old Style"/>
          <w:iCs/>
          <w:lang w:val="fi-FI"/>
        </w:rPr>
      </w:pPr>
      <w:r w:rsidRPr="008F1122">
        <w:rPr>
          <w:rFonts w:ascii="Bookman Old Style" w:hAnsi="Bookman Old Style"/>
          <w:iCs/>
          <w:lang w:val="fi-FI"/>
        </w:rPr>
        <w:t>Komputer adalah alat untuk memproses data elektronik, magnetik, optikal, atau sistem yang melaksanakan fungsi logika, aritmatika, dan penyimpanan.</w:t>
      </w:r>
    </w:p>
    <w:p w14:paraId="2478188F" w14:textId="77777777" w:rsidR="009B2752" w:rsidRPr="008F1122" w:rsidRDefault="009B2752" w:rsidP="009B2752">
      <w:pPr>
        <w:jc w:val="both"/>
        <w:rPr>
          <w:rFonts w:ascii="Bookman Old Style" w:hAnsi="Bookman Old Style"/>
          <w:iCs/>
          <w:color w:val="FF0000"/>
          <w:lang w:val="fi-FI"/>
        </w:rPr>
      </w:pPr>
    </w:p>
    <w:p w14:paraId="2E52DAED" w14:textId="77777777" w:rsidR="009B2752" w:rsidRPr="0052090E" w:rsidRDefault="0052090E" w:rsidP="009B2752">
      <w:pPr>
        <w:jc w:val="center"/>
        <w:rPr>
          <w:rFonts w:ascii="Bookman Old Style" w:hAnsi="Bookman Old Style"/>
          <w:lang w:val="id-ID"/>
        </w:rPr>
      </w:pPr>
      <w:r>
        <w:rPr>
          <w:rFonts w:ascii="Bookman Old Style" w:hAnsi="Bookman Old Style"/>
          <w:lang w:val="fi-FI"/>
        </w:rPr>
        <w:t>Pasal 1</w:t>
      </w:r>
      <w:r>
        <w:rPr>
          <w:rFonts w:ascii="Bookman Old Style" w:hAnsi="Bookman Old Style"/>
          <w:lang w:val="id-ID"/>
        </w:rPr>
        <w:t>89</w:t>
      </w:r>
    </w:p>
    <w:p w14:paraId="3BA579AF" w14:textId="77777777" w:rsidR="009B2752" w:rsidRPr="008F1122" w:rsidRDefault="009B2752" w:rsidP="009B2752">
      <w:pPr>
        <w:jc w:val="both"/>
        <w:rPr>
          <w:rFonts w:ascii="Bookman Old Style" w:hAnsi="Bookman Old Style"/>
          <w:lang w:val="fi-FI"/>
        </w:rPr>
      </w:pPr>
      <w:r w:rsidRPr="008F1122">
        <w:rPr>
          <w:rFonts w:ascii="Bookman Old Style" w:hAnsi="Bookman Old Style"/>
          <w:lang w:val="fi-FI"/>
        </w:rPr>
        <w:t>Korporasi adalah kumpulan terorganisasi dari orang dan/atau kekayaan, baik merupakan badan hukum maupun bukan badan hukum.</w:t>
      </w:r>
    </w:p>
    <w:p w14:paraId="563A0245" w14:textId="77777777" w:rsidR="009B2752" w:rsidRPr="008F1122" w:rsidRDefault="009B2752" w:rsidP="009B2752">
      <w:pPr>
        <w:jc w:val="center"/>
        <w:rPr>
          <w:rFonts w:ascii="Bookman Old Style" w:hAnsi="Bookman Old Style"/>
          <w:lang w:val="id-ID"/>
        </w:rPr>
      </w:pPr>
    </w:p>
    <w:p w14:paraId="0A75E6CA" w14:textId="77777777" w:rsidR="00613797" w:rsidRDefault="00613797" w:rsidP="009B2752">
      <w:pPr>
        <w:jc w:val="center"/>
        <w:rPr>
          <w:rFonts w:ascii="Bookman Old Style" w:hAnsi="Bookman Old Style"/>
          <w:lang w:val="id-ID"/>
        </w:rPr>
      </w:pPr>
    </w:p>
    <w:p w14:paraId="68237F10" w14:textId="77777777" w:rsidR="00613797" w:rsidRDefault="00613797" w:rsidP="009B2752">
      <w:pPr>
        <w:jc w:val="center"/>
        <w:rPr>
          <w:rFonts w:ascii="Bookman Old Style" w:hAnsi="Bookman Old Style"/>
          <w:lang w:val="id-ID"/>
        </w:rPr>
      </w:pPr>
    </w:p>
    <w:p w14:paraId="34CE850B" w14:textId="77777777" w:rsidR="00613797" w:rsidRDefault="00613797" w:rsidP="009B2752">
      <w:pPr>
        <w:jc w:val="center"/>
        <w:rPr>
          <w:rFonts w:ascii="Bookman Old Style" w:hAnsi="Bookman Old Style"/>
          <w:lang w:val="id-ID"/>
        </w:rPr>
      </w:pPr>
    </w:p>
    <w:p w14:paraId="71D2D6FA" w14:textId="77777777" w:rsidR="009B2752" w:rsidRPr="0052090E" w:rsidRDefault="0052090E" w:rsidP="009B2752">
      <w:pPr>
        <w:jc w:val="center"/>
        <w:rPr>
          <w:rFonts w:ascii="Bookman Old Style" w:hAnsi="Bookman Old Style"/>
          <w:lang w:val="id-ID"/>
        </w:rPr>
      </w:pPr>
      <w:r>
        <w:rPr>
          <w:rFonts w:ascii="Bookman Old Style" w:hAnsi="Bookman Old Style"/>
          <w:lang w:val="fi-FI"/>
        </w:rPr>
        <w:lastRenderedPageBreak/>
        <w:t>Pasal 19</w:t>
      </w:r>
      <w:r>
        <w:rPr>
          <w:rFonts w:ascii="Bookman Old Style" w:hAnsi="Bookman Old Style"/>
          <w:lang w:val="id-ID"/>
        </w:rPr>
        <w:t>0</w:t>
      </w:r>
    </w:p>
    <w:p w14:paraId="408E28CF" w14:textId="77777777" w:rsidR="009B2752" w:rsidRPr="008F1122" w:rsidRDefault="0052090E" w:rsidP="009B2752">
      <w:pPr>
        <w:pStyle w:val="BodyTextIndent2"/>
        <w:spacing w:line="240" w:lineRule="auto"/>
        <w:rPr>
          <w:rFonts w:ascii="Bookman Old Style" w:hAnsi="Bookman Old Style"/>
          <w:sz w:val="20"/>
          <w:szCs w:val="20"/>
          <w:lang w:val="fi-FI"/>
        </w:rPr>
      </w:pPr>
      <w:r>
        <w:rPr>
          <w:rFonts w:ascii="Bookman Old Style" w:hAnsi="Bookman Old Style"/>
          <w:sz w:val="20"/>
          <w:szCs w:val="20"/>
          <w:lang w:val="fi-FI"/>
        </w:rPr>
        <w:t>Luka berat</w:t>
      </w:r>
      <w:r w:rsidR="009B2752" w:rsidRPr="008F1122">
        <w:rPr>
          <w:rFonts w:ascii="Bookman Old Style" w:hAnsi="Bookman Old Style"/>
          <w:sz w:val="20"/>
          <w:szCs w:val="20"/>
          <w:lang w:val="fi-FI"/>
        </w:rPr>
        <w:t xml:space="preserve"> adalah: </w:t>
      </w:r>
    </w:p>
    <w:p w14:paraId="28C06DEF"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a.</w:t>
      </w:r>
      <w:r w:rsidRPr="008F1122">
        <w:rPr>
          <w:rFonts w:ascii="Bookman Old Style" w:hAnsi="Bookman Old Style"/>
          <w:lang w:val="fi-FI"/>
        </w:rPr>
        <w:tab/>
        <w:t>sakit atau luka yang tidak ada harapan untuk sembuh  dengan  sempurna atau yang dapat menimbulkan bahaya maut;</w:t>
      </w:r>
    </w:p>
    <w:p w14:paraId="79463067"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b. </w:t>
      </w:r>
      <w:r w:rsidRPr="008F1122">
        <w:rPr>
          <w:rFonts w:ascii="Bookman Old Style" w:hAnsi="Bookman Old Style"/>
          <w:lang w:val="fi-FI"/>
        </w:rPr>
        <w:tab/>
        <w:t>terus-menerus tidak cakap lagi melakukan tugas, jabatan, atau pekerjaan;</w:t>
      </w:r>
    </w:p>
    <w:p w14:paraId="14BBE3AB" w14:textId="77777777" w:rsidR="009B2752" w:rsidRPr="008F1122" w:rsidRDefault="009B2752" w:rsidP="009B2752">
      <w:pPr>
        <w:tabs>
          <w:tab w:val="left" w:pos="426"/>
        </w:tabs>
        <w:ind w:left="426" w:hanging="426"/>
        <w:jc w:val="both"/>
        <w:rPr>
          <w:rFonts w:ascii="Bookman Old Style" w:hAnsi="Bookman Old Style"/>
          <w:lang w:val="fi-FI"/>
        </w:rPr>
      </w:pPr>
      <w:r w:rsidRPr="008F1122">
        <w:rPr>
          <w:rFonts w:ascii="Bookman Old Style" w:hAnsi="Bookman Old Style"/>
          <w:lang w:val="fi-FI"/>
        </w:rPr>
        <w:t xml:space="preserve">c. </w:t>
      </w:r>
      <w:r w:rsidRPr="008F1122">
        <w:rPr>
          <w:rFonts w:ascii="Bookman Old Style" w:hAnsi="Bookman Old Style"/>
          <w:lang w:val="fi-FI"/>
        </w:rPr>
        <w:tab/>
        <w:t>tidak  dapat  menggunakan  lagi salah satu panca indera atau salah satu anggota tubuh;</w:t>
      </w:r>
    </w:p>
    <w:p w14:paraId="0719E187" w14:textId="77777777" w:rsidR="009B2752" w:rsidRPr="008F1122" w:rsidRDefault="009B2752" w:rsidP="009B2752">
      <w:pPr>
        <w:tabs>
          <w:tab w:val="left" w:pos="426"/>
        </w:tabs>
        <w:ind w:left="426" w:hanging="426"/>
        <w:jc w:val="both"/>
        <w:rPr>
          <w:rFonts w:ascii="Bookman Old Style" w:hAnsi="Bookman Old Style"/>
        </w:rPr>
      </w:pPr>
      <w:r w:rsidRPr="008F1122">
        <w:rPr>
          <w:rFonts w:ascii="Bookman Old Style" w:hAnsi="Bookman Old Style"/>
        </w:rPr>
        <w:t xml:space="preserve">d. </w:t>
      </w:r>
      <w:r w:rsidRPr="008F1122">
        <w:rPr>
          <w:rFonts w:ascii="Bookman Old Style" w:hAnsi="Bookman Old Style"/>
        </w:rPr>
        <w:tab/>
        <w:t>cacat berat (kudung);</w:t>
      </w:r>
    </w:p>
    <w:p w14:paraId="06EDB9AF" w14:textId="77777777" w:rsidR="009B2752" w:rsidRPr="008F1122" w:rsidRDefault="009B2752" w:rsidP="009B2752">
      <w:pPr>
        <w:tabs>
          <w:tab w:val="left" w:pos="426"/>
        </w:tabs>
        <w:ind w:left="426" w:hanging="426"/>
        <w:jc w:val="both"/>
        <w:rPr>
          <w:rFonts w:ascii="Bookman Old Style" w:hAnsi="Bookman Old Style"/>
        </w:rPr>
      </w:pPr>
      <w:r w:rsidRPr="008F1122">
        <w:rPr>
          <w:rFonts w:ascii="Bookman Old Style" w:hAnsi="Bookman Old Style"/>
        </w:rPr>
        <w:t>e.   lumpuh;</w:t>
      </w:r>
    </w:p>
    <w:p w14:paraId="68F9268B" w14:textId="77777777" w:rsidR="009B2752" w:rsidRPr="008F1122" w:rsidRDefault="009B2752" w:rsidP="009B2752">
      <w:pPr>
        <w:tabs>
          <w:tab w:val="left" w:pos="426"/>
        </w:tabs>
        <w:ind w:left="426" w:hanging="426"/>
        <w:jc w:val="both"/>
        <w:rPr>
          <w:rFonts w:ascii="Bookman Old Style" w:hAnsi="Bookman Old Style"/>
        </w:rPr>
      </w:pPr>
      <w:r w:rsidRPr="008F1122">
        <w:rPr>
          <w:rFonts w:ascii="Bookman Old Style" w:hAnsi="Bookman Old Style"/>
        </w:rPr>
        <w:t xml:space="preserve">f.   </w:t>
      </w:r>
      <w:r w:rsidRPr="008F1122">
        <w:rPr>
          <w:rFonts w:ascii="Bookman Old Style" w:hAnsi="Bookman Old Style"/>
        </w:rPr>
        <w:tab/>
        <w:t>daya  pikir  terganggu selama lebih dari 4 (empat) minggu; atau</w:t>
      </w:r>
    </w:p>
    <w:p w14:paraId="394896A3" w14:textId="77777777" w:rsidR="009B2752" w:rsidRPr="008F1122" w:rsidRDefault="009B2752" w:rsidP="009B2752">
      <w:pPr>
        <w:tabs>
          <w:tab w:val="left" w:pos="426"/>
        </w:tabs>
        <w:ind w:left="426" w:hanging="426"/>
        <w:jc w:val="both"/>
        <w:rPr>
          <w:rFonts w:ascii="Bookman Old Style" w:hAnsi="Bookman Old Style"/>
          <w:lang w:val="es-ES_tradnl"/>
        </w:rPr>
      </w:pPr>
      <w:r w:rsidRPr="008F1122">
        <w:rPr>
          <w:rFonts w:ascii="Bookman Old Style" w:hAnsi="Bookman Old Style"/>
          <w:lang w:val="es-ES_tradnl"/>
        </w:rPr>
        <w:t>g.   gugur atau matinya kandungan.</w:t>
      </w:r>
    </w:p>
    <w:p w14:paraId="30C7B386" w14:textId="77777777" w:rsidR="009B2752" w:rsidRPr="008F1122" w:rsidRDefault="009B2752" w:rsidP="009B2752">
      <w:pPr>
        <w:jc w:val="center"/>
        <w:rPr>
          <w:rFonts w:ascii="Bookman Old Style" w:hAnsi="Bookman Old Style"/>
          <w:iCs/>
          <w:lang w:val="id-ID"/>
        </w:rPr>
      </w:pPr>
      <w:r w:rsidRPr="008F1122">
        <w:rPr>
          <w:rFonts w:ascii="Bookman Old Style" w:hAnsi="Bookman Old Style"/>
          <w:iCs/>
          <w:lang w:val="es-ES_tradnl"/>
        </w:rPr>
        <w:tab/>
      </w:r>
    </w:p>
    <w:p w14:paraId="783EDA04" w14:textId="77777777" w:rsidR="009B2752" w:rsidRPr="0052090E" w:rsidRDefault="009B2752" w:rsidP="009B2752">
      <w:pPr>
        <w:jc w:val="center"/>
        <w:rPr>
          <w:rFonts w:ascii="Bookman Old Style" w:hAnsi="Bookman Old Style"/>
          <w:lang w:val="id-ID"/>
        </w:rPr>
      </w:pPr>
      <w:r w:rsidRPr="008F1122">
        <w:rPr>
          <w:rFonts w:ascii="Bookman Old Style" w:hAnsi="Bookman Old Style"/>
          <w:lang w:val="es-ES_tradnl"/>
        </w:rPr>
        <w:t>Pasal 19</w:t>
      </w:r>
      <w:r w:rsidR="0052090E">
        <w:rPr>
          <w:rFonts w:ascii="Bookman Old Style" w:hAnsi="Bookman Old Style"/>
          <w:lang w:val="id-ID"/>
        </w:rPr>
        <w:t>1</w:t>
      </w:r>
    </w:p>
    <w:p w14:paraId="1E3ED074" w14:textId="77777777" w:rsidR="009B2752" w:rsidRPr="008F1122" w:rsidRDefault="002F1536" w:rsidP="009B2752">
      <w:pPr>
        <w:jc w:val="both"/>
        <w:rPr>
          <w:rFonts w:ascii="Bookman Old Style" w:hAnsi="Bookman Old Style"/>
          <w:lang w:val="es-ES_tradnl"/>
        </w:rPr>
      </w:pPr>
      <w:r>
        <w:rPr>
          <w:rFonts w:ascii="Bookman Old Style" w:hAnsi="Bookman Old Style"/>
          <w:lang w:val="es-ES_tradnl"/>
        </w:rPr>
        <w:t>Makar adalah niat</w:t>
      </w:r>
      <w:r w:rsidR="009B2752" w:rsidRPr="008F1122">
        <w:rPr>
          <w:rFonts w:ascii="Bookman Old Style" w:hAnsi="Bookman Old Style"/>
          <w:lang w:val="es-ES_tradnl"/>
        </w:rPr>
        <w:t xml:space="preserve"> untuk melakukan suatu perbuatan yang telah diwu</w:t>
      </w:r>
      <w:r w:rsidR="009B2752" w:rsidRPr="008F1122">
        <w:rPr>
          <w:rFonts w:ascii="Bookman Old Style" w:hAnsi="Bookman Old Style"/>
          <w:lang w:val="es-ES_tradnl"/>
        </w:rPr>
        <w:softHyphen/>
        <w:t>judkan dengan adanya permulaan pelaksanaan perbuatan tersebut.</w:t>
      </w:r>
    </w:p>
    <w:p w14:paraId="6ACFB580" w14:textId="77777777" w:rsidR="009B2752" w:rsidRPr="008F1122" w:rsidRDefault="009B2752" w:rsidP="009B2752">
      <w:pPr>
        <w:jc w:val="center"/>
        <w:rPr>
          <w:rFonts w:ascii="Bookman Old Style" w:hAnsi="Bookman Old Style"/>
          <w:iCs/>
          <w:lang w:val="id-ID"/>
        </w:rPr>
      </w:pPr>
      <w:r w:rsidRPr="008F1122">
        <w:rPr>
          <w:rFonts w:ascii="Bookman Old Style" w:hAnsi="Bookman Old Style"/>
          <w:iCs/>
          <w:lang w:val="es-ES_tradnl"/>
        </w:rPr>
        <w:tab/>
      </w:r>
    </w:p>
    <w:p w14:paraId="3D72D4A7" w14:textId="77777777" w:rsidR="009B2752" w:rsidRPr="0052090E" w:rsidRDefault="0052090E" w:rsidP="009B2752">
      <w:pPr>
        <w:jc w:val="center"/>
        <w:rPr>
          <w:rFonts w:ascii="Bookman Old Style" w:hAnsi="Bookman Old Style"/>
          <w:lang w:val="id-ID"/>
        </w:rPr>
      </w:pPr>
      <w:r>
        <w:rPr>
          <w:rFonts w:ascii="Bookman Old Style" w:hAnsi="Bookman Old Style"/>
          <w:lang w:val="es-ES_tradnl"/>
        </w:rPr>
        <w:t>Pasal 19</w:t>
      </w:r>
      <w:r>
        <w:rPr>
          <w:rFonts w:ascii="Bookman Old Style" w:hAnsi="Bookman Old Style"/>
          <w:lang w:val="id-ID"/>
        </w:rPr>
        <w:t>2</w:t>
      </w:r>
    </w:p>
    <w:p w14:paraId="7954ECE5" w14:textId="77777777" w:rsidR="009B2752" w:rsidRPr="008F1122" w:rsidRDefault="009B2752" w:rsidP="009B2752">
      <w:pPr>
        <w:pStyle w:val="BodyTextIndent2"/>
        <w:spacing w:line="240" w:lineRule="auto"/>
        <w:ind w:left="0" w:firstLine="0"/>
        <w:rPr>
          <w:rFonts w:ascii="Bookman Old Style" w:hAnsi="Bookman Old Style"/>
          <w:sz w:val="20"/>
          <w:szCs w:val="20"/>
          <w:lang w:val="es-ES_tradnl"/>
        </w:rPr>
      </w:pPr>
      <w:r w:rsidRPr="008F1122">
        <w:rPr>
          <w:rFonts w:ascii="Bookman Old Style" w:hAnsi="Bookman Old Style"/>
          <w:sz w:val="20"/>
          <w:szCs w:val="20"/>
          <w:lang w:val="es-ES_tradnl"/>
        </w:rPr>
        <w:t>Malam  adalah  waktu di antara matahari terbenam dan matahari terbit.</w:t>
      </w:r>
    </w:p>
    <w:p w14:paraId="4A11126A" w14:textId="77777777" w:rsidR="00ED4CEA" w:rsidRPr="008F1122" w:rsidRDefault="00ED4CEA" w:rsidP="009B2752">
      <w:pPr>
        <w:jc w:val="center"/>
        <w:rPr>
          <w:rFonts w:ascii="Bookman Old Style" w:hAnsi="Bookman Old Style"/>
          <w:iCs/>
          <w:lang w:val="es-ES_tradnl"/>
        </w:rPr>
      </w:pPr>
    </w:p>
    <w:p w14:paraId="0BFC44DA" w14:textId="77777777" w:rsidR="009B2752" w:rsidRPr="0052090E" w:rsidRDefault="0052090E" w:rsidP="009B2752">
      <w:pPr>
        <w:jc w:val="center"/>
        <w:rPr>
          <w:rFonts w:ascii="Bookman Old Style" w:hAnsi="Bookman Old Style"/>
          <w:lang w:val="id-ID"/>
        </w:rPr>
      </w:pPr>
      <w:r>
        <w:rPr>
          <w:rFonts w:ascii="Bookman Old Style" w:hAnsi="Bookman Old Style"/>
          <w:lang w:val="es-ES_tradnl"/>
        </w:rPr>
        <w:t>Pasal 19</w:t>
      </w:r>
      <w:r>
        <w:rPr>
          <w:rFonts w:ascii="Bookman Old Style" w:hAnsi="Bookman Old Style"/>
          <w:lang w:val="id-ID"/>
        </w:rPr>
        <w:t>3</w:t>
      </w:r>
    </w:p>
    <w:p w14:paraId="67EA1897" w14:textId="77777777" w:rsidR="009B2752" w:rsidRPr="008F1122" w:rsidRDefault="009B2752" w:rsidP="009B2752">
      <w:pPr>
        <w:jc w:val="both"/>
        <w:rPr>
          <w:rFonts w:ascii="Bookman Old Style" w:hAnsi="Bookman Old Style"/>
          <w:lang w:val="es-ES_tradnl"/>
        </w:rPr>
      </w:pPr>
      <w:r w:rsidRPr="008F1122">
        <w:rPr>
          <w:rFonts w:ascii="Bookman Old Style" w:hAnsi="Bookman Old Style"/>
          <w:lang w:val="es-ES_tradnl"/>
        </w:rPr>
        <w:t>Masuk adalah termasuk mengakses komputer atau masuk ke dalam sistem komputer.</w:t>
      </w:r>
    </w:p>
    <w:p w14:paraId="1ABE37F1" w14:textId="77777777" w:rsidR="009B2752" w:rsidRPr="008F1122" w:rsidRDefault="009B2752" w:rsidP="009B2752">
      <w:pPr>
        <w:jc w:val="center"/>
        <w:rPr>
          <w:rFonts w:ascii="Bookman Old Style" w:hAnsi="Bookman Old Style"/>
          <w:iCs/>
          <w:lang w:val="es-ES_tradnl"/>
        </w:rPr>
      </w:pPr>
      <w:r w:rsidRPr="008F1122">
        <w:rPr>
          <w:rFonts w:ascii="Bookman Old Style" w:hAnsi="Bookman Old Style"/>
          <w:iCs/>
          <w:lang w:val="es-ES_tradnl"/>
        </w:rPr>
        <w:tab/>
      </w:r>
    </w:p>
    <w:p w14:paraId="0E74DF49" w14:textId="77777777" w:rsidR="009B2752" w:rsidRPr="0052090E" w:rsidRDefault="0052090E" w:rsidP="009B2752">
      <w:pPr>
        <w:jc w:val="center"/>
        <w:rPr>
          <w:rFonts w:ascii="Bookman Old Style" w:hAnsi="Bookman Old Style"/>
          <w:lang w:val="id-ID"/>
        </w:rPr>
      </w:pPr>
      <w:r>
        <w:rPr>
          <w:rFonts w:ascii="Bookman Old Style" w:hAnsi="Bookman Old Style"/>
          <w:lang w:val="es-ES_tradnl"/>
        </w:rPr>
        <w:t>Pasal 19</w:t>
      </w:r>
      <w:r>
        <w:rPr>
          <w:rFonts w:ascii="Bookman Old Style" w:hAnsi="Bookman Old Style"/>
          <w:lang w:val="id-ID"/>
        </w:rPr>
        <w:t>4</w:t>
      </w:r>
    </w:p>
    <w:p w14:paraId="34A6B8FB" w14:textId="77777777" w:rsidR="009B2752" w:rsidRPr="008F1122" w:rsidRDefault="009B2752" w:rsidP="009B2752">
      <w:pPr>
        <w:jc w:val="both"/>
        <w:rPr>
          <w:rFonts w:ascii="Bookman Old Style" w:hAnsi="Bookman Old Style"/>
          <w:lang w:val="es-ES_tradnl"/>
        </w:rPr>
      </w:pPr>
      <w:r w:rsidRPr="008F1122">
        <w:rPr>
          <w:rFonts w:ascii="Bookman Old Style" w:hAnsi="Bookman Old Style"/>
          <w:lang w:val="es-ES_tradnl"/>
        </w:rPr>
        <w:t>Memanjat adalah termasuk masuk dengan melalui lobang yang sudah ada tetapi tidak untuk tempat orang lewat, atau masuk melalui lobang dalam tanah yang sengaja digali, atau masuk melalui atau menyeberangi selokan  atau parit yang gunanya sebagai penutup halaman.</w:t>
      </w:r>
    </w:p>
    <w:p w14:paraId="7B133744" w14:textId="77777777" w:rsidR="009B2752" w:rsidRPr="008F1122" w:rsidRDefault="009B2752" w:rsidP="009B2752">
      <w:pPr>
        <w:jc w:val="center"/>
        <w:rPr>
          <w:rFonts w:ascii="Bookman Old Style" w:hAnsi="Bookman Old Style"/>
          <w:iCs/>
          <w:lang w:val="id-ID"/>
        </w:rPr>
      </w:pPr>
      <w:r w:rsidRPr="008F1122">
        <w:rPr>
          <w:rFonts w:ascii="Bookman Old Style" w:hAnsi="Bookman Old Style"/>
          <w:iCs/>
          <w:lang w:val="es-ES_tradnl"/>
        </w:rPr>
        <w:tab/>
      </w:r>
    </w:p>
    <w:p w14:paraId="2B3C33D9" w14:textId="77777777" w:rsidR="009B2752" w:rsidRPr="0052090E" w:rsidRDefault="0052090E" w:rsidP="009B2752">
      <w:pPr>
        <w:jc w:val="center"/>
        <w:rPr>
          <w:rFonts w:ascii="Bookman Old Style" w:hAnsi="Bookman Old Style"/>
          <w:lang w:val="id-ID"/>
        </w:rPr>
      </w:pPr>
      <w:r>
        <w:rPr>
          <w:rFonts w:ascii="Bookman Old Style" w:hAnsi="Bookman Old Style"/>
          <w:lang w:val="es-ES_tradnl"/>
        </w:rPr>
        <w:t>Pasal 19</w:t>
      </w:r>
      <w:r>
        <w:rPr>
          <w:rFonts w:ascii="Bookman Old Style" w:hAnsi="Bookman Old Style"/>
          <w:lang w:val="id-ID"/>
        </w:rPr>
        <w:t>5</w:t>
      </w:r>
    </w:p>
    <w:p w14:paraId="3F9DE752" w14:textId="77777777" w:rsidR="009B2752" w:rsidRPr="008F1122" w:rsidRDefault="009B2752" w:rsidP="009B2752">
      <w:pPr>
        <w:jc w:val="both"/>
        <w:rPr>
          <w:rFonts w:ascii="Bookman Old Style" w:hAnsi="Bookman Old Style"/>
          <w:lang w:val="es-ES_tradnl"/>
        </w:rPr>
      </w:pPr>
      <w:r w:rsidRPr="008F1122">
        <w:rPr>
          <w:rFonts w:ascii="Bookman Old Style" w:hAnsi="Bookman Old Style"/>
          <w:lang w:val="es-ES_tradnl"/>
        </w:rPr>
        <w:t xml:space="preserve">Musuh adalah termasuk </w:t>
      </w:r>
      <w:r w:rsidRPr="008F1122">
        <w:rPr>
          <w:rFonts w:ascii="Bookman Old Style" w:hAnsi="Bookman Old Style"/>
          <w:lang w:val="id-ID"/>
        </w:rPr>
        <w:t xml:space="preserve">juga </w:t>
      </w:r>
      <w:r w:rsidRPr="008F1122">
        <w:rPr>
          <w:rFonts w:ascii="Bookman Old Style" w:hAnsi="Bookman Old Style"/>
          <w:lang w:val="es-ES_tradnl"/>
        </w:rPr>
        <w:t>pemberontak</w:t>
      </w:r>
      <w:r w:rsidRPr="008F1122">
        <w:rPr>
          <w:rFonts w:ascii="Bookman Old Style" w:hAnsi="Bookman Old Style"/>
          <w:lang w:val="id-ID"/>
        </w:rPr>
        <w:t xml:space="preserve"> dan</w:t>
      </w:r>
      <w:r w:rsidRPr="008F1122">
        <w:rPr>
          <w:rFonts w:ascii="Bookman Old Style" w:hAnsi="Bookman Old Style"/>
          <w:lang w:val="es-ES_tradnl"/>
        </w:rPr>
        <w:t xml:space="preserve"> negara atau kekuasaan  yang diperkirakan akan menjadi lawan perang.</w:t>
      </w:r>
    </w:p>
    <w:p w14:paraId="27C00650" w14:textId="77777777" w:rsidR="009B2752" w:rsidRPr="008F1122" w:rsidRDefault="009B2752" w:rsidP="009B2752">
      <w:pPr>
        <w:jc w:val="center"/>
        <w:rPr>
          <w:rFonts w:ascii="Bookman Old Style" w:hAnsi="Bookman Old Style"/>
          <w:iCs/>
          <w:lang w:val="id-ID"/>
        </w:rPr>
      </w:pPr>
      <w:r w:rsidRPr="008F1122">
        <w:rPr>
          <w:rFonts w:ascii="Bookman Old Style" w:hAnsi="Bookman Old Style"/>
          <w:iCs/>
          <w:lang w:val="es-ES_tradnl"/>
        </w:rPr>
        <w:tab/>
      </w:r>
    </w:p>
    <w:p w14:paraId="0CBEF685" w14:textId="77777777" w:rsidR="009B2752" w:rsidRPr="0052090E" w:rsidRDefault="009B2752" w:rsidP="009B2752">
      <w:pPr>
        <w:jc w:val="center"/>
        <w:rPr>
          <w:rFonts w:ascii="Bookman Old Style" w:hAnsi="Bookman Old Style"/>
          <w:lang w:val="id-ID"/>
        </w:rPr>
      </w:pPr>
      <w:r w:rsidRPr="008F1122">
        <w:rPr>
          <w:rFonts w:ascii="Bookman Old Style" w:hAnsi="Bookman Old Style"/>
          <w:lang w:val="es-ES_tradnl"/>
        </w:rPr>
        <w:t>Pasal 19</w:t>
      </w:r>
      <w:r w:rsidR="0052090E">
        <w:rPr>
          <w:rFonts w:ascii="Bookman Old Style" w:hAnsi="Bookman Old Style"/>
          <w:lang w:val="id-ID"/>
        </w:rPr>
        <w:t>6</w:t>
      </w:r>
    </w:p>
    <w:p w14:paraId="1503FC6C" w14:textId="77777777" w:rsidR="009B2752" w:rsidRDefault="009B2752" w:rsidP="009B2752">
      <w:pPr>
        <w:jc w:val="both"/>
        <w:rPr>
          <w:rFonts w:ascii="Bookman Old Style" w:hAnsi="Bookman Old Style"/>
          <w:lang w:val="id-ID"/>
        </w:rPr>
      </w:pPr>
      <w:r w:rsidRPr="008F1122">
        <w:rPr>
          <w:rFonts w:ascii="Bookman Old Style" w:hAnsi="Bookman Old Style"/>
          <w:lang w:val="es-ES_tradnl"/>
        </w:rPr>
        <w:t>Nakhoda  adalah  salah seorang awak kapal yang menjadi pemimpin  tertinggi di kapal dan mempunyai wewenang dan tanggung jawab tertentu sesuai dengan ketentuan peraturan perundang-undangan.</w:t>
      </w:r>
    </w:p>
    <w:p w14:paraId="54F7863D" w14:textId="77777777" w:rsidR="00613797" w:rsidRPr="00613797" w:rsidRDefault="00613797" w:rsidP="009B2752">
      <w:pPr>
        <w:jc w:val="both"/>
        <w:rPr>
          <w:rFonts w:ascii="Bookman Old Style" w:hAnsi="Bookman Old Style"/>
          <w:lang w:val="id-ID"/>
        </w:rPr>
      </w:pPr>
    </w:p>
    <w:p w14:paraId="36E5A52E" w14:textId="77777777" w:rsidR="009B2752" w:rsidRPr="0052090E" w:rsidRDefault="0052090E" w:rsidP="002F1536">
      <w:pPr>
        <w:jc w:val="center"/>
        <w:rPr>
          <w:rFonts w:ascii="Bookman Old Style" w:hAnsi="Bookman Old Style"/>
          <w:lang w:val="id-ID"/>
        </w:rPr>
      </w:pPr>
      <w:r>
        <w:rPr>
          <w:rFonts w:ascii="Bookman Old Style" w:hAnsi="Bookman Old Style"/>
          <w:lang w:val="es-ES_tradnl"/>
        </w:rPr>
        <w:t>Pasal 19</w:t>
      </w:r>
      <w:r>
        <w:rPr>
          <w:rFonts w:ascii="Bookman Old Style" w:hAnsi="Bookman Old Style"/>
          <w:lang w:val="id-ID"/>
        </w:rPr>
        <w:t>7</w:t>
      </w:r>
    </w:p>
    <w:p w14:paraId="22FEB971" w14:textId="77777777" w:rsidR="009B2752" w:rsidRPr="008F1122" w:rsidRDefault="009B2752" w:rsidP="009B2752">
      <w:pPr>
        <w:jc w:val="both"/>
        <w:rPr>
          <w:rFonts w:ascii="Bookman Old Style" w:hAnsi="Bookman Old Style"/>
        </w:rPr>
      </w:pPr>
      <w:r w:rsidRPr="008F1122">
        <w:rPr>
          <w:rFonts w:ascii="Bookman Old Style" w:hAnsi="Bookman Old Style"/>
          <w:iCs/>
          <w:lang w:val="es-ES_tradnl"/>
        </w:rPr>
        <w:t>Pejabat adalah</w:t>
      </w:r>
      <w:r w:rsidRPr="008F1122">
        <w:rPr>
          <w:rFonts w:ascii="Bookman Old Style" w:hAnsi="Bookman Old Style"/>
          <w:iCs/>
          <w:lang w:val="id-ID"/>
        </w:rPr>
        <w:t xml:space="preserve"> </w:t>
      </w:r>
      <w:r w:rsidRPr="008F1122">
        <w:rPr>
          <w:rFonts w:ascii="Bookman Old Style" w:hAnsi="Bookman Old Style"/>
          <w:lang w:val="es-ES_tradnl"/>
        </w:rPr>
        <w:t>setiap warga negara Republik Indonesia yang telah memenuhi syarat yang ditentukan, diangkat oleh pejabat yang berwenang dan diserahi tugas negara, atau diserahi tugas lain oleh negara, dan digaji berdasarkan ketentuan peraturan perundang-undangan yang berlaku</w:t>
      </w:r>
      <w:r w:rsidRPr="008F1122">
        <w:rPr>
          <w:rFonts w:ascii="Bookman Old Style" w:hAnsi="Bookman Old Style"/>
          <w:lang w:val="id-ID"/>
        </w:rPr>
        <w:t>, yang meliputi:</w:t>
      </w:r>
    </w:p>
    <w:p w14:paraId="211CF4D3" w14:textId="77777777" w:rsidR="009B2752" w:rsidRPr="008F1122" w:rsidRDefault="009B2752" w:rsidP="009B2752">
      <w:pPr>
        <w:numPr>
          <w:ilvl w:val="0"/>
          <w:numId w:val="24"/>
        </w:numPr>
        <w:ind w:left="430" w:hanging="425"/>
        <w:jc w:val="both"/>
        <w:rPr>
          <w:rFonts w:ascii="Bookman Old Style" w:hAnsi="Bookman Old Style"/>
          <w:iCs/>
          <w:lang w:val="es-ES_tradnl"/>
        </w:rPr>
      </w:pPr>
      <w:r w:rsidRPr="008F1122">
        <w:rPr>
          <w:rFonts w:ascii="Bookman Old Style" w:hAnsi="Bookman Old Style"/>
          <w:iCs/>
          <w:lang w:val="es-ES_tradnl"/>
        </w:rPr>
        <w:t>pegawai negeri;</w:t>
      </w:r>
    </w:p>
    <w:p w14:paraId="6EE91525" w14:textId="77777777" w:rsidR="009B2752" w:rsidRPr="008F1122" w:rsidRDefault="009B2752" w:rsidP="009B2752">
      <w:pPr>
        <w:numPr>
          <w:ilvl w:val="0"/>
          <w:numId w:val="24"/>
        </w:numPr>
        <w:ind w:left="430" w:hanging="425"/>
        <w:jc w:val="both"/>
        <w:rPr>
          <w:rFonts w:ascii="Bookman Old Style" w:hAnsi="Bookman Old Style"/>
          <w:iCs/>
          <w:lang w:val="es-ES_tradnl"/>
        </w:rPr>
      </w:pPr>
      <w:r w:rsidRPr="008F1122">
        <w:rPr>
          <w:rFonts w:ascii="Bookman Old Style" w:hAnsi="Bookman Old Style"/>
          <w:iCs/>
          <w:lang w:val="es-ES_tradnl"/>
        </w:rPr>
        <w:t>pejabat negara;</w:t>
      </w:r>
    </w:p>
    <w:p w14:paraId="7EDD2C1E" w14:textId="77777777" w:rsidR="009B2752" w:rsidRPr="008F1122" w:rsidRDefault="009B2752" w:rsidP="009B2752">
      <w:pPr>
        <w:numPr>
          <w:ilvl w:val="0"/>
          <w:numId w:val="24"/>
        </w:numPr>
        <w:ind w:left="430" w:hanging="425"/>
        <w:jc w:val="both"/>
        <w:rPr>
          <w:rFonts w:ascii="Bookman Old Style" w:hAnsi="Bookman Old Style"/>
          <w:iCs/>
          <w:lang w:val="es-ES_tradnl"/>
        </w:rPr>
      </w:pPr>
      <w:r w:rsidRPr="008F1122">
        <w:rPr>
          <w:rFonts w:ascii="Bookman Old Style" w:hAnsi="Bookman Old Style"/>
          <w:iCs/>
          <w:lang w:val="es-ES_tradnl"/>
        </w:rPr>
        <w:t>penyelenggara negara;</w:t>
      </w:r>
    </w:p>
    <w:p w14:paraId="05F26886" w14:textId="77777777" w:rsidR="009B2752" w:rsidRPr="008F1122" w:rsidRDefault="009B2752" w:rsidP="009B2752">
      <w:pPr>
        <w:numPr>
          <w:ilvl w:val="0"/>
          <w:numId w:val="24"/>
        </w:numPr>
        <w:ind w:left="430" w:hanging="425"/>
        <w:jc w:val="both"/>
        <w:rPr>
          <w:rFonts w:ascii="Bookman Old Style" w:hAnsi="Bookman Old Style"/>
          <w:iCs/>
          <w:lang w:val="es-ES_tradnl"/>
        </w:rPr>
      </w:pPr>
      <w:r w:rsidRPr="008F1122">
        <w:rPr>
          <w:rFonts w:ascii="Bookman Old Style" w:hAnsi="Bookman Old Style"/>
          <w:iCs/>
          <w:lang w:val="es-ES_tradnl"/>
        </w:rPr>
        <w:t>pejabat publik;</w:t>
      </w:r>
    </w:p>
    <w:p w14:paraId="3FA08644" w14:textId="77777777" w:rsidR="009B2752" w:rsidRPr="008F1122" w:rsidRDefault="009B2752" w:rsidP="009B2752">
      <w:pPr>
        <w:numPr>
          <w:ilvl w:val="0"/>
          <w:numId w:val="24"/>
        </w:numPr>
        <w:ind w:left="430" w:hanging="425"/>
        <w:jc w:val="both"/>
        <w:rPr>
          <w:rFonts w:ascii="Bookman Old Style" w:hAnsi="Bookman Old Style"/>
          <w:iCs/>
          <w:lang w:val="es-ES_tradnl"/>
        </w:rPr>
      </w:pPr>
      <w:r w:rsidRPr="008F1122">
        <w:rPr>
          <w:rFonts w:ascii="Bookman Old Style" w:hAnsi="Bookman Old Style"/>
          <w:iCs/>
          <w:lang w:val="es-ES_tradnl"/>
        </w:rPr>
        <w:t>pejabat daerah;</w:t>
      </w:r>
    </w:p>
    <w:p w14:paraId="0C4BB147" w14:textId="77777777" w:rsidR="009B2752" w:rsidRPr="008F1122" w:rsidRDefault="009B2752" w:rsidP="009B2752">
      <w:pPr>
        <w:numPr>
          <w:ilvl w:val="0"/>
          <w:numId w:val="24"/>
        </w:numPr>
        <w:ind w:left="430" w:hanging="425"/>
        <w:jc w:val="both"/>
        <w:rPr>
          <w:rFonts w:ascii="Bookman Old Style" w:hAnsi="Bookman Old Style"/>
          <w:iCs/>
          <w:lang w:val="es-ES_tradnl"/>
        </w:rPr>
      </w:pPr>
      <w:r w:rsidRPr="008F1122">
        <w:rPr>
          <w:rFonts w:ascii="Bookman Old Style" w:hAnsi="Bookman Old Style"/>
          <w:iCs/>
          <w:lang w:val="es-ES_tradnl"/>
        </w:rPr>
        <w:t>orang yang menerima gaji atau upah dari keuangan negara atau daerah;</w:t>
      </w:r>
    </w:p>
    <w:p w14:paraId="4EDCAAB6" w14:textId="77777777" w:rsidR="009B2752" w:rsidRPr="008F1122" w:rsidRDefault="009B2752" w:rsidP="009B2752">
      <w:pPr>
        <w:numPr>
          <w:ilvl w:val="0"/>
          <w:numId w:val="24"/>
        </w:numPr>
        <w:ind w:left="430" w:hanging="425"/>
        <w:jc w:val="both"/>
        <w:rPr>
          <w:rFonts w:ascii="Bookman Old Style" w:hAnsi="Bookman Old Style"/>
          <w:iCs/>
          <w:lang w:val="es-ES_tradnl"/>
        </w:rPr>
      </w:pPr>
      <w:r w:rsidRPr="008F1122">
        <w:rPr>
          <w:rFonts w:ascii="Bookman Old Style" w:hAnsi="Bookman Old Style"/>
          <w:iCs/>
          <w:lang w:val="es-ES_tradnl"/>
        </w:rPr>
        <w:t>orang yang menerima gaji atau upah dari korporasi yang menerima bantuan dari keuangan negara atau daerah;</w:t>
      </w:r>
    </w:p>
    <w:p w14:paraId="028DF19F" w14:textId="77777777" w:rsidR="009B2752" w:rsidRPr="008F1122" w:rsidRDefault="009B2752" w:rsidP="009B2752">
      <w:pPr>
        <w:numPr>
          <w:ilvl w:val="0"/>
          <w:numId w:val="24"/>
        </w:numPr>
        <w:ind w:left="430" w:hanging="425"/>
        <w:jc w:val="both"/>
        <w:rPr>
          <w:rFonts w:ascii="Bookman Old Style" w:hAnsi="Bookman Old Style"/>
          <w:iCs/>
          <w:lang w:val="es-ES_tradnl"/>
        </w:rPr>
      </w:pPr>
      <w:r w:rsidRPr="008F1122">
        <w:rPr>
          <w:rFonts w:ascii="Bookman Old Style" w:hAnsi="Bookman Old Style"/>
          <w:iCs/>
          <w:lang w:val="es-ES_tradnl"/>
        </w:rPr>
        <w:t>orang yang menerima gaji atau upah dari korporasi lain yang mempergunakan modal atau fasilitas dari negara atau masyatakat;</w:t>
      </w:r>
    </w:p>
    <w:p w14:paraId="1A7B0AA6" w14:textId="77777777" w:rsidR="009B2752" w:rsidRPr="008F1122" w:rsidRDefault="009B2752" w:rsidP="009B2752">
      <w:pPr>
        <w:numPr>
          <w:ilvl w:val="0"/>
          <w:numId w:val="24"/>
        </w:numPr>
        <w:ind w:left="430" w:hanging="425"/>
        <w:jc w:val="both"/>
        <w:rPr>
          <w:rFonts w:ascii="Bookman Old Style" w:hAnsi="Bookman Old Style"/>
          <w:iCs/>
          <w:lang w:val="es-ES_tradnl"/>
        </w:rPr>
      </w:pPr>
      <w:r w:rsidRPr="008F1122">
        <w:rPr>
          <w:rFonts w:ascii="Bookman Old Style" w:hAnsi="Bookman Old Style"/>
          <w:iCs/>
          <w:lang w:val="es-ES_tradnl"/>
        </w:rPr>
        <w:t>pejabat publik asing; atau</w:t>
      </w:r>
    </w:p>
    <w:p w14:paraId="7D544A62" w14:textId="77777777" w:rsidR="009B2752" w:rsidRPr="008F1122" w:rsidRDefault="009B2752" w:rsidP="009B2752">
      <w:pPr>
        <w:numPr>
          <w:ilvl w:val="0"/>
          <w:numId w:val="24"/>
        </w:numPr>
        <w:ind w:left="430" w:hanging="425"/>
        <w:jc w:val="both"/>
        <w:rPr>
          <w:rFonts w:ascii="Bookman Old Style" w:hAnsi="Bookman Old Style"/>
          <w:iCs/>
          <w:lang w:val="es-ES_tradnl"/>
        </w:rPr>
      </w:pPr>
      <w:r w:rsidRPr="008F1122">
        <w:rPr>
          <w:rFonts w:ascii="Bookman Old Style" w:hAnsi="Bookman Old Style"/>
          <w:iCs/>
          <w:lang w:val="es-ES_tradnl"/>
        </w:rPr>
        <w:t>pejabat lain yang ditentukan berdasarkan peraturan perundang-undangan.</w:t>
      </w:r>
    </w:p>
    <w:p w14:paraId="25B69EC5" w14:textId="77777777" w:rsidR="009B2752" w:rsidRPr="008F1122" w:rsidRDefault="009B2752" w:rsidP="009B2752">
      <w:pPr>
        <w:jc w:val="center"/>
        <w:rPr>
          <w:rFonts w:ascii="Bookman Old Style" w:hAnsi="Bookman Old Style"/>
          <w:iCs/>
          <w:lang w:val="es-ES_tradnl"/>
        </w:rPr>
      </w:pPr>
      <w:r w:rsidRPr="008F1122">
        <w:rPr>
          <w:rFonts w:ascii="Bookman Old Style" w:hAnsi="Bookman Old Style"/>
          <w:iCs/>
          <w:lang w:val="es-ES_tradnl"/>
        </w:rPr>
        <w:tab/>
      </w:r>
    </w:p>
    <w:p w14:paraId="69F5A722" w14:textId="77777777" w:rsidR="009B2752" w:rsidRPr="0052090E" w:rsidRDefault="009B2752" w:rsidP="009B2752">
      <w:pPr>
        <w:jc w:val="center"/>
        <w:rPr>
          <w:rFonts w:ascii="Bookman Old Style" w:hAnsi="Bookman Old Style"/>
          <w:lang w:val="id-ID"/>
        </w:rPr>
      </w:pPr>
      <w:r w:rsidRPr="008F1122">
        <w:rPr>
          <w:rFonts w:ascii="Bookman Old Style" w:hAnsi="Bookman Old Style"/>
          <w:lang w:val="fi-FI"/>
        </w:rPr>
        <w:t xml:space="preserve">Pasal </w:t>
      </w:r>
      <w:r w:rsidR="0052090E">
        <w:rPr>
          <w:rFonts w:ascii="Bookman Old Style" w:hAnsi="Bookman Old Style"/>
          <w:lang w:val="fi-FI"/>
        </w:rPr>
        <w:t>19</w:t>
      </w:r>
      <w:r w:rsidR="0052090E">
        <w:rPr>
          <w:rFonts w:ascii="Bookman Old Style" w:hAnsi="Bookman Old Style"/>
          <w:lang w:val="id-ID"/>
        </w:rPr>
        <w:t>8</w:t>
      </w:r>
    </w:p>
    <w:p w14:paraId="1019ACB4" w14:textId="77777777" w:rsidR="009B2752" w:rsidRPr="008F1122" w:rsidRDefault="009B2752" w:rsidP="009B2752">
      <w:pPr>
        <w:jc w:val="both"/>
        <w:rPr>
          <w:rFonts w:ascii="Bookman Old Style" w:hAnsi="Bookman Old Style"/>
          <w:lang w:val="fi-FI"/>
        </w:rPr>
      </w:pPr>
      <w:r w:rsidRPr="008F1122">
        <w:rPr>
          <w:rFonts w:ascii="Bookman Old Style" w:hAnsi="Bookman Old Style"/>
          <w:lang w:val="fi-FI"/>
        </w:rPr>
        <w:t xml:space="preserve">Orang tua </w:t>
      </w:r>
      <w:r w:rsidRPr="008F1122">
        <w:rPr>
          <w:rFonts w:ascii="Bookman Old Style" w:hAnsi="Bookman Old Style"/>
          <w:lang w:val="id-ID"/>
        </w:rPr>
        <w:t>adalah termasuk juga</w:t>
      </w:r>
      <w:r w:rsidRPr="008F1122">
        <w:rPr>
          <w:rFonts w:ascii="Bookman Old Style" w:hAnsi="Bookman Old Style"/>
          <w:lang w:val="fi-FI"/>
        </w:rPr>
        <w:t xml:space="preserve"> kepala keluarga.</w:t>
      </w:r>
    </w:p>
    <w:p w14:paraId="440337B4" w14:textId="77777777" w:rsidR="00ED4CEA" w:rsidRPr="008F1122" w:rsidRDefault="00ED4CEA" w:rsidP="009B2752">
      <w:pPr>
        <w:jc w:val="center"/>
        <w:rPr>
          <w:rFonts w:ascii="Bookman Old Style" w:hAnsi="Bookman Old Style"/>
          <w:lang w:val="es-ES_tradnl"/>
        </w:rPr>
      </w:pPr>
    </w:p>
    <w:p w14:paraId="4A7CC4B7" w14:textId="77777777" w:rsidR="009B2752" w:rsidRPr="0052090E" w:rsidRDefault="0052090E" w:rsidP="009B2752">
      <w:pPr>
        <w:jc w:val="center"/>
        <w:rPr>
          <w:rFonts w:ascii="Bookman Old Style" w:hAnsi="Bookman Old Style"/>
          <w:lang w:val="id-ID"/>
        </w:rPr>
      </w:pPr>
      <w:r>
        <w:rPr>
          <w:rFonts w:ascii="Bookman Old Style" w:hAnsi="Bookman Old Style"/>
          <w:lang w:val="es-ES_tradnl"/>
        </w:rPr>
        <w:lastRenderedPageBreak/>
        <w:t xml:space="preserve">Pasal </w:t>
      </w:r>
      <w:r>
        <w:rPr>
          <w:rFonts w:ascii="Bookman Old Style" w:hAnsi="Bookman Old Style"/>
          <w:lang w:val="id-ID"/>
        </w:rPr>
        <w:t>199</w:t>
      </w:r>
    </w:p>
    <w:p w14:paraId="2F936F88" w14:textId="77777777" w:rsidR="009B2752" w:rsidRPr="008F1122" w:rsidRDefault="009B2752" w:rsidP="009B2752">
      <w:pPr>
        <w:jc w:val="both"/>
        <w:rPr>
          <w:rFonts w:ascii="Bookman Old Style" w:hAnsi="Bookman Old Style"/>
          <w:iCs/>
          <w:lang w:val="es-ES_tradnl"/>
        </w:rPr>
      </w:pPr>
      <w:r w:rsidRPr="008F1122">
        <w:rPr>
          <w:rFonts w:ascii="Bookman Old Style" w:hAnsi="Bookman Old Style"/>
          <w:iCs/>
          <w:lang w:val="es-ES_tradnl"/>
        </w:rPr>
        <w:t xml:space="preserve">Pencemaran lingkungan hidup adalah masuknya atau dimasukkannya makhluk hidup, zat, energi, dan/atau komponen lain ke dalam lingkungan hidup oleh kegiatan manusia sehingga melampaui baku mutu lingkungan hidup yang telah ditetapkan. </w:t>
      </w:r>
    </w:p>
    <w:p w14:paraId="462A8015" w14:textId="77777777" w:rsidR="005C4032" w:rsidRPr="008F1122" w:rsidRDefault="005C4032" w:rsidP="009B2752">
      <w:pPr>
        <w:jc w:val="center"/>
        <w:rPr>
          <w:rFonts w:ascii="Bookman Old Style" w:hAnsi="Bookman Old Style"/>
          <w:lang w:val="es-ES_tradnl"/>
        </w:rPr>
      </w:pPr>
    </w:p>
    <w:p w14:paraId="67809100" w14:textId="77777777" w:rsidR="009B2752" w:rsidRPr="008F1122" w:rsidRDefault="0052090E" w:rsidP="009B2752">
      <w:pPr>
        <w:jc w:val="center"/>
        <w:rPr>
          <w:rFonts w:ascii="Bookman Old Style" w:hAnsi="Bookman Old Style"/>
          <w:lang w:val="es-ES_tradnl"/>
        </w:rPr>
      </w:pPr>
      <w:r>
        <w:rPr>
          <w:rFonts w:ascii="Bookman Old Style" w:hAnsi="Bookman Old Style"/>
          <w:lang w:val="es-ES_tradnl"/>
        </w:rPr>
        <w:t>Pasal 20</w:t>
      </w:r>
      <w:r>
        <w:rPr>
          <w:rFonts w:ascii="Bookman Old Style" w:hAnsi="Bookman Old Style"/>
          <w:lang w:val="id-ID"/>
        </w:rPr>
        <w:t>0</w:t>
      </w:r>
      <w:r w:rsidR="009B2752" w:rsidRPr="008F1122">
        <w:rPr>
          <w:rFonts w:ascii="Bookman Old Style" w:hAnsi="Bookman Old Style"/>
          <w:lang w:val="es-ES_tradnl"/>
        </w:rPr>
        <w:t xml:space="preserve"> </w:t>
      </w:r>
    </w:p>
    <w:p w14:paraId="4A479201" w14:textId="77777777" w:rsidR="009B2752" w:rsidRPr="008F1122" w:rsidRDefault="009B2752" w:rsidP="009B2752">
      <w:pPr>
        <w:jc w:val="both"/>
        <w:rPr>
          <w:rFonts w:ascii="Bookman Old Style" w:hAnsi="Bookman Old Style"/>
          <w:lang w:val="es-ES_tradnl"/>
        </w:rPr>
      </w:pPr>
      <w:r w:rsidRPr="008F1122">
        <w:rPr>
          <w:rFonts w:ascii="Bookman Old Style" w:hAnsi="Bookman Old Style"/>
          <w:lang w:val="es-ES_tradnl"/>
        </w:rPr>
        <w:t>Penggulingan</w:t>
      </w:r>
      <w:r w:rsidRPr="008F1122">
        <w:rPr>
          <w:rFonts w:ascii="Bookman Old Style" w:hAnsi="Bookman Old Style"/>
          <w:lang w:val="id-ID"/>
        </w:rPr>
        <w:t xml:space="preserve"> </w:t>
      </w:r>
      <w:r w:rsidRPr="008F1122">
        <w:rPr>
          <w:rFonts w:ascii="Bookman Old Style" w:hAnsi="Bookman Old Style"/>
          <w:lang w:val="es-ES_tradnl"/>
        </w:rPr>
        <w:t xml:space="preserve">pemerintahan adalah meniadakan atau mengubah susunan pemerintahan dengan cara yang tidak sah </w:t>
      </w:r>
      <w:r w:rsidRPr="008F1122">
        <w:rPr>
          <w:rFonts w:ascii="Bookman Old Style" w:hAnsi="Bookman Old Style"/>
          <w:lang w:val="id-ID"/>
        </w:rPr>
        <w:t xml:space="preserve">sesuai dengan </w:t>
      </w:r>
      <w:r w:rsidRPr="008F1122">
        <w:rPr>
          <w:rFonts w:ascii="Bookman Old Style" w:hAnsi="Bookman Old Style"/>
          <w:lang w:val="es-ES_tradnl"/>
        </w:rPr>
        <w:t>ketentuan Undang</w:t>
      </w:r>
      <w:r w:rsidRPr="008F1122">
        <w:rPr>
          <w:rFonts w:ascii="Bookman Old Style" w:hAnsi="Bookman Old Style"/>
          <w:lang w:val="es-ES_tradnl"/>
        </w:rPr>
        <w:noBreakHyphen/>
        <w:t>Undang.</w:t>
      </w:r>
    </w:p>
    <w:p w14:paraId="36B90482" w14:textId="77777777" w:rsidR="009B2752" w:rsidRPr="008F1122" w:rsidRDefault="009B2752" w:rsidP="009B2752">
      <w:pPr>
        <w:jc w:val="center"/>
        <w:rPr>
          <w:rFonts w:ascii="Bookman Old Style" w:hAnsi="Bookman Old Style"/>
          <w:iCs/>
          <w:lang w:val="id-ID"/>
        </w:rPr>
      </w:pPr>
      <w:r w:rsidRPr="008F1122">
        <w:rPr>
          <w:rFonts w:ascii="Bookman Old Style" w:hAnsi="Bookman Old Style"/>
          <w:iCs/>
          <w:lang w:val="es-ES_tradnl"/>
        </w:rPr>
        <w:tab/>
      </w:r>
    </w:p>
    <w:p w14:paraId="72EEC863" w14:textId="77777777" w:rsidR="009B2752" w:rsidRPr="0052090E" w:rsidRDefault="0052090E" w:rsidP="009B2752">
      <w:pPr>
        <w:jc w:val="center"/>
        <w:rPr>
          <w:rFonts w:ascii="Bookman Old Style" w:hAnsi="Bookman Old Style"/>
          <w:lang w:val="id-ID"/>
        </w:rPr>
      </w:pPr>
      <w:r>
        <w:rPr>
          <w:rFonts w:ascii="Bookman Old Style" w:hAnsi="Bookman Old Style"/>
          <w:lang w:val="es-ES_tradnl"/>
        </w:rPr>
        <w:t>Pasal 20</w:t>
      </w:r>
      <w:r>
        <w:rPr>
          <w:rFonts w:ascii="Bookman Old Style" w:hAnsi="Bookman Old Style"/>
          <w:lang w:val="id-ID"/>
        </w:rPr>
        <w:t>1</w:t>
      </w:r>
    </w:p>
    <w:p w14:paraId="4D8A8403" w14:textId="77777777" w:rsidR="009B2752" w:rsidRPr="008F1122" w:rsidRDefault="009B2752" w:rsidP="009B2752">
      <w:pPr>
        <w:jc w:val="both"/>
        <w:rPr>
          <w:rFonts w:ascii="Bookman Old Style" w:hAnsi="Bookman Old Style"/>
          <w:lang w:val="es-ES_tradnl"/>
        </w:rPr>
      </w:pPr>
      <w:r w:rsidRPr="008F1122">
        <w:rPr>
          <w:rFonts w:ascii="Bookman Old Style" w:hAnsi="Bookman Old Style"/>
          <w:lang w:val="es-ES_tradnl"/>
        </w:rPr>
        <w:t>Pengusaha atau pedagang adalah orang yang menjalankan perusahaan atau usaha dagang.</w:t>
      </w:r>
    </w:p>
    <w:p w14:paraId="55F73F48" w14:textId="77777777" w:rsidR="00F43F03" w:rsidRPr="008F1122" w:rsidRDefault="00F43F03" w:rsidP="009B2752">
      <w:pPr>
        <w:jc w:val="center"/>
        <w:rPr>
          <w:rFonts w:ascii="Bookman Old Style" w:hAnsi="Bookman Old Style"/>
          <w:lang w:val="es-ES_tradnl"/>
        </w:rPr>
      </w:pPr>
    </w:p>
    <w:p w14:paraId="09437EFB" w14:textId="77777777" w:rsidR="009B2752" w:rsidRPr="0052090E" w:rsidRDefault="0052090E" w:rsidP="009B2752">
      <w:pPr>
        <w:jc w:val="center"/>
        <w:rPr>
          <w:rFonts w:ascii="Bookman Old Style" w:hAnsi="Bookman Old Style"/>
          <w:lang w:val="id-ID"/>
        </w:rPr>
      </w:pPr>
      <w:r>
        <w:rPr>
          <w:rFonts w:ascii="Bookman Old Style" w:hAnsi="Bookman Old Style"/>
          <w:lang w:val="es-ES_tradnl"/>
        </w:rPr>
        <w:t>Pasal 20</w:t>
      </w:r>
      <w:r>
        <w:rPr>
          <w:rFonts w:ascii="Bookman Old Style" w:hAnsi="Bookman Old Style"/>
          <w:lang w:val="id-ID"/>
        </w:rPr>
        <w:t>2</w:t>
      </w:r>
    </w:p>
    <w:p w14:paraId="7D6B2425" w14:textId="77777777" w:rsidR="009B2752" w:rsidRPr="008F1122" w:rsidRDefault="009B2752" w:rsidP="009B2752">
      <w:pPr>
        <w:jc w:val="both"/>
        <w:rPr>
          <w:rFonts w:ascii="Bookman Old Style" w:hAnsi="Bookman Old Style"/>
          <w:lang w:val="es-ES_tradnl"/>
        </w:rPr>
      </w:pPr>
      <w:r w:rsidRPr="008F1122">
        <w:rPr>
          <w:rFonts w:ascii="Bookman Old Style" w:hAnsi="Bookman Old Style"/>
          <w:lang w:val="es-ES_tradnl"/>
        </w:rPr>
        <w:t>Penumpang  adalah orang selain nakhoda dan awak kapal yang  berada  di kapal atau orang selain kapten pilot atau awak pesawat udara yang berada dalam pesawat udara.</w:t>
      </w:r>
    </w:p>
    <w:p w14:paraId="12568BCA" w14:textId="77777777" w:rsidR="009B2752" w:rsidRPr="008F1122" w:rsidRDefault="009B2752" w:rsidP="009B2752">
      <w:pPr>
        <w:jc w:val="center"/>
        <w:rPr>
          <w:rFonts w:ascii="Bookman Old Style" w:hAnsi="Bookman Old Style"/>
          <w:iCs/>
          <w:lang w:val="id-ID"/>
        </w:rPr>
      </w:pPr>
      <w:r w:rsidRPr="008F1122">
        <w:rPr>
          <w:rFonts w:ascii="Bookman Old Style" w:hAnsi="Bookman Old Style"/>
          <w:iCs/>
          <w:lang w:val="es-ES_tradnl"/>
        </w:rPr>
        <w:tab/>
      </w:r>
    </w:p>
    <w:p w14:paraId="1D3D9109" w14:textId="77777777" w:rsidR="009B2752" w:rsidRPr="0052090E" w:rsidRDefault="0052090E" w:rsidP="009B2752">
      <w:pPr>
        <w:jc w:val="center"/>
        <w:rPr>
          <w:rFonts w:ascii="Bookman Old Style" w:hAnsi="Bookman Old Style"/>
          <w:lang w:val="id-ID"/>
        </w:rPr>
      </w:pPr>
      <w:r>
        <w:rPr>
          <w:rFonts w:ascii="Bookman Old Style" w:hAnsi="Bookman Old Style"/>
          <w:lang w:val="es-ES_tradnl"/>
        </w:rPr>
        <w:t>Pasal 20</w:t>
      </w:r>
      <w:r>
        <w:rPr>
          <w:rFonts w:ascii="Bookman Old Style" w:hAnsi="Bookman Old Style"/>
          <w:lang w:val="id-ID"/>
        </w:rPr>
        <w:t>3</w:t>
      </w:r>
    </w:p>
    <w:p w14:paraId="5DF1D924" w14:textId="77777777" w:rsidR="009B2752" w:rsidRPr="008F1122" w:rsidRDefault="009B2752" w:rsidP="009B2752">
      <w:pPr>
        <w:pStyle w:val="BodyTextIndent"/>
        <w:spacing w:line="240" w:lineRule="auto"/>
        <w:ind w:left="0" w:firstLine="0"/>
        <w:rPr>
          <w:rFonts w:ascii="Bookman Old Style" w:hAnsi="Bookman Old Style"/>
          <w:iCs/>
          <w:sz w:val="20"/>
          <w:szCs w:val="20"/>
          <w:lang w:val="es-ES_tradnl"/>
        </w:rPr>
      </w:pPr>
      <w:r w:rsidRPr="008F1122">
        <w:rPr>
          <w:rFonts w:ascii="Bookman Old Style" w:hAnsi="Bookman Old Style"/>
          <w:iCs/>
          <w:sz w:val="20"/>
          <w:szCs w:val="20"/>
          <w:lang w:val="es-ES_tradnl"/>
        </w:rPr>
        <w:t>Penyedia jasa keuangan adalah setiap orang yang menyediakan jasa di bidang keuangan atau jasa lainnya yang terkait dengan keuangan termasuk tetapi tidak terbatas pada bank, lembaga pembiayaan, perusahaan efek, pengelola reksa dana, kustodian, wali amanat, lembaga penyinpanan dan penyelesaian, pedagang valuta asing, dana pensiun, perusahaan asuransi, dan kantor pos.</w:t>
      </w:r>
    </w:p>
    <w:p w14:paraId="22240FE0" w14:textId="77777777" w:rsidR="009B2752" w:rsidRPr="008F1122" w:rsidRDefault="009B2752" w:rsidP="009B2752">
      <w:pPr>
        <w:pStyle w:val="BodyTextIndent"/>
        <w:spacing w:line="240" w:lineRule="auto"/>
        <w:ind w:left="0" w:firstLine="0"/>
        <w:rPr>
          <w:rFonts w:ascii="Bookman Old Style" w:hAnsi="Bookman Old Style"/>
          <w:iCs/>
          <w:sz w:val="20"/>
          <w:szCs w:val="20"/>
          <w:lang w:val="es-ES_tradnl"/>
        </w:rPr>
      </w:pPr>
    </w:p>
    <w:p w14:paraId="5C81B706" w14:textId="77777777" w:rsidR="009B2752" w:rsidRPr="0052090E" w:rsidRDefault="0052090E" w:rsidP="009B2752">
      <w:pPr>
        <w:jc w:val="center"/>
        <w:rPr>
          <w:rFonts w:ascii="Bookman Old Style" w:hAnsi="Bookman Old Style"/>
          <w:lang w:val="id-ID"/>
        </w:rPr>
      </w:pPr>
      <w:r>
        <w:rPr>
          <w:rFonts w:ascii="Bookman Old Style" w:hAnsi="Bookman Old Style"/>
          <w:lang w:val="es-ES_tradnl"/>
        </w:rPr>
        <w:t>Pasal 20</w:t>
      </w:r>
      <w:r>
        <w:rPr>
          <w:rFonts w:ascii="Bookman Old Style" w:hAnsi="Bookman Old Style"/>
          <w:lang w:val="id-ID"/>
        </w:rPr>
        <w:t>4</w:t>
      </w:r>
    </w:p>
    <w:p w14:paraId="77575949" w14:textId="77777777" w:rsidR="00515FA9" w:rsidRPr="008F1122" w:rsidRDefault="00515FA9" w:rsidP="009B2752">
      <w:pPr>
        <w:pStyle w:val="BodyTextIndent2"/>
        <w:spacing w:line="240" w:lineRule="auto"/>
        <w:ind w:left="0" w:firstLine="0"/>
        <w:rPr>
          <w:rFonts w:ascii="Bookman Old Style" w:hAnsi="Bookman Old Style"/>
          <w:sz w:val="20"/>
          <w:szCs w:val="20"/>
          <w:lang w:val="es-ES_tradnl"/>
        </w:rPr>
      </w:pPr>
      <w:r w:rsidRPr="008F1122">
        <w:rPr>
          <w:rFonts w:ascii="Bookman Old Style" w:hAnsi="Bookman Old Style"/>
          <w:sz w:val="20"/>
          <w:szCs w:val="20"/>
          <w:lang w:val="es-ES_tradnl"/>
        </w:rPr>
        <w:t xml:space="preserve">Perang adalah termasuk </w:t>
      </w:r>
      <w:r w:rsidRPr="008F1122">
        <w:rPr>
          <w:rFonts w:ascii="Bookman Old Style" w:hAnsi="Bookman Old Style"/>
          <w:sz w:val="20"/>
          <w:szCs w:val="20"/>
          <w:lang w:val="id-ID"/>
        </w:rPr>
        <w:t xml:space="preserve">juga </w:t>
      </w:r>
      <w:r w:rsidRPr="008F1122">
        <w:rPr>
          <w:rFonts w:ascii="Bookman Old Style" w:hAnsi="Bookman Old Style"/>
          <w:sz w:val="20"/>
          <w:szCs w:val="20"/>
          <w:lang w:val="es-ES_tradnl"/>
        </w:rPr>
        <w:t>perang saudara dengan mengangkat senjata.</w:t>
      </w:r>
    </w:p>
    <w:p w14:paraId="6D094C3D" w14:textId="77777777" w:rsidR="00DB2CB0" w:rsidRPr="008F1122" w:rsidRDefault="00DB2CB0" w:rsidP="009B2752">
      <w:pPr>
        <w:jc w:val="center"/>
        <w:rPr>
          <w:rFonts w:ascii="Bookman Old Style" w:hAnsi="Bookman Old Style"/>
          <w:iCs/>
        </w:rPr>
      </w:pPr>
    </w:p>
    <w:p w14:paraId="18BEB0C8" w14:textId="77777777" w:rsidR="009B2752" w:rsidRPr="0052090E" w:rsidRDefault="009B2752" w:rsidP="009B2752">
      <w:pPr>
        <w:jc w:val="center"/>
        <w:rPr>
          <w:rFonts w:ascii="Bookman Old Style" w:hAnsi="Bookman Old Style"/>
          <w:iCs/>
          <w:lang w:val="id-ID"/>
        </w:rPr>
      </w:pPr>
      <w:r w:rsidRPr="008F1122">
        <w:rPr>
          <w:rFonts w:ascii="Bookman Old Style" w:hAnsi="Bookman Old Style"/>
          <w:iCs/>
        </w:rPr>
        <w:t>Pasal 2</w:t>
      </w:r>
      <w:r w:rsidR="00EB5C2B" w:rsidRPr="008F1122">
        <w:rPr>
          <w:rFonts w:ascii="Bookman Old Style" w:hAnsi="Bookman Old Style"/>
          <w:iCs/>
        </w:rPr>
        <w:t>0</w:t>
      </w:r>
      <w:r w:rsidR="0052090E">
        <w:rPr>
          <w:rFonts w:ascii="Bookman Old Style" w:hAnsi="Bookman Old Style"/>
          <w:iCs/>
          <w:lang w:val="id-ID"/>
        </w:rPr>
        <w:t>5</w:t>
      </w:r>
    </w:p>
    <w:p w14:paraId="66909C6E" w14:textId="77777777" w:rsidR="009B2752" w:rsidRPr="008F1122" w:rsidRDefault="009B2752" w:rsidP="009B2752">
      <w:pPr>
        <w:jc w:val="both"/>
        <w:rPr>
          <w:rFonts w:ascii="Bookman Old Style" w:hAnsi="Bookman Old Style"/>
        </w:rPr>
      </w:pPr>
      <w:r w:rsidRPr="008F1122">
        <w:rPr>
          <w:rFonts w:ascii="Bookman Old Style" w:hAnsi="Bookman Old Style"/>
        </w:rPr>
        <w:t xml:space="preserve">Waktu  perang  adalah  termasuk waktu di mana bahaya perang  mengancam dan/atau  ada perintah  untuk mobilisasi Tentara Nasional Indonesia dan selama keadaan mobilisasi tersebut masih berlangsung. </w:t>
      </w:r>
    </w:p>
    <w:p w14:paraId="54CE1581" w14:textId="77777777" w:rsidR="009B2752" w:rsidRPr="008F1122" w:rsidRDefault="009B2752" w:rsidP="009B2752">
      <w:pPr>
        <w:jc w:val="center"/>
        <w:rPr>
          <w:rFonts w:ascii="Bookman Old Style" w:hAnsi="Bookman Old Style"/>
          <w:iCs/>
          <w:lang w:val="es-ES_tradnl"/>
        </w:rPr>
      </w:pPr>
    </w:p>
    <w:p w14:paraId="011BE523" w14:textId="77777777" w:rsidR="009B2752" w:rsidRPr="0052090E" w:rsidRDefault="0052090E" w:rsidP="009B2752">
      <w:pPr>
        <w:jc w:val="center"/>
        <w:rPr>
          <w:rFonts w:ascii="Bookman Old Style" w:hAnsi="Bookman Old Style"/>
          <w:lang w:val="id-ID"/>
        </w:rPr>
      </w:pPr>
      <w:r>
        <w:rPr>
          <w:rFonts w:ascii="Bookman Old Style" w:hAnsi="Bookman Old Style"/>
          <w:lang w:val="es-ES_tradnl"/>
        </w:rPr>
        <w:t>Pasal 20</w:t>
      </w:r>
      <w:r>
        <w:rPr>
          <w:rFonts w:ascii="Bookman Old Style" w:hAnsi="Bookman Old Style"/>
          <w:lang w:val="id-ID"/>
        </w:rPr>
        <w:t>6</w:t>
      </w:r>
    </w:p>
    <w:p w14:paraId="26321914" w14:textId="77777777" w:rsidR="009B2752" w:rsidRPr="008F1122" w:rsidRDefault="009B2752" w:rsidP="009B2752">
      <w:pPr>
        <w:jc w:val="both"/>
        <w:rPr>
          <w:rFonts w:ascii="Bookman Old Style" w:hAnsi="Bookman Old Style"/>
          <w:lang w:val="es-ES_tradnl"/>
        </w:rPr>
      </w:pPr>
      <w:r w:rsidRPr="008F1122">
        <w:rPr>
          <w:rFonts w:ascii="Bookman Old Style" w:hAnsi="Bookman Old Style"/>
          <w:lang w:val="es-ES_tradnl"/>
        </w:rPr>
        <w:t xml:space="preserve">Perbuatan adalah termasuk </w:t>
      </w:r>
      <w:r w:rsidRPr="008F1122">
        <w:rPr>
          <w:rFonts w:ascii="Bookman Old Style" w:hAnsi="Bookman Old Style"/>
          <w:lang w:val="id-ID"/>
        </w:rPr>
        <w:t xml:space="preserve">juga </w:t>
      </w:r>
      <w:r w:rsidRPr="008F1122">
        <w:rPr>
          <w:rFonts w:ascii="Bookman Old Style" w:hAnsi="Bookman Old Style"/>
          <w:lang w:val="es-ES_tradnl"/>
        </w:rPr>
        <w:t xml:space="preserve">perbuatan melakukan atau tidak melakukan yang merupakan tindak pidana </w:t>
      </w:r>
      <w:r w:rsidRPr="008F1122">
        <w:rPr>
          <w:rFonts w:ascii="Bookman Old Style" w:hAnsi="Bookman Old Style"/>
          <w:lang w:val="id-ID"/>
        </w:rPr>
        <w:t xml:space="preserve">sesuai dengan ketentuan </w:t>
      </w:r>
      <w:r w:rsidRPr="008F1122">
        <w:rPr>
          <w:rFonts w:ascii="Bookman Old Style" w:hAnsi="Bookman Old Style"/>
          <w:lang w:val="es-ES_tradnl"/>
        </w:rPr>
        <w:t>peraturan perundang-undangan atau hukum yang hidup dalam masyarakat.</w:t>
      </w:r>
    </w:p>
    <w:p w14:paraId="6AF8D1EE" w14:textId="77777777" w:rsidR="009B2752" w:rsidRPr="008F1122" w:rsidRDefault="009B2752" w:rsidP="009B2752">
      <w:pPr>
        <w:jc w:val="both"/>
        <w:rPr>
          <w:rFonts w:ascii="Bookman Old Style" w:hAnsi="Bookman Old Style"/>
          <w:lang w:val="es-ES_tradnl"/>
        </w:rPr>
      </w:pPr>
    </w:p>
    <w:p w14:paraId="669A8F9B" w14:textId="77777777" w:rsidR="009B2752" w:rsidRPr="0052090E" w:rsidRDefault="0052090E" w:rsidP="009B2752">
      <w:pPr>
        <w:jc w:val="center"/>
        <w:rPr>
          <w:rFonts w:ascii="Bookman Old Style" w:hAnsi="Bookman Old Style"/>
          <w:lang w:val="id-ID"/>
        </w:rPr>
      </w:pPr>
      <w:r>
        <w:rPr>
          <w:rFonts w:ascii="Bookman Old Style" w:hAnsi="Bookman Old Style"/>
          <w:lang w:val="es-ES_tradnl"/>
        </w:rPr>
        <w:t>Pasal 20</w:t>
      </w:r>
      <w:r>
        <w:rPr>
          <w:rFonts w:ascii="Bookman Old Style" w:hAnsi="Bookman Old Style"/>
          <w:lang w:val="id-ID"/>
        </w:rPr>
        <w:t>7</w:t>
      </w:r>
    </w:p>
    <w:p w14:paraId="5284245E" w14:textId="77777777" w:rsidR="009B2752" w:rsidRPr="008F1122" w:rsidRDefault="009B2752" w:rsidP="009B2752">
      <w:pPr>
        <w:pStyle w:val="BodyTextIndent2"/>
        <w:spacing w:line="240" w:lineRule="auto"/>
        <w:ind w:left="0" w:firstLine="0"/>
        <w:rPr>
          <w:rFonts w:ascii="Bookman Old Style" w:hAnsi="Bookman Old Style"/>
          <w:sz w:val="20"/>
          <w:szCs w:val="20"/>
          <w:lang w:val="es-ES_tradnl"/>
        </w:rPr>
      </w:pPr>
      <w:r w:rsidRPr="008F1122">
        <w:rPr>
          <w:rFonts w:ascii="Bookman Old Style" w:hAnsi="Bookman Old Style"/>
          <w:sz w:val="20"/>
          <w:szCs w:val="20"/>
          <w:lang w:val="es-ES_tradnl"/>
        </w:rPr>
        <w:t xml:space="preserve">Permainan judi adalah: </w:t>
      </w:r>
    </w:p>
    <w:p w14:paraId="32741C0A" w14:textId="77777777" w:rsidR="009B2752" w:rsidRPr="008F1122" w:rsidRDefault="009B2752" w:rsidP="009B2752">
      <w:pPr>
        <w:pStyle w:val="BodyTextIndent2"/>
        <w:spacing w:line="240" w:lineRule="auto"/>
        <w:ind w:left="360" w:hanging="360"/>
        <w:rPr>
          <w:rFonts w:ascii="Bookman Old Style" w:hAnsi="Bookman Old Style"/>
          <w:sz w:val="20"/>
          <w:szCs w:val="20"/>
          <w:lang w:val="es-ES_tradnl"/>
        </w:rPr>
      </w:pPr>
      <w:r w:rsidRPr="008F1122">
        <w:rPr>
          <w:rFonts w:ascii="Bookman Old Style" w:hAnsi="Bookman Old Style"/>
          <w:sz w:val="20"/>
          <w:szCs w:val="20"/>
          <w:lang w:val="es-ES_tradnl"/>
        </w:rPr>
        <w:t xml:space="preserve">a. </w:t>
      </w:r>
      <w:r w:rsidRPr="008F1122">
        <w:rPr>
          <w:rFonts w:ascii="Bookman Old Style" w:hAnsi="Bookman Old Style"/>
          <w:sz w:val="20"/>
          <w:szCs w:val="20"/>
          <w:lang w:val="es-ES_tradnl"/>
        </w:rPr>
        <w:tab/>
        <w:t>setiap permainan yang kemungkinan untuk mendapat untung tergantung pada untung</w:t>
      </w:r>
      <w:r w:rsidRPr="008F1122">
        <w:rPr>
          <w:rFonts w:ascii="Bookman Old Style" w:hAnsi="Bookman Old Style"/>
          <w:sz w:val="20"/>
          <w:szCs w:val="20"/>
          <w:lang w:val="es-ES_tradnl"/>
        </w:rPr>
        <w:noBreakHyphen/>
        <w:t xml:space="preserve">untungan belaka; </w:t>
      </w:r>
    </w:p>
    <w:p w14:paraId="2B648912" w14:textId="77777777" w:rsidR="009B2752" w:rsidRPr="008F1122" w:rsidRDefault="009B2752" w:rsidP="009B2752">
      <w:pPr>
        <w:pStyle w:val="BodyTextIndent2"/>
        <w:spacing w:line="240" w:lineRule="auto"/>
        <w:ind w:left="360" w:hanging="360"/>
        <w:rPr>
          <w:rFonts w:ascii="Bookman Old Style" w:hAnsi="Bookman Old Style"/>
          <w:sz w:val="20"/>
          <w:szCs w:val="20"/>
          <w:lang w:val="es-ES_tradnl"/>
        </w:rPr>
      </w:pPr>
      <w:r w:rsidRPr="008F1122">
        <w:rPr>
          <w:rFonts w:ascii="Bookman Old Style" w:hAnsi="Bookman Old Style"/>
          <w:sz w:val="20"/>
          <w:szCs w:val="20"/>
          <w:lang w:val="es-ES_tradnl"/>
        </w:rPr>
        <w:t xml:space="preserve">b. </w:t>
      </w:r>
      <w:r w:rsidRPr="008F1122">
        <w:rPr>
          <w:rFonts w:ascii="Bookman Old Style" w:hAnsi="Bookman Old Style"/>
          <w:sz w:val="20"/>
          <w:szCs w:val="20"/>
          <w:lang w:val="es-ES_tradnl"/>
        </w:rPr>
        <w:tab/>
        <w:t>setiap permainan yang kemungkinan untuk mendapatkan untung tersebut</w:t>
      </w:r>
      <w:r w:rsidRPr="008F1122">
        <w:rPr>
          <w:rFonts w:ascii="Bookman Old Style" w:hAnsi="Bookman Old Style"/>
          <w:i/>
          <w:iCs/>
          <w:sz w:val="20"/>
          <w:szCs w:val="20"/>
          <w:lang w:val="es-ES_tradnl"/>
        </w:rPr>
        <w:t xml:space="preserve"> </w:t>
      </w:r>
      <w:r w:rsidRPr="008F1122">
        <w:rPr>
          <w:rFonts w:ascii="Bookman Old Style" w:hAnsi="Bookman Old Style"/>
          <w:sz w:val="20"/>
          <w:szCs w:val="20"/>
          <w:lang w:val="es-ES_tradnl"/>
        </w:rPr>
        <w:t>bertam</w:t>
      </w:r>
      <w:r w:rsidRPr="008F1122">
        <w:rPr>
          <w:rFonts w:ascii="Bookman Old Style" w:hAnsi="Bookman Old Style"/>
          <w:sz w:val="20"/>
          <w:szCs w:val="20"/>
          <w:lang w:val="es-ES_tradnl"/>
        </w:rPr>
        <w:softHyphen/>
        <w:t xml:space="preserve">bah besar, karena pemainnya lebih terlatih atau lebih mahir; </w:t>
      </w:r>
    </w:p>
    <w:p w14:paraId="4AEB3E6C" w14:textId="77777777" w:rsidR="009B2752" w:rsidRPr="008F1122" w:rsidRDefault="009B2752" w:rsidP="009B2752">
      <w:pPr>
        <w:pStyle w:val="BodyTextIndent2"/>
        <w:spacing w:line="240" w:lineRule="auto"/>
        <w:ind w:left="360" w:hanging="360"/>
        <w:rPr>
          <w:rFonts w:ascii="Bookman Old Style" w:hAnsi="Bookman Old Style"/>
          <w:sz w:val="20"/>
          <w:szCs w:val="20"/>
          <w:lang w:val="es-ES_tradnl"/>
        </w:rPr>
      </w:pPr>
      <w:r w:rsidRPr="008F1122">
        <w:rPr>
          <w:rFonts w:ascii="Bookman Old Style" w:hAnsi="Bookman Old Style"/>
          <w:sz w:val="20"/>
          <w:szCs w:val="20"/>
          <w:lang w:val="es-ES_tradnl"/>
        </w:rPr>
        <w:t xml:space="preserve">c. </w:t>
      </w:r>
      <w:r w:rsidRPr="008F1122">
        <w:rPr>
          <w:rFonts w:ascii="Bookman Old Style" w:hAnsi="Bookman Old Style"/>
          <w:sz w:val="20"/>
          <w:szCs w:val="20"/>
          <w:lang w:val="es-ES_tradnl"/>
        </w:rPr>
        <w:tab/>
        <w:t xml:space="preserve">semua pertaruhan tentang hasil perlombaan atau permainan lainnya yang dilakukan oleh setiap orang yang bukan turut berlomba atau turut bermain; atau </w:t>
      </w:r>
    </w:p>
    <w:p w14:paraId="3DC688A1" w14:textId="77777777" w:rsidR="009B2752" w:rsidRPr="008F1122" w:rsidRDefault="009B2752" w:rsidP="009B2752">
      <w:pPr>
        <w:pStyle w:val="BodyTextIndent2"/>
        <w:spacing w:line="240" w:lineRule="auto"/>
        <w:ind w:left="360" w:hanging="360"/>
        <w:rPr>
          <w:rFonts w:ascii="Bookman Old Style" w:hAnsi="Bookman Old Style"/>
          <w:sz w:val="20"/>
          <w:szCs w:val="20"/>
          <w:lang w:val="es-ES_tradnl"/>
        </w:rPr>
      </w:pPr>
      <w:r w:rsidRPr="008F1122">
        <w:rPr>
          <w:rFonts w:ascii="Bookman Old Style" w:hAnsi="Bookman Old Style"/>
          <w:sz w:val="20"/>
          <w:szCs w:val="20"/>
          <w:lang w:val="es-ES_tradnl"/>
        </w:rPr>
        <w:t xml:space="preserve">d. </w:t>
      </w:r>
      <w:r w:rsidRPr="008F1122">
        <w:rPr>
          <w:rFonts w:ascii="Bookman Old Style" w:hAnsi="Bookman Old Style"/>
          <w:sz w:val="20"/>
          <w:szCs w:val="20"/>
          <w:lang w:val="es-ES_tradnl"/>
        </w:rPr>
        <w:tab/>
        <w:t xml:space="preserve">pertaruhan lainnya. </w:t>
      </w:r>
    </w:p>
    <w:p w14:paraId="047468B3" w14:textId="77777777" w:rsidR="005C4032" w:rsidRPr="008F1122" w:rsidRDefault="005C4032" w:rsidP="009B2752">
      <w:pPr>
        <w:jc w:val="center"/>
        <w:rPr>
          <w:rFonts w:ascii="Bookman Old Style" w:hAnsi="Bookman Old Style"/>
          <w:lang w:val="es-ES_tradnl"/>
        </w:rPr>
      </w:pPr>
    </w:p>
    <w:p w14:paraId="00E15733" w14:textId="77777777" w:rsidR="009B2752" w:rsidRPr="0052090E" w:rsidRDefault="0052090E" w:rsidP="009B2752">
      <w:pPr>
        <w:jc w:val="center"/>
        <w:rPr>
          <w:rFonts w:ascii="Bookman Old Style" w:hAnsi="Bookman Old Style"/>
          <w:lang w:val="id-ID"/>
        </w:rPr>
      </w:pPr>
      <w:r>
        <w:rPr>
          <w:rFonts w:ascii="Bookman Old Style" w:hAnsi="Bookman Old Style"/>
          <w:lang w:val="es-ES_tradnl"/>
        </w:rPr>
        <w:t>Pasal 20</w:t>
      </w:r>
      <w:r>
        <w:rPr>
          <w:rFonts w:ascii="Bookman Old Style" w:hAnsi="Bookman Old Style"/>
          <w:lang w:val="id-ID"/>
        </w:rPr>
        <w:t>8</w:t>
      </w:r>
    </w:p>
    <w:p w14:paraId="5FDAED88" w14:textId="77777777" w:rsidR="009B2752" w:rsidRPr="008F1122" w:rsidRDefault="009B2752" w:rsidP="009B2752">
      <w:pPr>
        <w:jc w:val="both"/>
        <w:rPr>
          <w:rFonts w:ascii="Bookman Old Style" w:hAnsi="Bookman Old Style"/>
          <w:iCs/>
          <w:lang w:val="es-ES_tradnl"/>
        </w:rPr>
      </w:pPr>
      <w:r w:rsidRPr="008F1122">
        <w:rPr>
          <w:rFonts w:ascii="Bookman Old Style" w:hAnsi="Bookman Old Style"/>
          <w:iCs/>
          <w:lang w:val="es-ES_tradnl"/>
        </w:rPr>
        <w:t>Perusakan lingkungan hidup adalah tindakan orang yang menimbulkan perubahan langsung atau tidak langsung terhadap sifat fisik, kimia dan/atau hayati lingkungan hidup sehingga melampaui kriteria baku kerusakan lingkungan hidup.</w:t>
      </w:r>
    </w:p>
    <w:p w14:paraId="6CD7687A" w14:textId="77777777" w:rsidR="009B2752" w:rsidRPr="008F1122" w:rsidRDefault="009B2752" w:rsidP="009B2752">
      <w:pPr>
        <w:jc w:val="both"/>
        <w:rPr>
          <w:rFonts w:ascii="Bookman Old Style" w:hAnsi="Bookman Old Style"/>
          <w:iCs/>
          <w:lang w:val="es-ES_tradnl"/>
        </w:rPr>
      </w:pPr>
      <w:r w:rsidRPr="008F1122">
        <w:rPr>
          <w:rFonts w:ascii="Bookman Old Style" w:hAnsi="Bookman Old Style"/>
          <w:iCs/>
          <w:lang w:val="es-ES_tradnl"/>
        </w:rPr>
        <w:tab/>
      </w:r>
    </w:p>
    <w:p w14:paraId="1ECFEF1B" w14:textId="77777777" w:rsidR="009B2752" w:rsidRPr="0052090E" w:rsidRDefault="0052090E" w:rsidP="009B2752">
      <w:pPr>
        <w:jc w:val="center"/>
        <w:rPr>
          <w:rFonts w:ascii="Bookman Old Style" w:hAnsi="Bookman Old Style"/>
          <w:lang w:val="id-ID"/>
        </w:rPr>
      </w:pPr>
      <w:r>
        <w:rPr>
          <w:rFonts w:ascii="Bookman Old Style" w:hAnsi="Bookman Old Style"/>
          <w:lang w:val="es-ES_tradnl"/>
        </w:rPr>
        <w:t>Pasal 2</w:t>
      </w:r>
      <w:r>
        <w:rPr>
          <w:rFonts w:ascii="Bookman Old Style" w:hAnsi="Bookman Old Style"/>
          <w:lang w:val="id-ID"/>
        </w:rPr>
        <w:t>09</w:t>
      </w:r>
    </w:p>
    <w:p w14:paraId="2A14B01C" w14:textId="77777777" w:rsidR="009B2752" w:rsidRPr="008F1122" w:rsidRDefault="009B2752" w:rsidP="009B2752">
      <w:pPr>
        <w:jc w:val="both"/>
        <w:rPr>
          <w:rFonts w:ascii="Bookman Old Style" w:hAnsi="Bookman Old Style"/>
          <w:lang w:val="es-ES_tradnl"/>
        </w:rPr>
      </w:pPr>
      <w:r w:rsidRPr="008F1122">
        <w:rPr>
          <w:rFonts w:ascii="Bookman Old Style" w:hAnsi="Bookman Old Style"/>
          <w:lang w:val="es-ES_tradnl"/>
        </w:rPr>
        <w:t>Pesawat udara Indonesia adalah pesawat udara termasuk pesawat ruang angkasa, yang  didaftarkan dan mempunyai tanda pendaftaran  Indonesia sesuai dengan ketentuan peraturan perundang-undangan, termasuk pesawat udara asing yang disewa tanpa  awak pesawat dan dioperasikan oleh perusahaan penerbangan Indonesia</w:t>
      </w:r>
    </w:p>
    <w:p w14:paraId="76B4D8B7" w14:textId="77777777" w:rsidR="009B2752" w:rsidRPr="0052090E" w:rsidRDefault="0052090E" w:rsidP="009B2752">
      <w:pPr>
        <w:jc w:val="center"/>
        <w:rPr>
          <w:rFonts w:ascii="Bookman Old Style" w:hAnsi="Bookman Old Style"/>
          <w:lang w:val="id-ID"/>
        </w:rPr>
      </w:pPr>
      <w:r>
        <w:rPr>
          <w:rFonts w:ascii="Bookman Old Style" w:hAnsi="Bookman Old Style"/>
          <w:lang w:val="es-ES_tradnl"/>
        </w:rPr>
        <w:lastRenderedPageBreak/>
        <w:t>Pasal 21</w:t>
      </w:r>
      <w:r>
        <w:rPr>
          <w:rFonts w:ascii="Bookman Old Style" w:hAnsi="Bookman Old Style"/>
          <w:lang w:val="id-ID"/>
        </w:rPr>
        <w:t>0</w:t>
      </w:r>
    </w:p>
    <w:p w14:paraId="12EAEDAD" w14:textId="77777777" w:rsidR="009B2752" w:rsidRPr="008F1122" w:rsidRDefault="009B2752" w:rsidP="009B2752">
      <w:pPr>
        <w:jc w:val="both"/>
        <w:rPr>
          <w:rFonts w:ascii="Bookman Old Style" w:hAnsi="Bookman Old Style"/>
          <w:lang w:val="id-ID"/>
        </w:rPr>
      </w:pPr>
      <w:r w:rsidRPr="008F1122">
        <w:rPr>
          <w:rFonts w:ascii="Bookman Old Style" w:hAnsi="Bookman Old Style"/>
          <w:lang w:val="fi-FI"/>
        </w:rPr>
        <w:t>Permufakatan jahat adalah kesepakatan 2 (dua) orang atau lebih untuk melakukan tindak pidana.</w:t>
      </w:r>
    </w:p>
    <w:p w14:paraId="59ACCFCD" w14:textId="77777777" w:rsidR="009B2752" w:rsidRPr="008F1122" w:rsidRDefault="009B2752" w:rsidP="009B2752">
      <w:pPr>
        <w:jc w:val="center"/>
        <w:rPr>
          <w:rFonts w:ascii="Bookman Old Style" w:hAnsi="Bookman Old Style"/>
          <w:iCs/>
          <w:lang w:val="id-ID"/>
        </w:rPr>
      </w:pPr>
    </w:p>
    <w:p w14:paraId="55ACD007" w14:textId="77777777" w:rsidR="009B2752" w:rsidRPr="0052090E" w:rsidRDefault="009B2752" w:rsidP="009B2752">
      <w:pPr>
        <w:jc w:val="center"/>
        <w:rPr>
          <w:rFonts w:ascii="Bookman Old Style" w:hAnsi="Bookman Old Style"/>
          <w:lang w:val="id-ID"/>
        </w:rPr>
      </w:pPr>
      <w:r w:rsidRPr="008F1122">
        <w:rPr>
          <w:rFonts w:ascii="Bookman Old Style" w:hAnsi="Bookman Old Style"/>
          <w:lang w:val="es-ES_tradnl"/>
        </w:rPr>
        <w:t xml:space="preserve">Pasal </w:t>
      </w:r>
      <w:r w:rsidR="0052090E">
        <w:rPr>
          <w:rFonts w:ascii="Bookman Old Style" w:hAnsi="Bookman Old Style"/>
          <w:lang w:val="es-ES_tradnl"/>
        </w:rPr>
        <w:t>21</w:t>
      </w:r>
      <w:r w:rsidR="0052090E">
        <w:rPr>
          <w:rFonts w:ascii="Bookman Old Style" w:hAnsi="Bookman Old Style"/>
          <w:lang w:val="id-ID"/>
        </w:rPr>
        <w:t>1</w:t>
      </w:r>
    </w:p>
    <w:p w14:paraId="61B56D3D" w14:textId="77777777" w:rsidR="009B2752" w:rsidRPr="008F1122" w:rsidRDefault="009B2752" w:rsidP="009B2752">
      <w:pPr>
        <w:jc w:val="both"/>
        <w:rPr>
          <w:rFonts w:ascii="Bookman Old Style" w:hAnsi="Bookman Old Style"/>
          <w:iCs/>
          <w:lang w:val="es-ES_tradnl"/>
        </w:rPr>
      </w:pPr>
      <w:r w:rsidRPr="008F1122">
        <w:rPr>
          <w:rFonts w:ascii="Bookman Old Style" w:hAnsi="Bookman Old Style"/>
          <w:iCs/>
          <w:lang w:val="es-ES_tradnl"/>
        </w:rPr>
        <w:t>Pornografi adalah gambar, sketsa, ilustrasi, foto, suara, bunyi, gambar bergerak, animasi, kartun, percakapan, gerak tubuh, atau bunyi pesan lainnya melalui berbagai bentuk media komunikasi dan/atau pertunjukan di muka umum, yang memuat kecabulan atau eksploitasi seksual yang melanggar norma kesusilaan dalam masyarakat.</w:t>
      </w:r>
    </w:p>
    <w:p w14:paraId="082CAF0E" w14:textId="77777777" w:rsidR="009B2752" w:rsidRPr="008F1122" w:rsidRDefault="009B2752" w:rsidP="009B2752">
      <w:pPr>
        <w:jc w:val="both"/>
        <w:rPr>
          <w:rFonts w:ascii="Bookman Old Style" w:hAnsi="Bookman Old Style"/>
          <w:iCs/>
          <w:lang w:val="es-ES_tradnl"/>
        </w:rPr>
      </w:pPr>
      <w:r w:rsidRPr="008F1122">
        <w:rPr>
          <w:rFonts w:ascii="Bookman Old Style" w:hAnsi="Bookman Old Style"/>
          <w:iCs/>
          <w:lang w:val="es-ES_tradnl"/>
        </w:rPr>
        <w:tab/>
      </w:r>
    </w:p>
    <w:p w14:paraId="35446329" w14:textId="77777777" w:rsidR="009B2752" w:rsidRPr="0052090E" w:rsidRDefault="0052090E" w:rsidP="009B2752">
      <w:pPr>
        <w:jc w:val="center"/>
        <w:rPr>
          <w:rFonts w:ascii="Bookman Old Style" w:hAnsi="Bookman Old Style"/>
          <w:lang w:val="id-ID"/>
        </w:rPr>
      </w:pPr>
      <w:r>
        <w:rPr>
          <w:rFonts w:ascii="Bookman Old Style" w:hAnsi="Bookman Old Style"/>
          <w:lang w:val="es-ES_tradnl"/>
        </w:rPr>
        <w:t>Pasal 21</w:t>
      </w:r>
      <w:r>
        <w:rPr>
          <w:rFonts w:ascii="Bookman Old Style" w:hAnsi="Bookman Old Style"/>
          <w:lang w:val="id-ID"/>
        </w:rPr>
        <w:t>2</w:t>
      </w:r>
    </w:p>
    <w:p w14:paraId="1B9CE2C7" w14:textId="77777777" w:rsidR="009B2752" w:rsidRPr="008F1122" w:rsidRDefault="009B2752" w:rsidP="009B2752">
      <w:pPr>
        <w:jc w:val="both"/>
        <w:rPr>
          <w:rFonts w:ascii="Bookman Old Style" w:hAnsi="Bookman Old Style"/>
          <w:lang w:val="es-ES_tradnl"/>
        </w:rPr>
      </w:pPr>
      <w:r w:rsidRPr="008F1122">
        <w:rPr>
          <w:rFonts w:ascii="Bookman Old Style" w:hAnsi="Bookman Old Style"/>
          <w:lang w:val="es-ES_tradnl"/>
        </w:rPr>
        <w:t>Ruang adalah termasuk bentangan atau terminal komputer yang dapat diakses dengan cara-cara tertentu.</w:t>
      </w:r>
    </w:p>
    <w:p w14:paraId="6CB4BFB0" w14:textId="77777777" w:rsidR="00515FA9" w:rsidRPr="008F1122" w:rsidRDefault="00515FA9" w:rsidP="00C87CE0">
      <w:pPr>
        <w:jc w:val="both"/>
        <w:rPr>
          <w:rFonts w:ascii="Bookman Old Style" w:hAnsi="Bookman Old Style"/>
          <w:iCs/>
          <w:lang w:val="es-ES_tradnl"/>
        </w:rPr>
      </w:pPr>
    </w:p>
    <w:p w14:paraId="6D2AA325" w14:textId="77777777" w:rsidR="009B2752" w:rsidRPr="0052090E" w:rsidRDefault="0052090E" w:rsidP="009B2752">
      <w:pPr>
        <w:jc w:val="center"/>
        <w:rPr>
          <w:rFonts w:ascii="Bookman Old Style" w:hAnsi="Bookman Old Style"/>
          <w:lang w:val="id-ID"/>
        </w:rPr>
      </w:pPr>
      <w:r>
        <w:rPr>
          <w:rFonts w:ascii="Bookman Old Style" w:hAnsi="Bookman Old Style"/>
          <w:lang w:val="es-ES_tradnl"/>
        </w:rPr>
        <w:t>Pasal 21</w:t>
      </w:r>
      <w:r>
        <w:rPr>
          <w:rFonts w:ascii="Bookman Old Style" w:hAnsi="Bookman Old Style"/>
          <w:lang w:val="id-ID"/>
        </w:rPr>
        <w:t>3</w:t>
      </w:r>
    </w:p>
    <w:p w14:paraId="17C1A4FA" w14:textId="77777777" w:rsidR="009B2752" w:rsidRPr="008F1122" w:rsidRDefault="009B2752" w:rsidP="009B2752">
      <w:pPr>
        <w:pStyle w:val="BodyTextIndent2"/>
        <w:spacing w:line="240" w:lineRule="auto"/>
        <w:ind w:left="0" w:firstLine="0"/>
        <w:rPr>
          <w:rFonts w:ascii="Bookman Old Style" w:hAnsi="Bookman Old Style"/>
          <w:sz w:val="20"/>
          <w:szCs w:val="20"/>
          <w:lang w:val="es-ES_tradnl"/>
        </w:rPr>
      </w:pPr>
      <w:r w:rsidRPr="008F1122">
        <w:rPr>
          <w:rFonts w:ascii="Bookman Old Style" w:hAnsi="Bookman Old Style"/>
          <w:sz w:val="20"/>
          <w:szCs w:val="20"/>
          <w:lang w:val="es-ES_tradnl"/>
        </w:rPr>
        <w:t xml:space="preserve">Setiap orang adalah orang perseorangan, termasuk korporasi. </w:t>
      </w:r>
    </w:p>
    <w:p w14:paraId="7AE2B8E6" w14:textId="77777777" w:rsidR="009B2752" w:rsidRPr="008F1122" w:rsidRDefault="009B2752" w:rsidP="009B2752">
      <w:pPr>
        <w:ind w:left="360"/>
        <w:jc w:val="center"/>
        <w:rPr>
          <w:rFonts w:ascii="Bookman Old Style" w:hAnsi="Bookman Old Style"/>
          <w:iCs/>
          <w:lang w:val="es-ES_tradnl"/>
        </w:rPr>
      </w:pPr>
    </w:p>
    <w:p w14:paraId="66DC4497" w14:textId="77777777" w:rsidR="009B2752" w:rsidRPr="0052090E" w:rsidRDefault="0052090E" w:rsidP="009B2752">
      <w:pPr>
        <w:jc w:val="center"/>
        <w:rPr>
          <w:rFonts w:ascii="Bookman Old Style" w:hAnsi="Bookman Old Style"/>
          <w:lang w:val="id-ID"/>
        </w:rPr>
      </w:pPr>
      <w:r>
        <w:rPr>
          <w:rFonts w:ascii="Bookman Old Style" w:hAnsi="Bookman Old Style"/>
          <w:lang w:val="es-ES_tradnl"/>
        </w:rPr>
        <w:t>Pasal 21</w:t>
      </w:r>
      <w:r>
        <w:rPr>
          <w:rFonts w:ascii="Bookman Old Style" w:hAnsi="Bookman Old Style"/>
          <w:lang w:val="id-ID"/>
        </w:rPr>
        <w:t>4</w:t>
      </w:r>
    </w:p>
    <w:p w14:paraId="2B404A92" w14:textId="77777777" w:rsidR="009B2752" w:rsidRPr="008F1122" w:rsidRDefault="009B2752" w:rsidP="009B2752">
      <w:pPr>
        <w:pStyle w:val="BodyTextIndent"/>
        <w:spacing w:line="240" w:lineRule="auto"/>
        <w:ind w:left="0" w:firstLine="0"/>
        <w:rPr>
          <w:rFonts w:ascii="Bookman Old Style" w:hAnsi="Bookman Old Style"/>
          <w:iCs/>
          <w:sz w:val="20"/>
          <w:szCs w:val="20"/>
          <w:lang w:val="es-ES_tradnl"/>
        </w:rPr>
      </w:pPr>
      <w:r w:rsidRPr="008F1122">
        <w:rPr>
          <w:rFonts w:ascii="Bookman Old Style" w:hAnsi="Bookman Old Style"/>
          <w:iCs/>
          <w:sz w:val="20"/>
          <w:szCs w:val="20"/>
          <w:lang w:val="es-ES_tradnl"/>
        </w:rPr>
        <w:t>Sistem komputer adalah suatu alat</w:t>
      </w:r>
      <w:r w:rsidRPr="008F1122">
        <w:rPr>
          <w:rFonts w:ascii="Bookman Old Style" w:hAnsi="Bookman Old Style"/>
          <w:iCs/>
          <w:sz w:val="20"/>
          <w:szCs w:val="20"/>
          <w:lang w:val="id-ID"/>
        </w:rPr>
        <w:t>,</w:t>
      </w:r>
      <w:r w:rsidRPr="008F1122">
        <w:rPr>
          <w:rFonts w:ascii="Bookman Old Style" w:hAnsi="Bookman Old Style"/>
          <w:iCs/>
          <w:sz w:val="20"/>
          <w:szCs w:val="20"/>
          <w:lang w:val="es-ES_tradnl"/>
        </w:rPr>
        <w:t xml:space="preserve"> perlengkapan</w:t>
      </w:r>
      <w:r w:rsidRPr="008F1122">
        <w:rPr>
          <w:rFonts w:ascii="Bookman Old Style" w:hAnsi="Bookman Old Style"/>
          <w:iCs/>
          <w:sz w:val="20"/>
          <w:szCs w:val="20"/>
          <w:lang w:val="id-ID"/>
        </w:rPr>
        <w:t>,</w:t>
      </w:r>
      <w:r w:rsidRPr="008F1122">
        <w:rPr>
          <w:rFonts w:ascii="Bookman Old Style" w:hAnsi="Bookman Old Style"/>
          <w:iCs/>
          <w:sz w:val="20"/>
          <w:szCs w:val="20"/>
          <w:lang w:val="es-ES_tradnl"/>
        </w:rPr>
        <w:t xml:space="preserve"> atau suatu perangkat perlengkapan yang saling berhubungan atau terkait satu sama lain, satu atau lebih yang mengikuti suatu program, melakukan prosesing data secara otomatik.</w:t>
      </w:r>
    </w:p>
    <w:p w14:paraId="5C79843A" w14:textId="77777777" w:rsidR="009B2752" w:rsidRPr="008F1122" w:rsidRDefault="009B2752" w:rsidP="009B2752">
      <w:pPr>
        <w:jc w:val="center"/>
        <w:rPr>
          <w:rFonts w:ascii="Bookman Old Style" w:hAnsi="Bookman Old Style"/>
          <w:lang w:val="es-ES_tradnl"/>
        </w:rPr>
      </w:pPr>
    </w:p>
    <w:p w14:paraId="3CD27FF5" w14:textId="77777777" w:rsidR="009B2752" w:rsidRPr="0052090E" w:rsidRDefault="0052090E" w:rsidP="009B2752">
      <w:pPr>
        <w:jc w:val="center"/>
        <w:rPr>
          <w:rFonts w:ascii="Bookman Old Style" w:hAnsi="Bookman Old Style"/>
          <w:lang w:val="id-ID"/>
        </w:rPr>
      </w:pPr>
      <w:r>
        <w:rPr>
          <w:rFonts w:ascii="Bookman Old Style" w:hAnsi="Bookman Old Style"/>
          <w:lang w:val="es-ES_tradnl"/>
        </w:rPr>
        <w:t>Pasal 21</w:t>
      </w:r>
      <w:r>
        <w:rPr>
          <w:rFonts w:ascii="Bookman Old Style" w:hAnsi="Bookman Old Style"/>
          <w:lang w:val="id-ID"/>
        </w:rPr>
        <w:t>5</w:t>
      </w:r>
    </w:p>
    <w:p w14:paraId="7283C081" w14:textId="77777777" w:rsidR="009B2752" w:rsidRPr="008F1122" w:rsidRDefault="009B2752" w:rsidP="009B2752">
      <w:pPr>
        <w:jc w:val="both"/>
        <w:rPr>
          <w:rFonts w:ascii="Bookman Old Style" w:hAnsi="Bookman Old Style"/>
          <w:lang w:val="es-ES_tradnl"/>
        </w:rPr>
      </w:pPr>
      <w:r w:rsidRPr="008F1122">
        <w:rPr>
          <w:rFonts w:ascii="Bookman Old Style" w:hAnsi="Bookman Old Style"/>
          <w:lang w:val="es-ES_tradnl"/>
        </w:rPr>
        <w:t>Surat adalah surat yang tertulis di atas kertas, termasuk juga surat atau data yang tertulis atau tersimpan dalam disket, pita magnetik, atau media penyimpan komputer atau media penyimpan data elektronik lain.</w:t>
      </w:r>
    </w:p>
    <w:p w14:paraId="437D0149" w14:textId="77777777" w:rsidR="00F43F03" w:rsidRPr="008F1122" w:rsidRDefault="00F43F03" w:rsidP="009B2752">
      <w:pPr>
        <w:jc w:val="center"/>
        <w:rPr>
          <w:rFonts w:ascii="Bookman Old Style" w:hAnsi="Bookman Old Style"/>
          <w:lang w:val="es-ES_tradnl"/>
        </w:rPr>
      </w:pPr>
    </w:p>
    <w:p w14:paraId="2DA72111" w14:textId="77777777" w:rsidR="009B2752" w:rsidRPr="0052090E" w:rsidRDefault="0052090E" w:rsidP="009B2752">
      <w:pPr>
        <w:jc w:val="center"/>
        <w:rPr>
          <w:rFonts w:ascii="Bookman Old Style" w:hAnsi="Bookman Old Style"/>
          <w:lang w:val="id-ID"/>
        </w:rPr>
      </w:pPr>
      <w:r>
        <w:rPr>
          <w:rFonts w:ascii="Bookman Old Style" w:hAnsi="Bookman Old Style"/>
          <w:lang w:val="es-ES_tradnl"/>
        </w:rPr>
        <w:t>Pasal 21</w:t>
      </w:r>
      <w:r>
        <w:rPr>
          <w:rFonts w:ascii="Bookman Old Style" w:hAnsi="Bookman Old Style"/>
          <w:lang w:val="id-ID"/>
        </w:rPr>
        <w:t>6</w:t>
      </w:r>
    </w:p>
    <w:p w14:paraId="7FAC50F4" w14:textId="77777777" w:rsidR="009B2752" w:rsidRPr="008F1122" w:rsidRDefault="009B2752" w:rsidP="009B2752">
      <w:pPr>
        <w:jc w:val="both"/>
        <w:rPr>
          <w:rFonts w:ascii="Bookman Old Style" w:hAnsi="Bookman Old Style"/>
          <w:lang w:val="es-ES_tradnl"/>
        </w:rPr>
      </w:pPr>
      <w:r w:rsidRPr="008F1122">
        <w:rPr>
          <w:rFonts w:ascii="Bookman Old Style" w:hAnsi="Bookman Old Style"/>
          <w:lang w:val="es-ES_tradnl"/>
        </w:rPr>
        <w:t>Ternak  adalah hewan  yang  berkuku  satu, hewan yang memamah biak, atau babi.</w:t>
      </w:r>
    </w:p>
    <w:p w14:paraId="10AAA14C" w14:textId="77777777" w:rsidR="009B2752" w:rsidRPr="008F1122" w:rsidRDefault="009B2752" w:rsidP="009B2752">
      <w:pPr>
        <w:jc w:val="both"/>
        <w:rPr>
          <w:rFonts w:ascii="Bookman Old Style" w:hAnsi="Bookman Old Style"/>
          <w:lang w:val="id-ID"/>
        </w:rPr>
      </w:pPr>
    </w:p>
    <w:p w14:paraId="7CFA8F70" w14:textId="77777777" w:rsidR="009B2752" w:rsidRPr="0052090E" w:rsidRDefault="0052090E" w:rsidP="009B2752">
      <w:pPr>
        <w:jc w:val="center"/>
        <w:rPr>
          <w:rFonts w:ascii="Bookman Old Style" w:hAnsi="Bookman Old Style"/>
          <w:lang w:val="id-ID"/>
        </w:rPr>
      </w:pPr>
      <w:r>
        <w:rPr>
          <w:rFonts w:ascii="Bookman Old Style" w:hAnsi="Bookman Old Style"/>
        </w:rPr>
        <w:t>Pasal 21</w:t>
      </w:r>
      <w:r>
        <w:rPr>
          <w:rFonts w:ascii="Bookman Old Style" w:hAnsi="Bookman Old Style"/>
          <w:lang w:val="id-ID"/>
        </w:rPr>
        <w:t>7</w:t>
      </w:r>
    </w:p>
    <w:p w14:paraId="335DA9AF" w14:textId="77777777" w:rsidR="009B2752" w:rsidRPr="008F1122" w:rsidRDefault="009B2752" w:rsidP="009B2752">
      <w:pPr>
        <w:jc w:val="both"/>
        <w:rPr>
          <w:rFonts w:ascii="Bookman Old Style" w:hAnsi="Bookman Old Style"/>
          <w:iCs/>
        </w:rPr>
      </w:pPr>
      <w:r w:rsidRPr="008F1122">
        <w:rPr>
          <w:rFonts w:ascii="Bookman Old Style" w:hAnsi="Bookman Old Style"/>
        </w:rPr>
        <w:t xml:space="preserve">Tindak pidana </w:t>
      </w:r>
      <w:r w:rsidRPr="008F1122">
        <w:rPr>
          <w:rFonts w:ascii="Bookman Old Style" w:hAnsi="Bookman Old Style"/>
          <w:lang w:val="id-ID"/>
        </w:rPr>
        <w:t xml:space="preserve">adalah termasuk </w:t>
      </w:r>
      <w:r w:rsidRPr="008F1122">
        <w:rPr>
          <w:rFonts w:ascii="Bookman Old Style" w:hAnsi="Bookman Old Style"/>
        </w:rPr>
        <w:t>juga permufakatan j</w:t>
      </w:r>
      <w:r w:rsidR="00613797">
        <w:rPr>
          <w:rFonts w:ascii="Bookman Old Style" w:hAnsi="Bookman Old Style"/>
        </w:rPr>
        <w:t>ahat, persiapan, percobaan, dan</w:t>
      </w:r>
      <w:r w:rsidR="00613797">
        <w:rPr>
          <w:rFonts w:ascii="Bookman Old Style" w:hAnsi="Bookman Old Style"/>
          <w:lang w:val="id-ID"/>
        </w:rPr>
        <w:t xml:space="preserve"> </w:t>
      </w:r>
      <w:r w:rsidRPr="008F1122">
        <w:rPr>
          <w:rFonts w:ascii="Bookman Old Style" w:hAnsi="Bookman Old Style"/>
        </w:rPr>
        <w:t>pembantuan melakukan ti</w:t>
      </w:r>
      <w:r w:rsidR="00613797">
        <w:rPr>
          <w:rFonts w:ascii="Bookman Old Style" w:hAnsi="Bookman Old Style"/>
        </w:rPr>
        <w:t>ndak pidana, kecuali ditentukan</w:t>
      </w:r>
      <w:r w:rsidR="00613797">
        <w:rPr>
          <w:rFonts w:ascii="Bookman Old Style" w:hAnsi="Bookman Old Style"/>
          <w:lang w:val="id-ID"/>
        </w:rPr>
        <w:t xml:space="preserve"> </w:t>
      </w:r>
      <w:r w:rsidRPr="008F1122">
        <w:rPr>
          <w:rFonts w:ascii="Bookman Old Style" w:hAnsi="Bookman Old Style"/>
        </w:rPr>
        <w:t>lain dalam Undang</w:t>
      </w:r>
      <w:r w:rsidRPr="008F1122">
        <w:rPr>
          <w:rFonts w:ascii="Bookman Old Style" w:hAnsi="Bookman Old Style"/>
        </w:rPr>
        <w:noBreakHyphen/>
        <w:t>Undang.</w:t>
      </w:r>
    </w:p>
    <w:p w14:paraId="2B436AEE" w14:textId="77777777" w:rsidR="00686E12" w:rsidRDefault="00686E12" w:rsidP="009B2752">
      <w:pPr>
        <w:ind w:left="720" w:hanging="720"/>
        <w:jc w:val="center"/>
        <w:rPr>
          <w:rFonts w:ascii="Bookman Old Style" w:hAnsi="Bookman Old Style"/>
          <w:lang w:val="id-ID"/>
        </w:rPr>
      </w:pPr>
    </w:p>
    <w:p w14:paraId="5469E375" w14:textId="77777777" w:rsidR="009B2752" w:rsidRPr="008F1122" w:rsidRDefault="009B2752" w:rsidP="009B2752">
      <w:pPr>
        <w:ind w:left="720" w:hanging="720"/>
        <w:jc w:val="center"/>
        <w:rPr>
          <w:rFonts w:ascii="Bookman Old Style" w:hAnsi="Bookman Old Style"/>
        </w:rPr>
      </w:pPr>
      <w:r w:rsidRPr="008F1122">
        <w:rPr>
          <w:rFonts w:ascii="Bookman Old Style" w:hAnsi="Bookman Old Style"/>
        </w:rPr>
        <w:t>BAB VI</w:t>
      </w:r>
    </w:p>
    <w:p w14:paraId="7D47E5C7" w14:textId="77777777" w:rsidR="009B2752" w:rsidRPr="008F1122" w:rsidRDefault="009B2752" w:rsidP="009B2752">
      <w:pPr>
        <w:ind w:left="720" w:hanging="720"/>
        <w:jc w:val="center"/>
        <w:rPr>
          <w:rFonts w:ascii="Bookman Old Style" w:hAnsi="Bookman Old Style"/>
        </w:rPr>
      </w:pPr>
      <w:r w:rsidRPr="008F1122">
        <w:rPr>
          <w:rFonts w:ascii="Bookman Old Style" w:hAnsi="Bookman Old Style"/>
        </w:rPr>
        <w:t>ATURAN PENUTUP</w:t>
      </w:r>
    </w:p>
    <w:p w14:paraId="4A47012C" w14:textId="77777777" w:rsidR="009B2752" w:rsidRPr="008F1122" w:rsidRDefault="009B2752" w:rsidP="009B2752">
      <w:pPr>
        <w:ind w:left="720" w:hanging="720"/>
        <w:jc w:val="center"/>
        <w:rPr>
          <w:rFonts w:ascii="Bookman Old Style" w:hAnsi="Bookman Old Style"/>
        </w:rPr>
      </w:pPr>
    </w:p>
    <w:p w14:paraId="2104D4D2" w14:textId="77777777" w:rsidR="009B2752" w:rsidRPr="008F1122" w:rsidRDefault="0052090E" w:rsidP="009B2752">
      <w:pPr>
        <w:ind w:left="720" w:hanging="720"/>
        <w:jc w:val="center"/>
        <w:rPr>
          <w:rFonts w:ascii="Bookman Old Style" w:hAnsi="Bookman Old Style"/>
        </w:rPr>
      </w:pPr>
      <w:r>
        <w:rPr>
          <w:rFonts w:ascii="Bookman Old Style" w:hAnsi="Bookman Old Style"/>
        </w:rPr>
        <w:t>Pasal 21</w:t>
      </w:r>
      <w:r>
        <w:rPr>
          <w:rFonts w:ascii="Bookman Old Style" w:hAnsi="Bookman Old Style"/>
          <w:lang w:val="id-ID"/>
        </w:rPr>
        <w:t>8</w:t>
      </w:r>
      <w:r w:rsidR="009B2752" w:rsidRPr="008F1122">
        <w:rPr>
          <w:rFonts w:ascii="Bookman Old Style" w:hAnsi="Bookman Old Style"/>
        </w:rPr>
        <w:t xml:space="preserve"> </w:t>
      </w:r>
    </w:p>
    <w:p w14:paraId="51653BFA" w14:textId="77777777" w:rsidR="009B2752" w:rsidRPr="008F1122" w:rsidRDefault="009B2752" w:rsidP="009B2752">
      <w:pPr>
        <w:jc w:val="both"/>
        <w:rPr>
          <w:rFonts w:ascii="Bookman Old Style" w:hAnsi="Bookman Old Style"/>
        </w:rPr>
      </w:pPr>
      <w:r w:rsidRPr="008F1122">
        <w:rPr>
          <w:rFonts w:ascii="Bookman Old Style" w:hAnsi="Bookman Old Style"/>
        </w:rPr>
        <w:t>Ketentuan dalam Bab I sampai dengan Bab V Buku Kesatu berlaku juga bagi perbuatan yang dapat dipidana menurut peraturan perundang</w:t>
      </w:r>
      <w:r w:rsidRPr="008F1122">
        <w:rPr>
          <w:rFonts w:ascii="Bookman Old Style" w:hAnsi="Bookman Old Style"/>
        </w:rPr>
        <w:noBreakHyphen/>
        <w:t>undangan lain, kecuali ditentukan lain menurut Undang-Undang.</w:t>
      </w:r>
    </w:p>
    <w:p w14:paraId="33BACECC" w14:textId="77777777" w:rsidR="000A2D24" w:rsidRPr="008F1122" w:rsidRDefault="000A2D24">
      <w:pPr>
        <w:rPr>
          <w:rFonts w:ascii="Bookman Old Style" w:hAnsi="Bookman Old Style"/>
        </w:rPr>
      </w:pPr>
    </w:p>
    <w:sectPr w:rsidR="000A2D24" w:rsidRPr="008F1122" w:rsidSect="000A09F7">
      <w:headerReference w:type="even" r:id="rId7"/>
      <w:headerReference w:type="default" r:id="rId8"/>
      <w:footerReference w:type="default" r:id="rId9"/>
      <w:footerReference w:type="first" r:id="rId10"/>
      <w:pgSz w:w="11907" w:h="16839" w:code="9"/>
      <w:pgMar w:top="1418" w:right="1418" w:bottom="1418" w:left="1985" w:header="720" w:footer="720" w:gutter="0"/>
      <w:cols w:space="720"/>
      <w:titlePg/>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5FCE4" w14:textId="77777777" w:rsidR="001E465F" w:rsidRDefault="001E465F" w:rsidP="00F40F09">
      <w:r>
        <w:separator/>
      </w:r>
    </w:p>
  </w:endnote>
  <w:endnote w:type="continuationSeparator" w:id="0">
    <w:p w14:paraId="6DEED59E" w14:textId="77777777" w:rsidR="001E465F" w:rsidRDefault="001E465F" w:rsidP="00F40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BAD22" w14:textId="77777777" w:rsidR="002F1536" w:rsidRDefault="001E465F">
    <w:pPr>
      <w:pStyle w:val="Footer"/>
      <w:jc w:val="right"/>
    </w:pPr>
    <w:r>
      <w:fldChar w:fldCharType="begin"/>
    </w:r>
    <w:r>
      <w:instrText xml:space="preserve"> PAGE   \* MERGEFORMAT </w:instrText>
    </w:r>
    <w:r>
      <w:fldChar w:fldCharType="separate"/>
    </w:r>
    <w:r w:rsidR="00054344">
      <w:rPr>
        <w:noProof/>
      </w:rPr>
      <w:t>37</w:t>
    </w:r>
    <w:r>
      <w:rPr>
        <w:noProof/>
      </w:rPr>
      <w:fldChar w:fldCharType="end"/>
    </w:r>
  </w:p>
  <w:p w14:paraId="5CEDAE6B" w14:textId="77777777" w:rsidR="002F1536" w:rsidRDefault="002F1536">
    <w:pPr>
      <w:pStyle w:val="Footer"/>
      <w:ind w:right="360"/>
      <w:rPr>
        <w:b/>
        <w:bCs/>
        <w:sz w:val="24"/>
        <w:szCs w:val="24"/>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C6D56" w14:textId="77777777" w:rsidR="002F1536" w:rsidRDefault="001E465F">
    <w:pPr>
      <w:pStyle w:val="Footer"/>
      <w:jc w:val="right"/>
    </w:pPr>
    <w:r>
      <w:fldChar w:fldCharType="begin"/>
    </w:r>
    <w:r>
      <w:instrText xml:space="preserve"> PAGE   \* MERGEFORMAT </w:instrText>
    </w:r>
    <w:r>
      <w:fldChar w:fldCharType="separate"/>
    </w:r>
    <w:r w:rsidR="00054344">
      <w:rPr>
        <w:noProof/>
      </w:rPr>
      <w:t>1</w:t>
    </w:r>
    <w:r>
      <w:rPr>
        <w:noProof/>
      </w:rPr>
      <w:fldChar w:fldCharType="end"/>
    </w:r>
  </w:p>
  <w:p w14:paraId="407B2DB2" w14:textId="77777777" w:rsidR="002F1536" w:rsidRDefault="002F153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FADC1D" w14:textId="77777777" w:rsidR="001E465F" w:rsidRDefault="001E465F" w:rsidP="00F40F09">
      <w:r>
        <w:separator/>
      </w:r>
    </w:p>
  </w:footnote>
  <w:footnote w:type="continuationSeparator" w:id="0">
    <w:p w14:paraId="341CC184" w14:textId="77777777" w:rsidR="001E465F" w:rsidRDefault="001E465F" w:rsidP="00F40F0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C9A3B" w14:textId="77777777" w:rsidR="002F1536" w:rsidRDefault="00227A7D">
    <w:pPr>
      <w:pStyle w:val="Header"/>
      <w:framePr w:wrap="around" w:vAnchor="text" w:hAnchor="margin" w:xAlign="right" w:y="1"/>
      <w:rPr>
        <w:rStyle w:val="PageNumber"/>
      </w:rPr>
    </w:pPr>
    <w:r>
      <w:rPr>
        <w:rStyle w:val="PageNumber"/>
      </w:rPr>
      <w:fldChar w:fldCharType="begin"/>
    </w:r>
    <w:r w:rsidR="002F1536">
      <w:rPr>
        <w:rStyle w:val="PageNumber"/>
      </w:rPr>
      <w:instrText xml:space="preserve">PAGE  </w:instrText>
    </w:r>
    <w:r>
      <w:rPr>
        <w:rStyle w:val="PageNumber"/>
      </w:rPr>
      <w:fldChar w:fldCharType="end"/>
    </w:r>
  </w:p>
  <w:p w14:paraId="62058D64" w14:textId="77777777" w:rsidR="002F1536" w:rsidRDefault="002F1536">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5A4C2" w14:textId="77777777" w:rsidR="002F1536" w:rsidRDefault="002F1536">
    <w:pPr>
      <w:pStyle w:val="Footer"/>
      <w:ind w:right="360"/>
      <w:rPr>
        <w:b/>
        <w:bCs/>
        <w:sz w:val="24"/>
        <w:szCs w:val="24"/>
      </w:rPr>
    </w:pPr>
  </w:p>
  <w:p w14:paraId="3F7EA0C3" w14:textId="77777777" w:rsidR="002F1536" w:rsidRDefault="002F1536">
    <w:pPr>
      <w:pStyle w:val="Header"/>
      <w:ind w:right="360"/>
    </w:pPr>
  </w:p>
  <w:p w14:paraId="77EA1D19" w14:textId="77777777" w:rsidR="002F1536" w:rsidRDefault="002F1536">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B6970"/>
    <w:multiLevelType w:val="hybridMultilevel"/>
    <w:tmpl w:val="BE6CDF38"/>
    <w:lvl w:ilvl="0" w:tplc="0272378E">
      <w:start w:val="1"/>
      <w:numFmt w:val="decimal"/>
      <w:lvlText w:val="(%1)"/>
      <w:lvlJc w:val="left"/>
      <w:pPr>
        <w:tabs>
          <w:tab w:val="num" w:pos="454"/>
        </w:tabs>
        <w:ind w:left="454" w:hanging="454"/>
      </w:pPr>
      <w:rPr>
        <w:rFonts w:ascii="Bookman Old Style" w:hAnsi="Bookman Old Style"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923ECE"/>
    <w:multiLevelType w:val="hybridMultilevel"/>
    <w:tmpl w:val="62501FAE"/>
    <w:lvl w:ilvl="0" w:tplc="C426804A">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2AA5CE8"/>
    <w:multiLevelType w:val="hybridMultilevel"/>
    <w:tmpl w:val="7CF2E744"/>
    <w:lvl w:ilvl="0" w:tplc="AC26E1C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517D39"/>
    <w:multiLevelType w:val="hybridMultilevel"/>
    <w:tmpl w:val="34226DA6"/>
    <w:lvl w:ilvl="0" w:tplc="04090019">
      <w:start w:val="1"/>
      <w:numFmt w:val="lowerLetter"/>
      <w:lvlText w:val="%1."/>
      <w:lvlJc w:val="left"/>
      <w:pPr>
        <w:ind w:left="502" w:hanging="360"/>
      </w:pPr>
      <w:rPr>
        <w:rFonts w:cs="Times New Roman"/>
      </w:rPr>
    </w:lvl>
    <w:lvl w:ilvl="1" w:tplc="04090019">
      <w:start w:val="1"/>
      <w:numFmt w:val="lowerLetter"/>
      <w:lvlText w:val="%2."/>
      <w:lvlJc w:val="left"/>
      <w:pPr>
        <w:ind w:left="1222" w:hanging="360"/>
      </w:pPr>
      <w:rPr>
        <w:rFonts w:cs="Times New Roman"/>
      </w:rPr>
    </w:lvl>
    <w:lvl w:ilvl="2" w:tplc="56F8EF92">
      <w:start w:val="1"/>
      <w:numFmt w:val="decimal"/>
      <w:lvlText w:val="(%3)"/>
      <w:lvlJc w:val="left"/>
      <w:pPr>
        <w:ind w:left="2122" w:hanging="360"/>
      </w:pPr>
      <w:rPr>
        <w:rFonts w:hint="default"/>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4">
    <w:nsid w:val="09066A1C"/>
    <w:multiLevelType w:val="hybridMultilevel"/>
    <w:tmpl w:val="603415B4"/>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lvl>
    <w:lvl w:ilvl="2" w:tplc="1F84746E">
      <w:start w:val="1"/>
      <w:numFmt w:val="decimal"/>
      <w:lvlText w:val="(%3)"/>
      <w:lvlJc w:val="left"/>
      <w:pPr>
        <w:ind w:left="2340" w:hanging="360"/>
      </w:pPr>
      <w:rPr>
        <w:rFont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BC54587"/>
    <w:multiLevelType w:val="hybridMultilevel"/>
    <w:tmpl w:val="9332570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1BE60AD"/>
    <w:multiLevelType w:val="hybridMultilevel"/>
    <w:tmpl w:val="0BBC8BF8"/>
    <w:lvl w:ilvl="0" w:tplc="5D2A671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1D25727"/>
    <w:multiLevelType w:val="hybridMultilevel"/>
    <w:tmpl w:val="9806AC1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B802F3A"/>
    <w:multiLevelType w:val="hybridMultilevel"/>
    <w:tmpl w:val="047A0F94"/>
    <w:lvl w:ilvl="0" w:tplc="F2E010DE">
      <w:start w:val="1"/>
      <w:numFmt w:val="lowerLetter"/>
      <w:lvlText w:val="%1."/>
      <w:lvlJc w:val="left"/>
      <w:pPr>
        <w:tabs>
          <w:tab w:val="num" w:pos="1173"/>
        </w:tabs>
        <w:ind w:left="1173"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BE840A9"/>
    <w:multiLevelType w:val="hybridMultilevel"/>
    <w:tmpl w:val="753268BA"/>
    <w:lvl w:ilvl="0" w:tplc="2FE821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0135C3"/>
    <w:multiLevelType w:val="hybridMultilevel"/>
    <w:tmpl w:val="C892352A"/>
    <w:lvl w:ilvl="0" w:tplc="442CB62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F764B5"/>
    <w:multiLevelType w:val="hybridMultilevel"/>
    <w:tmpl w:val="7AF46194"/>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2E44E57"/>
    <w:multiLevelType w:val="hybridMultilevel"/>
    <w:tmpl w:val="38466914"/>
    <w:lvl w:ilvl="0" w:tplc="340C0E48">
      <w:start w:val="1"/>
      <w:numFmt w:val="bullet"/>
      <w:lvlText w:val=""/>
      <w:lvlJc w:val="left"/>
      <w:pPr>
        <w:tabs>
          <w:tab w:val="num" w:pos="284"/>
        </w:tabs>
        <w:ind w:left="284" w:hanging="284"/>
      </w:pPr>
      <w:rPr>
        <w:rFonts w:ascii="Symbol" w:eastAsia="Times New Roman" w:hAnsi="Symbol" w:hint="default"/>
      </w:rPr>
    </w:lvl>
    <w:lvl w:ilvl="1" w:tplc="6A3AC796">
      <w:start w:val="1"/>
      <w:numFmt w:val="decimal"/>
      <w:lvlText w:val="(%2)"/>
      <w:lvlJc w:val="left"/>
      <w:pPr>
        <w:tabs>
          <w:tab w:val="num" w:pos="680"/>
        </w:tabs>
        <w:ind w:left="680" w:hanging="396"/>
      </w:pPr>
      <w:rPr>
        <w:rFonts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3">
    <w:nsid w:val="25515750"/>
    <w:multiLevelType w:val="hybridMultilevel"/>
    <w:tmpl w:val="083A1804"/>
    <w:lvl w:ilvl="0" w:tplc="BE52CECE">
      <w:start w:val="1"/>
      <w:numFmt w:val="lowerLetter"/>
      <w:lvlText w:val="%1."/>
      <w:lvlJc w:val="left"/>
      <w:pPr>
        <w:ind w:left="720" w:hanging="360"/>
      </w:pPr>
      <w:rPr>
        <w:rFonts w:cs="Times New Roman"/>
        <w:i w:val="0"/>
        <w:color w:val="00000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nsid w:val="264C5BB3"/>
    <w:multiLevelType w:val="hybridMultilevel"/>
    <w:tmpl w:val="B262F100"/>
    <w:lvl w:ilvl="0" w:tplc="E8B4EBA4">
      <w:start w:val="1"/>
      <w:numFmt w:val="decimal"/>
      <w:lvlText w:val="(%1)"/>
      <w:lvlJc w:val="left"/>
      <w:pPr>
        <w:ind w:left="718" w:hanging="435"/>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5">
    <w:nsid w:val="2BC734C3"/>
    <w:multiLevelType w:val="hybridMultilevel"/>
    <w:tmpl w:val="A2E814C4"/>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2E647878"/>
    <w:multiLevelType w:val="hybridMultilevel"/>
    <w:tmpl w:val="BFACA1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2355800"/>
    <w:multiLevelType w:val="hybridMultilevel"/>
    <w:tmpl w:val="EAB8156E"/>
    <w:lvl w:ilvl="0" w:tplc="442CB62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3C54B92"/>
    <w:multiLevelType w:val="hybridMultilevel"/>
    <w:tmpl w:val="76E494BA"/>
    <w:lvl w:ilvl="0" w:tplc="6A7EF5E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145722"/>
    <w:multiLevelType w:val="hybridMultilevel"/>
    <w:tmpl w:val="46D6CD76"/>
    <w:lvl w:ilvl="0" w:tplc="116E2908">
      <w:start w:val="1"/>
      <w:numFmt w:val="lowerLetter"/>
      <w:lvlText w:val="%1."/>
      <w:lvlJc w:val="left"/>
      <w:pPr>
        <w:tabs>
          <w:tab w:val="num" w:pos="624"/>
        </w:tabs>
        <w:ind w:left="624" w:hanging="34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E0759AE"/>
    <w:multiLevelType w:val="hybridMultilevel"/>
    <w:tmpl w:val="CA6C1F76"/>
    <w:lvl w:ilvl="0" w:tplc="88AC9C08">
      <w:start w:val="1"/>
      <w:numFmt w:val="lowerLetter"/>
      <w:lvlText w:val="%1."/>
      <w:lvlJc w:val="left"/>
      <w:pPr>
        <w:tabs>
          <w:tab w:val="num" w:pos="340"/>
        </w:tabs>
        <w:ind w:left="340" w:hanging="340"/>
      </w:pPr>
      <w:rPr>
        <w:rFonts w:hint="default"/>
      </w:rPr>
    </w:lvl>
    <w:lvl w:ilvl="1" w:tplc="F09427EA">
      <w:start w:val="1"/>
      <w:numFmt w:val="bullet"/>
      <w:lvlText w:val=""/>
      <w:lvlJc w:val="left"/>
      <w:pPr>
        <w:tabs>
          <w:tab w:val="num" w:pos="284"/>
        </w:tabs>
        <w:ind w:left="284" w:hanging="284"/>
      </w:pPr>
      <w:rPr>
        <w:rFonts w:ascii="Symbol" w:eastAsia="Times New Roman" w:hAnsi="Symbol" w:cs="Times New Roman" w:hint="default"/>
      </w:rPr>
    </w:lvl>
    <w:lvl w:ilvl="2" w:tplc="3430A7B8">
      <w:start w:val="1"/>
      <w:numFmt w:val="bullet"/>
      <w:lvlText w:val="-"/>
      <w:lvlJc w:val="left"/>
      <w:pPr>
        <w:tabs>
          <w:tab w:val="num" w:pos="510"/>
        </w:tabs>
        <w:ind w:left="510" w:hanging="226"/>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75B225E"/>
    <w:multiLevelType w:val="hybridMultilevel"/>
    <w:tmpl w:val="B7E8D47E"/>
    <w:lvl w:ilvl="0" w:tplc="AA3AFB8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2">
    <w:nsid w:val="47961C38"/>
    <w:multiLevelType w:val="hybridMultilevel"/>
    <w:tmpl w:val="7C5077CC"/>
    <w:lvl w:ilvl="0" w:tplc="3426ED68">
      <w:start w:val="1"/>
      <w:numFmt w:val="decimal"/>
      <w:lvlText w:val="(%1)"/>
      <w:lvlJc w:val="left"/>
      <w:pPr>
        <w:tabs>
          <w:tab w:val="num" w:pos="454"/>
        </w:tabs>
        <w:ind w:left="454" w:hanging="45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4A4C0E24"/>
    <w:multiLevelType w:val="hybridMultilevel"/>
    <w:tmpl w:val="95CEA132"/>
    <w:lvl w:ilvl="0" w:tplc="917A65A2">
      <w:start w:val="1"/>
      <w:numFmt w:val="lowerLetter"/>
      <w:lvlText w:val="%1."/>
      <w:lvlJc w:val="left"/>
      <w:pPr>
        <w:tabs>
          <w:tab w:val="num" w:pos="1021"/>
        </w:tabs>
        <w:ind w:left="1021" w:hanging="397"/>
      </w:pPr>
      <w:rPr>
        <w:rFonts w:hint="default"/>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F8141B7"/>
    <w:multiLevelType w:val="hybridMultilevel"/>
    <w:tmpl w:val="76CABB8E"/>
    <w:lvl w:ilvl="0" w:tplc="D4AA1B30">
      <w:start w:val="1"/>
      <w:numFmt w:val="lowerLetter"/>
      <w:lvlText w:val="%1."/>
      <w:lvlJc w:val="left"/>
      <w:pPr>
        <w:tabs>
          <w:tab w:val="num" w:pos="713"/>
        </w:tabs>
        <w:ind w:left="713" w:hanging="480"/>
      </w:pPr>
      <w:rPr>
        <w:rFonts w:hint="default"/>
      </w:rPr>
    </w:lvl>
    <w:lvl w:ilvl="1" w:tplc="04090019" w:tentative="1">
      <w:start w:val="1"/>
      <w:numFmt w:val="lowerLetter"/>
      <w:lvlText w:val="%2."/>
      <w:lvlJc w:val="left"/>
      <w:pPr>
        <w:tabs>
          <w:tab w:val="num" w:pos="1313"/>
        </w:tabs>
        <w:ind w:left="1313" w:hanging="360"/>
      </w:pPr>
    </w:lvl>
    <w:lvl w:ilvl="2" w:tplc="0409001B" w:tentative="1">
      <w:start w:val="1"/>
      <w:numFmt w:val="lowerRoman"/>
      <w:lvlText w:val="%3."/>
      <w:lvlJc w:val="right"/>
      <w:pPr>
        <w:tabs>
          <w:tab w:val="num" w:pos="2033"/>
        </w:tabs>
        <w:ind w:left="2033" w:hanging="180"/>
      </w:pPr>
    </w:lvl>
    <w:lvl w:ilvl="3" w:tplc="0409000F" w:tentative="1">
      <w:start w:val="1"/>
      <w:numFmt w:val="decimal"/>
      <w:lvlText w:val="%4."/>
      <w:lvlJc w:val="left"/>
      <w:pPr>
        <w:tabs>
          <w:tab w:val="num" w:pos="2753"/>
        </w:tabs>
        <w:ind w:left="2753" w:hanging="360"/>
      </w:pPr>
    </w:lvl>
    <w:lvl w:ilvl="4" w:tplc="04090019" w:tentative="1">
      <w:start w:val="1"/>
      <w:numFmt w:val="lowerLetter"/>
      <w:lvlText w:val="%5."/>
      <w:lvlJc w:val="left"/>
      <w:pPr>
        <w:tabs>
          <w:tab w:val="num" w:pos="3473"/>
        </w:tabs>
        <w:ind w:left="3473" w:hanging="360"/>
      </w:pPr>
    </w:lvl>
    <w:lvl w:ilvl="5" w:tplc="0409001B" w:tentative="1">
      <w:start w:val="1"/>
      <w:numFmt w:val="lowerRoman"/>
      <w:lvlText w:val="%6."/>
      <w:lvlJc w:val="right"/>
      <w:pPr>
        <w:tabs>
          <w:tab w:val="num" w:pos="4193"/>
        </w:tabs>
        <w:ind w:left="4193" w:hanging="180"/>
      </w:pPr>
    </w:lvl>
    <w:lvl w:ilvl="6" w:tplc="0409000F" w:tentative="1">
      <w:start w:val="1"/>
      <w:numFmt w:val="decimal"/>
      <w:lvlText w:val="%7."/>
      <w:lvlJc w:val="left"/>
      <w:pPr>
        <w:tabs>
          <w:tab w:val="num" w:pos="4913"/>
        </w:tabs>
        <w:ind w:left="4913" w:hanging="360"/>
      </w:pPr>
    </w:lvl>
    <w:lvl w:ilvl="7" w:tplc="04090019" w:tentative="1">
      <w:start w:val="1"/>
      <w:numFmt w:val="lowerLetter"/>
      <w:lvlText w:val="%8."/>
      <w:lvlJc w:val="left"/>
      <w:pPr>
        <w:tabs>
          <w:tab w:val="num" w:pos="5633"/>
        </w:tabs>
        <w:ind w:left="5633" w:hanging="360"/>
      </w:pPr>
    </w:lvl>
    <w:lvl w:ilvl="8" w:tplc="0409001B" w:tentative="1">
      <w:start w:val="1"/>
      <w:numFmt w:val="lowerRoman"/>
      <w:lvlText w:val="%9."/>
      <w:lvlJc w:val="right"/>
      <w:pPr>
        <w:tabs>
          <w:tab w:val="num" w:pos="6353"/>
        </w:tabs>
        <w:ind w:left="6353" w:hanging="180"/>
      </w:pPr>
    </w:lvl>
  </w:abstractNum>
  <w:abstractNum w:abstractNumId="25">
    <w:nsid w:val="50144640"/>
    <w:multiLevelType w:val="hybridMultilevel"/>
    <w:tmpl w:val="080AE0C2"/>
    <w:lvl w:ilvl="0" w:tplc="A51458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E47067"/>
    <w:multiLevelType w:val="hybridMultilevel"/>
    <w:tmpl w:val="F84889F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53AF3402"/>
    <w:multiLevelType w:val="hybridMultilevel"/>
    <w:tmpl w:val="E5A8F1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02055E"/>
    <w:multiLevelType w:val="hybridMultilevel"/>
    <w:tmpl w:val="062AEACE"/>
    <w:lvl w:ilvl="0" w:tplc="0A42DCEA">
      <w:start w:val="2"/>
      <w:numFmt w:val="lowerLetter"/>
      <w:lvlText w:val="%1)"/>
      <w:lvlJc w:val="left"/>
      <w:pPr>
        <w:tabs>
          <w:tab w:val="num" w:pos="737"/>
        </w:tabs>
        <w:ind w:left="737" w:hanging="397"/>
      </w:pPr>
      <w:rPr>
        <w:rFonts w:hint="default"/>
      </w:rPr>
    </w:lvl>
    <w:lvl w:ilvl="1" w:tplc="B02293A6">
      <w:start w:val="1"/>
      <w:numFmt w:val="upperLetter"/>
      <w:lvlText w:val="%2."/>
      <w:lvlJc w:val="left"/>
      <w:pPr>
        <w:tabs>
          <w:tab w:val="num" w:pos="340"/>
        </w:tabs>
        <w:ind w:left="340" w:hanging="340"/>
      </w:pPr>
      <w:rPr>
        <w:rFonts w:hint="default"/>
      </w:rPr>
    </w:lvl>
    <w:lvl w:ilvl="2" w:tplc="D3A01F38">
      <w:start w:val="1"/>
      <w:numFmt w:val="lowerLetter"/>
      <w:lvlText w:val="%3."/>
      <w:lvlJc w:val="left"/>
      <w:pPr>
        <w:tabs>
          <w:tab w:val="num" w:pos="737"/>
        </w:tabs>
        <w:ind w:left="737" w:hanging="397"/>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7B1637E"/>
    <w:multiLevelType w:val="hybridMultilevel"/>
    <w:tmpl w:val="2A649BCE"/>
    <w:lvl w:ilvl="0" w:tplc="F2E010D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57D424D3"/>
    <w:multiLevelType w:val="hybridMultilevel"/>
    <w:tmpl w:val="F56CE896"/>
    <w:lvl w:ilvl="0" w:tplc="4CFA9650">
      <w:start w:val="1"/>
      <w:numFmt w:val="lowerLetter"/>
      <w:lvlText w:val="%1."/>
      <w:lvlJc w:val="left"/>
      <w:pPr>
        <w:tabs>
          <w:tab w:val="num" w:pos="975"/>
        </w:tabs>
        <w:ind w:left="975"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590D1FB3"/>
    <w:multiLevelType w:val="hybridMultilevel"/>
    <w:tmpl w:val="141CFB6E"/>
    <w:lvl w:ilvl="0" w:tplc="513A9B86">
      <w:start w:val="1"/>
      <w:numFmt w:val="lowerLetter"/>
      <w:lvlText w:val="%1."/>
      <w:lvlJc w:val="left"/>
      <w:pPr>
        <w:ind w:left="720" w:hanging="360"/>
      </w:pPr>
      <w:rPr>
        <w:rFonts w:ascii="Bookman Old Style" w:eastAsia="Times New Roman" w:hAnsi="Bookman Old Style" w:cs="Bookman Old Style"/>
      </w:rPr>
    </w:lvl>
    <w:lvl w:ilvl="1" w:tplc="F2E010D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473D25"/>
    <w:multiLevelType w:val="hybridMultilevel"/>
    <w:tmpl w:val="EC30744A"/>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596B1F87"/>
    <w:multiLevelType w:val="hybridMultilevel"/>
    <w:tmpl w:val="70CCDD4A"/>
    <w:lvl w:ilvl="0" w:tplc="ECECBE5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891C6B"/>
    <w:multiLevelType w:val="hybridMultilevel"/>
    <w:tmpl w:val="46D6CD76"/>
    <w:lvl w:ilvl="0" w:tplc="116E2908">
      <w:start w:val="1"/>
      <w:numFmt w:val="lowerLetter"/>
      <w:lvlText w:val="%1."/>
      <w:lvlJc w:val="left"/>
      <w:pPr>
        <w:tabs>
          <w:tab w:val="num" w:pos="624"/>
        </w:tabs>
        <w:ind w:left="624" w:hanging="34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C9D2AAF"/>
    <w:multiLevelType w:val="hybridMultilevel"/>
    <w:tmpl w:val="8F1463DA"/>
    <w:lvl w:ilvl="0" w:tplc="FC7E2F36">
      <w:start w:val="1"/>
      <w:numFmt w:val="decimal"/>
      <w:lvlText w:val="(%1)"/>
      <w:lvlJc w:val="left"/>
      <w:pPr>
        <w:tabs>
          <w:tab w:val="num" w:pos="1021"/>
        </w:tabs>
        <w:ind w:left="1021" w:hanging="45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nsid w:val="5D5B450A"/>
    <w:multiLevelType w:val="hybridMultilevel"/>
    <w:tmpl w:val="AC82982C"/>
    <w:lvl w:ilvl="0" w:tplc="04090019">
      <w:start w:val="1"/>
      <w:numFmt w:val="lowerLetter"/>
      <w:lvlText w:val="%1."/>
      <w:lvlJc w:val="lef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37">
    <w:nsid w:val="627E594E"/>
    <w:multiLevelType w:val="hybridMultilevel"/>
    <w:tmpl w:val="A44C9238"/>
    <w:lvl w:ilvl="0" w:tplc="9920DED8">
      <w:start w:val="1"/>
      <w:numFmt w:val="decimal"/>
      <w:lvlText w:val="(%1)"/>
      <w:lvlJc w:val="left"/>
      <w:pPr>
        <w:tabs>
          <w:tab w:val="num" w:pos="880"/>
        </w:tabs>
        <w:ind w:left="880" w:hanging="454"/>
      </w:pPr>
      <w:rPr>
        <w:rFonts w:hint="default"/>
      </w:rPr>
    </w:lvl>
    <w:lvl w:ilvl="1" w:tplc="03B69FE0">
      <w:start w:val="1"/>
      <w:numFmt w:val="lowerLetter"/>
      <w:lvlText w:val="%2."/>
      <w:lvlJc w:val="left"/>
      <w:pPr>
        <w:tabs>
          <w:tab w:val="num" w:pos="1333"/>
        </w:tabs>
        <w:ind w:left="1333" w:hanging="453"/>
      </w:pPr>
      <w:rPr>
        <w:rFonts w:hint="default"/>
        <w:b w:val="0"/>
        <w:i w:val="0"/>
      </w:rPr>
    </w:lvl>
    <w:lvl w:ilvl="2" w:tplc="0409001B">
      <w:start w:val="1"/>
      <w:numFmt w:val="lowerRoman"/>
      <w:lvlText w:val="%3."/>
      <w:lvlJc w:val="right"/>
      <w:pPr>
        <w:tabs>
          <w:tab w:val="num" w:pos="2586"/>
        </w:tabs>
        <w:ind w:left="2586" w:hanging="180"/>
      </w:pPr>
    </w:lvl>
    <w:lvl w:ilvl="3" w:tplc="0409000F">
      <w:start w:val="1"/>
      <w:numFmt w:val="decimal"/>
      <w:lvlText w:val="%4."/>
      <w:lvlJc w:val="left"/>
      <w:pPr>
        <w:tabs>
          <w:tab w:val="num" w:pos="3306"/>
        </w:tabs>
        <w:ind w:left="3306" w:hanging="360"/>
      </w:pPr>
    </w:lvl>
    <w:lvl w:ilvl="4" w:tplc="04090019">
      <w:start w:val="1"/>
      <w:numFmt w:val="lowerLetter"/>
      <w:lvlText w:val="%5."/>
      <w:lvlJc w:val="left"/>
      <w:pPr>
        <w:tabs>
          <w:tab w:val="num" w:pos="4026"/>
        </w:tabs>
        <w:ind w:left="4026" w:hanging="360"/>
      </w:pPr>
    </w:lvl>
    <w:lvl w:ilvl="5" w:tplc="0409001B">
      <w:start w:val="1"/>
      <w:numFmt w:val="lowerRoman"/>
      <w:lvlText w:val="%6."/>
      <w:lvlJc w:val="right"/>
      <w:pPr>
        <w:tabs>
          <w:tab w:val="num" w:pos="4746"/>
        </w:tabs>
        <w:ind w:left="4746" w:hanging="180"/>
      </w:pPr>
    </w:lvl>
    <w:lvl w:ilvl="6" w:tplc="0409000F">
      <w:start w:val="1"/>
      <w:numFmt w:val="decimal"/>
      <w:lvlText w:val="%7."/>
      <w:lvlJc w:val="left"/>
      <w:pPr>
        <w:tabs>
          <w:tab w:val="num" w:pos="5466"/>
        </w:tabs>
        <w:ind w:left="5466" w:hanging="360"/>
      </w:pPr>
    </w:lvl>
    <w:lvl w:ilvl="7" w:tplc="04090019">
      <w:start w:val="1"/>
      <w:numFmt w:val="lowerLetter"/>
      <w:lvlText w:val="%8."/>
      <w:lvlJc w:val="left"/>
      <w:pPr>
        <w:tabs>
          <w:tab w:val="num" w:pos="6186"/>
        </w:tabs>
        <w:ind w:left="6186" w:hanging="360"/>
      </w:pPr>
    </w:lvl>
    <w:lvl w:ilvl="8" w:tplc="0409001B">
      <w:start w:val="1"/>
      <w:numFmt w:val="lowerRoman"/>
      <w:lvlText w:val="%9."/>
      <w:lvlJc w:val="right"/>
      <w:pPr>
        <w:tabs>
          <w:tab w:val="num" w:pos="6906"/>
        </w:tabs>
        <w:ind w:left="6906" w:hanging="180"/>
      </w:pPr>
    </w:lvl>
  </w:abstractNum>
  <w:abstractNum w:abstractNumId="38">
    <w:nsid w:val="676E2825"/>
    <w:multiLevelType w:val="hybridMultilevel"/>
    <w:tmpl w:val="B12A4F14"/>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nsid w:val="69BF7F49"/>
    <w:multiLevelType w:val="hybridMultilevel"/>
    <w:tmpl w:val="52E48A0C"/>
    <w:lvl w:ilvl="0" w:tplc="04090019">
      <w:start w:val="1"/>
      <w:numFmt w:val="lowerLetter"/>
      <w:lvlText w:val="%1."/>
      <w:lvlJc w:val="left"/>
      <w:pPr>
        <w:tabs>
          <w:tab w:val="num" w:pos="1021"/>
        </w:tabs>
        <w:ind w:left="1021" w:hanging="397"/>
      </w:pPr>
      <w:rPr>
        <w:rFonts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69FF1722"/>
    <w:multiLevelType w:val="hybridMultilevel"/>
    <w:tmpl w:val="20D4D0A0"/>
    <w:lvl w:ilvl="0" w:tplc="F2E010DE">
      <w:start w:val="1"/>
      <w:numFmt w:val="lowerLetter"/>
      <w:lvlText w:val="%1."/>
      <w:lvlJc w:val="left"/>
      <w:pPr>
        <w:tabs>
          <w:tab w:val="num" w:pos="1173"/>
        </w:tabs>
        <w:ind w:left="1173" w:hanging="453"/>
      </w:pPr>
      <w:rPr>
        <w:rFonts w:hint="default"/>
      </w:rPr>
    </w:lvl>
    <w:lvl w:ilvl="1" w:tplc="BF3A89B2">
      <w:start w:val="1"/>
      <w:numFmt w:val="bullet"/>
      <w:lvlText w:val="-"/>
      <w:lvlJc w:val="left"/>
      <w:pPr>
        <w:tabs>
          <w:tab w:val="num" w:pos="550"/>
        </w:tabs>
        <w:ind w:left="550" w:hanging="284"/>
      </w:pPr>
      <w:rPr>
        <w:rFonts w:ascii="Times New Roman" w:eastAsia="Times New Roman" w:hAnsi="Times New Roman" w:hint="default"/>
      </w:rPr>
    </w:lvl>
    <w:lvl w:ilvl="2" w:tplc="21E2506C">
      <w:start w:val="1"/>
      <w:numFmt w:val="decimal"/>
      <w:lvlText w:val="(%3)"/>
      <w:lvlJc w:val="left"/>
      <w:pPr>
        <w:tabs>
          <w:tab w:val="num" w:pos="2983"/>
        </w:tabs>
        <w:ind w:left="2983" w:hanging="360"/>
      </w:pPr>
      <w:rPr>
        <w:rFonts w:hint="default"/>
      </w:rPr>
    </w:lvl>
    <w:lvl w:ilvl="3" w:tplc="0409000F">
      <w:start w:val="1"/>
      <w:numFmt w:val="decimal"/>
      <w:lvlText w:val="%4."/>
      <w:lvlJc w:val="left"/>
      <w:pPr>
        <w:tabs>
          <w:tab w:val="num" w:pos="3523"/>
        </w:tabs>
        <w:ind w:left="3523" w:hanging="360"/>
      </w:pPr>
    </w:lvl>
    <w:lvl w:ilvl="4" w:tplc="04090019">
      <w:start w:val="1"/>
      <w:numFmt w:val="lowerLetter"/>
      <w:lvlText w:val="%5."/>
      <w:lvlJc w:val="left"/>
      <w:pPr>
        <w:tabs>
          <w:tab w:val="num" w:pos="4243"/>
        </w:tabs>
        <w:ind w:left="4243" w:hanging="360"/>
      </w:pPr>
    </w:lvl>
    <w:lvl w:ilvl="5" w:tplc="0409001B">
      <w:start w:val="1"/>
      <w:numFmt w:val="lowerRoman"/>
      <w:lvlText w:val="%6."/>
      <w:lvlJc w:val="right"/>
      <w:pPr>
        <w:tabs>
          <w:tab w:val="num" w:pos="4963"/>
        </w:tabs>
        <w:ind w:left="4963" w:hanging="180"/>
      </w:pPr>
    </w:lvl>
    <w:lvl w:ilvl="6" w:tplc="0409000F">
      <w:start w:val="1"/>
      <w:numFmt w:val="decimal"/>
      <w:lvlText w:val="%7."/>
      <w:lvlJc w:val="left"/>
      <w:pPr>
        <w:tabs>
          <w:tab w:val="num" w:pos="5683"/>
        </w:tabs>
        <w:ind w:left="5683" w:hanging="360"/>
      </w:pPr>
    </w:lvl>
    <w:lvl w:ilvl="7" w:tplc="04090019">
      <w:start w:val="1"/>
      <w:numFmt w:val="lowerLetter"/>
      <w:lvlText w:val="%8."/>
      <w:lvlJc w:val="left"/>
      <w:pPr>
        <w:tabs>
          <w:tab w:val="num" w:pos="6403"/>
        </w:tabs>
        <w:ind w:left="6403" w:hanging="360"/>
      </w:pPr>
    </w:lvl>
    <w:lvl w:ilvl="8" w:tplc="0409001B">
      <w:start w:val="1"/>
      <w:numFmt w:val="lowerRoman"/>
      <w:lvlText w:val="%9."/>
      <w:lvlJc w:val="right"/>
      <w:pPr>
        <w:tabs>
          <w:tab w:val="num" w:pos="7123"/>
        </w:tabs>
        <w:ind w:left="7123" w:hanging="180"/>
      </w:pPr>
    </w:lvl>
  </w:abstractNum>
  <w:abstractNum w:abstractNumId="41">
    <w:nsid w:val="6DB504D9"/>
    <w:multiLevelType w:val="hybridMultilevel"/>
    <w:tmpl w:val="7D605F3A"/>
    <w:lvl w:ilvl="0" w:tplc="5CD6FC48">
      <w:start w:val="1"/>
      <w:numFmt w:val="lowerLetter"/>
      <w:lvlText w:val="%1."/>
      <w:lvlJc w:val="left"/>
      <w:pPr>
        <w:tabs>
          <w:tab w:val="num" w:pos="340"/>
        </w:tabs>
        <w:ind w:left="340" w:hanging="340"/>
      </w:pPr>
      <w:rPr>
        <w:rFonts w:hint="default"/>
      </w:rPr>
    </w:lvl>
    <w:lvl w:ilvl="1" w:tplc="FC12F9B0">
      <w:start w:val="1"/>
      <w:numFmt w:val="decimal"/>
      <w:lvlText w:val="%2."/>
      <w:lvlJc w:val="left"/>
      <w:pPr>
        <w:tabs>
          <w:tab w:val="num" w:pos="737"/>
        </w:tabs>
        <w:ind w:left="737" w:hanging="39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E5745BA"/>
    <w:multiLevelType w:val="hybridMultilevel"/>
    <w:tmpl w:val="F02C5E76"/>
    <w:lvl w:ilvl="0" w:tplc="76BEDE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796165"/>
    <w:multiLevelType w:val="hybridMultilevel"/>
    <w:tmpl w:val="6FA8F32C"/>
    <w:lvl w:ilvl="0" w:tplc="65481556">
      <w:start w:val="2"/>
      <w:numFmt w:val="decimal"/>
      <w:lvlText w:val="(%1)"/>
      <w:lvlJc w:val="left"/>
      <w:pPr>
        <w:ind w:left="502" w:hanging="360"/>
      </w:pPr>
      <w:rPr>
        <w:rFonts w:cs="Times New Roman" w:hint="default"/>
        <w:strike w:val="0"/>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D06C73"/>
    <w:multiLevelType w:val="hybridMultilevel"/>
    <w:tmpl w:val="A4F60096"/>
    <w:lvl w:ilvl="0" w:tplc="2CF04454">
      <w:start w:val="1"/>
      <w:numFmt w:val="bullet"/>
      <w:lvlText w:val=""/>
      <w:lvlJc w:val="left"/>
      <w:pPr>
        <w:tabs>
          <w:tab w:val="num" w:pos="284"/>
        </w:tabs>
        <w:ind w:left="284" w:hanging="284"/>
      </w:pPr>
      <w:rPr>
        <w:rFonts w:ascii="Symbol" w:eastAsia="Times New Roman" w:hAnsi="Symbol" w:hint="default"/>
      </w:rPr>
    </w:lvl>
    <w:lvl w:ilvl="1" w:tplc="0A06CEDE">
      <w:start w:val="1"/>
      <w:numFmt w:val="decimal"/>
      <w:lvlText w:val="(%2)"/>
      <w:lvlJc w:val="left"/>
      <w:pPr>
        <w:tabs>
          <w:tab w:val="num" w:pos="737"/>
        </w:tabs>
        <w:ind w:left="737" w:hanging="453"/>
      </w:pPr>
      <w:rPr>
        <w:rFonts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5">
    <w:nsid w:val="71662364"/>
    <w:multiLevelType w:val="hybridMultilevel"/>
    <w:tmpl w:val="AABA2C78"/>
    <w:lvl w:ilvl="0" w:tplc="E506D026">
      <w:start w:val="1"/>
      <w:numFmt w:val="lowerLetter"/>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07628F4">
      <w:start w:val="1"/>
      <w:numFmt w:val="lowerLetter"/>
      <w:lvlText w:val="%5."/>
      <w:lvlJc w:val="left"/>
      <w:pPr>
        <w:tabs>
          <w:tab w:val="num" w:pos="340"/>
        </w:tabs>
        <w:ind w:left="340"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2FF75DF"/>
    <w:multiLevelType w:val="hybridMultilevel"/>
    <w:tmpl w:val="E0C439FA"/>
    <w:lvl w:ilvl="0" w:tplc="C426804A">
      <w:start w:val="1"/>
      <w:numFmt w:val="lowerLetter"/>
      <w:lvlText w:val="%1."/>
      <w:lvlJc w:val="left"/>
      <w:pPr>
        <w:tabs>
          <w:tab w:val="num" w:pos="1080"/>
        </w:tabs>
        <w:ind w:left="1080" w:hanging="360"/>
      </w:pPr>
      <w:rPr>
        <w:rFonts w:hint="default"/>
      </w:rPr>
    </w:lvl>
    <w:lvl w:ilvl="1" w:tplc="4E28E92C">
      <w:start w:val="1"/>
      <w:numFmt w:val="lowerLetter"/>
      <w:lvlText w:val="%2."/>
      <w:lvlJc w:val="left"/>
      <w:pPr>
        <w:tabs>
          <w:tab w:val="num" w:pos="1545"/>
        </w:tabs>
        <w:ind w:left="1545" w:hanging="360"/>
      </w:pPr>
      <w:rPr>
        <w:rFonts w:hint="default"/>
      </w:rPr>
    </w:lvl>
    <w:lvl w:ilvl="2" w:tplc="C426804A">
      <w:start w:val="1"/>
      <w:numFmt w:val="lowerLetter"/>
      <w:lvlText w:val="%3."/>
      <w:lvlJc w:val="left"/>
      <w:pPr>
        <w:tabs>
          <w:tab w:val="num" w:pos="2445"/>
        </w:tabs>
        <w:ind w:left="2445" w:hanging="360"/>
      </w:pPr>
      <w:rPr>
        <w:rFonts w:hint="default"/>
      </w:rPr>
    </w:lvl>
    <w:lvl w:ilvl="3" w:tplc="0409000F">
      <w:start w:val="1"/>
      <w:numFmt w:val="decimal"/>
      <w:lvlText w:val="%4."/>
      <w:lvlJc w:val="left"/>
      <w:pPr>
        <w:tabs>
          <w:tab w:val="num" w:pos="2985"/>
        </w:tabs>
        <w:ind w:left="2985" w:hanging="360"/>
      </w:pPr>
    </w:lvl>
    <w:lvl w:ilvl="4" w:tplc="04090019">
      <w:start w:val="1"/>
      <w:numFmt w:val="lowerLetter"/>
      <w:lvlText w:val="%5."/>
      <w:lvlJc w:val="left"/>
      <w:pPr>
        <w:tabs>
          <w:tab w:val="num" w:pos="3705"/>
        </w:tabs>
        <w:ind w:left="3705" w:hanging="360"/>
      </w:pPr>
    </w:lvl>
    <w:lvl w:ilvl="5" w:tplc="0409001B">
      <w:start w:val="1"/>
      <w:numFmt w:val="lowerRoman"/>
      <w:lvlText w:val="%6."/>
      <w:lvlJc w:val="right"/>
      <w:pPr>
        <w:tabs>
          <w:tab w:val="num" w:pos="4425"/>
        </w:tabs>
        <w:ind w:left="4425" w:hanging="180"/>
      </w:pPr>
    </w:lvl>
    <w:lvl w:ilvl="6" w:tplc="0409000F">
      <w:start w:val="1"/>
      <w:numFmt w:val="decimal"/>
      <w:lvlText w:val="%7."/>
      <w:lvlJc w:val="left"/>
      <w:pPr>
        <w:tabs>
          <w:tab w:val="num" w:pos="5145"/>
        </w:tabs>
        <w:ind w:left="5145" w:hanging="360"/>
      </w:pPr>
    </w:lvl>
    <w:lvl w:ilvl="7" w:tplc="04090019">
      <w:start w:val="1"/>
      <w:numFmt w:val="lowerLetter"/>
      <w:lvlText w:val="%8."/>
      <w:lvlJc w:val="left"/>
      <w:pPr>
        <w:tabs>
          <w:tab w:val="num" w:pos="5865"/>
        </w:tabs>
        <w:ind w:left="5865" w:hanging="360"/>
      </w:pPr>
    </w:lvl>
    <w:lvl w:ilvl="8" w:tplc="0409001B">
      <w:start w:val="1"/>
      <w:numFmt w:val="lowerRoman"/>
      <w:lvlText w:val="%9."/>
      <w:lvlJc w:val="right"/>
      <w:pPr>
        <w:tabs>
          <w:tab w:val="num" w:pos="6585"/>
        </w:tabs>
        <w:ind w:left="6585" w:hanging="180"/>
      </w:pPr>
    </w:lvl>
  </w:abstractNum>
  <w:abstractNum w:abstractNumId="47">
    <w:nsid w:val="73BC32C9"/>
    <w:multiLevelType w:val="hybridMultilevel"/>
    <w:tmpl w:val="2034D4A0"/>
    <w:lvl w:ilvl="0" w:tplc="7340FA00">
      <w:start w:val="4"/>
      <w:numFmt w:val="lowerLetter"/>
      <w:lvlText w:val="%1."/>
      <w:lvlJc w:val="left"/>
      <w:pPr>
        <w:tabs>
          <w:tab w:val="num" w:pos="1155"/>
        </w:tabs>
        <w:ind w:left="115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3F02176"/>
    <w:multiLevelType w:val="hybridMultilevel"/>
    <w:tmpl w:val="DF288B30"/>
    <w:lvl w:ilvl="0" w:tplc="7340FA00">
      <w:start w:val="4"/>
      <w:numFmt w:val="lowerLetter"/>
      <w:lvlText w:val="%1."/>
      <w:lvlJc w:val="left"/>
      <w:pPr>
        <w:tabs>
          <w:tab w:val="num" w:pos="1155"/>
        </w:tabs>
        <w:ind w:left="1155" w:hanging="360"/>
      </w:pPr>
      <w:rPr>
        <w:rFonts w:hint="default"/>
      </w:rPr>
    </w:lvl>
    <w:lvl w:ilvl="1" w:tplc="F64A08EA">
      <w:start w:val="2"/>
      <w:numFmt w:val="decimal"/>
      <w:lvlText w:val="(%2)"/>
      <w:lvlJc w:val="left"/>
      <w:pPr>
        <w:tabs>
          <w:tab w:val="num" w:pos="2235"/>
        </w:tabs>
        <w:ind w:left="2235" w:hanging="720"/>
      </w:pPr>
      <w:rPr>
        <w:rFonts w:hint="default"/>
        <w:i w:val="0"/>
        <w:sz w:val="28"/>
        <w:szCs w:val="28"/>
      </w:rPr>
    </w:lvl>
    <w:lvl w:ilvl="2" w:tplc="0409001B">
      <w:start w:val="1"/>
      <w:numFmt w:val="lowerRoman"/>
      <w:lvlText w:val="%3."/>
      <w:lvlJc w:val="right"/>
      <w:pPr>
        <w:tabs>
          <w:tab w:val="num" w:pos="2595"/>
        </w:tabs>
        <w:ind w:left="2595" w:hanging="180"/>
      </w:pPr>
    </w:lvl>
    <w:lvl w:ilvl="3" w:tplc="0409000F">
      <w:start w:val="1"/>
      <w:numFmt w:val="decimal"/>
      <w:lvlText w:val="%4."/>
      <w:lvlJc w:val="left"/>
      <w:pPr>
        <w:tabs>
          <w:tab w:val="num" w:pos="3315"/>
        </w:tabs>
        <w:ind w:left="3315" w:hanging="360"/>
      </w:pPr>
    </w:lvl>
    <w:lvl w:ilvl="4" w:tplc="04210019">
      <w:start w:val="1"/>
      <w:numFmt w:val="lowerLetter"/>
      <w:lvlText w:val="%5."/>
      <w:lvlJc w:val="left"/>
      <w:pPr>
        <w:tabs>
          <w:tab w:val="num" w:pos="4035"/>
        </w:tabs>
        <w:ind w:left="4035" w:hanging="360"/>
      </w:pPr>
    </w:lvl>
    <w:lvl w:ilvl="5" w:tplc="0409001B">
      <w:start w:val="1"/>
      <w:numFmt w:val="lowerRoman"/>
      <w:lvlText w:val="%6."/>
      <w:lvlJc w:val="right"/>
      <w:pPr>
        <w:tabs>
          <w:tab w:val="num" w:pos="4755"/>
        </w:tabs>
        <w:ind w:left="4755" w:hanging="180"/>
      </w:pPr>
    </w:lvl>
    <w:lvl w:ilvl="6" w:tplc="0409000F">
      <w:start w:val="1"/>
      <w:numFmt w:val="decimal"/>
      <w:lvlText w:val="%7."/>
      <w:lvlJc w:val="left"/>
      <w:pPr>
        <w:tabs>
          <w:tab w:val="num" w:pos="5475"/>
        </w:tabs>
        <w:ind w:left="5475" w:hanging="360"/>
      </w:pPr>
    </w:lvl>
    <w:lvl w:ilvl="7" w:tplc="F2E010DE">
      <w:start w:val="1"/>
      <w:numFmt w:val="lowerLetter"/>
      <w:lvlText w:val="%8."/>
      <w:lvlJc w:val="left"/>
      <w:pPr>
        <w:tabs>
          <w:tab w:val="num" w:pos="6195"/>
        </w:tabs>
        <w:ind w:left="6195" w:hanging="360"/>
      </w:pPr>
      <w:rPr>
        <w:rFonts w:hint="default"/>
      </w:rPr>
    </w:lvl>
    <w:lvl w:ilvl="8" w:tplc="0409001B">
      <w:start w:val="1"/>
      <w:numFmt w:val="lowerRoman"/>
      <w:lvlText w:val="%9."/>
      <w:lvlJc w:val="right"/>
      <w:pPr>
        <w:tabs>
          <w:tab w:val="num" w:pos="6915"/>
        </w:tabs>
        <w:ind w:left="6915" w:hanging="180"/>
      </w:pPr>
    </w:lvl>
  </w:abstractNum>
  <w:abstractNum w:abstractNumId="49">
    <w:nsid w:val="747F037B"/>
    <w:multiLevelType w:val="hybridMultilevel"/>
    <w:tmpl w:val="4B0C94CE"/>
    <w:lvl w:ilvl="0" w:tplc="BBE02C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6AF5C72"/>
    <w:multiLevelType w:val="hybridMultilevel"/>
    <w:tmpl w:val="6A3876E0"/>
    <w:lvl w:ilvl="0" w:tplc="D584C968">
      <w:start w:val="1"/>
      <w:numFmt w:val="decimal"/>
      <w:lvlText w:val="(%1)"/>
      <w:lvlJc w:val="left"/>
      <w:pPr>
        <w:tabs>
          <w:tab w:val="num" w:pos="454"/>
        </w:tabs>
        <w:ind w:left="454" w:hanging="454"/>
      </w:pPr>
      <w:rPr>
        <w:rFonts w:ascii="Bookman Old Style" w:eastAsia="Times New Roman" w:hAnsi="Bookman Old Style"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78F64C2F"/>
    <w:multiLevelType w:val="hybridMultilevel"/>
    <w:tmpl w:val="916A2CC8"/>
    <w:lvl w:ilvl="0" w:tplc="ECECBE5C">
      <w:start w:val="1"/>
      <w:numFmt w:val="decimal"/>
      <w:lvlText w:val="(%1)"/>
      <w:lvlJc w:val="left"/>
      <w:pPr>
        <w:ind w:left="720" w:hanging="360"/>
      </w:pPr>
      <w:rPr>
        <w:rFonts w:cs="Times New Roman" w:hint="default"/>
      </w:rPr>
    </w:lvl>
    <w:lvl w:ilvl="1" w:tplc="634E44BE">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nsid w:val="7EB40832"/>
    <w:multiLevelType w:val="hybridMultilevel"/>
    <w:tmpl w:val="98325314"/>
    <w:lvl w:ilvl="0" w:tplc="0409000F">
      <w:start w:val="1"/>
      <w:numFmt w:val="decimal"/>
      <w:lvlText w:val="%1."/>
      <w:lvlJc w:val="left"/>
      <w:pPr>
        <w:ind w:left="1440" w:hanging="360"/>
      </w:p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44"/>
  </w:num>
  <w:num w:numId="2">
    <w:abstractNumId w:val="12"/>
  </w:num>
  <w:num w:numId="3">
    <w:abstractNumId w:val="40"/>
  </w:num>
  <w:num w:numId="4">
    <w:abstractNumId w:val="37"/>
  </w:num>
  <w:num w:numId="5">
    <w:abstractNumId w:val="22"/>
  </w:num>
  <w:num w:numId="6">
    <w:abstractNumId w:val="48"/>
  </w:num>
  <w:num w:numId="7">
    <w:abstractNumId w:val="30"/>
  </w:num>
  <w:num w:numId="8">
    <w:abstractNumId w:val="46"/>
  </w:num>
  <w:num w:numId="9">
    <w:abstractNumId w:val="1"/>
  </w:num>
  <w:num w:numId="10">
    <w:abstractNumId w:val="5"/>
  </w:num>
  <w:num w:numId="11">
    <w:abstractNumId w:val="6"/>
  </w:num>
  <w:num w:numId="12">
    <w:abstractNumId w:val="41"/>
  </w:num>
  <w:num w:numId="13">
    <w:abstractNumId w:val="35"/>
  </w:num>
  <w:num w:numId="14">
    <w:abstractNumId w:val="50"/>
  </w:num>
  <w:num w:numId="15">
    <w:abstractNumId w:val="20"/>
  </w:num>
  <w:num w:numId="16">
    <w:abstractNumId w:val="34"/>
  </w:num>
  <w:num w:numId="17">
    <w:abstractNumId w:val="28"/>
  </w:num>
  <w:num w:numId="18">
    <w:abstractNumId w:val="24"/>
  </w:num>
  <w:num w:numId="19">
    <w:abstractNumId w:val="45"/>
  </w:num>
  <w:num w:numId="20">
    <w:abstractNumId w:val="8"/>
  </w:num>
  <w:num w:numId="21">
    <w:abstractNumId w:val="0"/>
  </w:num>
  <w:num w:numId="22">
    <w:abstractNumId w:val="47"/>
  </w:num>
  <w:num w:numId="23">
    <w:abstractNumId w:val="39"/>
  </w:num>
  <w:num w:numId="24">
    <w:abstractNumId w:val="2"/>
  </w:num>
  <w:num w:numId="25">
    <w:abstractNumId w:val="7"/>
  </w:num>
  <w:num w:numId="26">
    <w:abstractNumId w:val="18"/>
  </w:num>
  <w:num w:numId="27">
    <w:abstractNumId w:val="42"/>
  </w:num>
  <w:num w:numId="28">
    <w:abstractNumId w:val="51"/>
  </w:num>
  <w:num w:numId="29">
    <w:abstractNumId w:val="36"/>
  </w:num>
  <w:num w:numId="30">
    <w:abstractNumId w:val="3"/>
  </w:num>
  <w:num w:numId="31">
    <w:abstractNumId w:val="43"/>
  </w:num>
  <w:num w:numId="32">
    <w:abstractNumId w:val="31"/>
  </w:num>
  <w:num w:numId="33">
    <w:abstractNumId w:val="33"/>
  </w:num>
  <w:num w:numId="34">
    <w:abstractNumId w:val="13"/>
  </w:num>
  <w:num w:numId="35">
    <w:abstractNumId w:val="38"/>
  </w:num>
  <w:num w:numId="36">
    <w:abstractNumId w:val="15"/>
  </w:num>
  <w:num w:numId="37">
    <w:abstractNumId w:val="52"/>
  </w:num>
  <w:num w:numId="38">
    <w:abstractNumId w:val="32"/>
  </w:num>
  <w:num w:numId="39">
    <w:abstractNumId w:val="49"/>
  </w:num>
  <w:num w:numId="40">
    <w:abstractNumId w:val="4"/>
  </w:num>
  <w:num w:numId="41">
    <w:abstractNumId w:val="17"/>
  </w:num>
  <w:num w:numId="42">
    <w:abstractNumId w:val="27"/>
  </w:num>
  <w:num w:numId="43">
    <w:abstractNumId w:val="10"/>
  </w:num>
  <w:num w:numId="44">
    <w:abstractNumId w:val="9"/>
  </w:num>
  <w:num w:numId="45">
    <w:abstractNumId w:val="16"/>
  </w:num>
  <w:num w:numId="46">
    <w:abstractNumId w:val="14"/>
  </w:num>
  <w:num w:numId="47">
    <w:abstractNumId w:val="25"/>
  </w:num>
  <w:num w:numId="48">
    <w:abstractNumId w:val="11"/>
  </w:num>
  <w:num w:numId="49">
    <w:abstractNumId w:val="26"/>
  </w:num>
  <w:num w:numId="50">
    <w:abstractNumId w:val="19"/>
  </w:num>
  <w:num w:numId="51">
    <w:abstractNumId w:val="23"/>
  </w:num>
  <w:num w:numId="52">
    <w:abstractNumId w:val="21"/>
  </w:num>
  <w:num w:numId="53">
    <w:abstractNumId w:val="2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752"/>
    <w:rsid w:val="00014DB3"/>
    <w:rsid w:val="000223E8"/>
    <w:rsid w:val="00050148"/>
    <w:rsid w:val="0005047F"/>
    <w:rsid w:val="00054344"/>
    <w:rsid w:val="00055E27"/>
    <w:rsid w:val="0007214E"/>
    <w:rsid w:val="00084D48"/>
    <w:rsid w:val="000A09F7"/>
    <w:rsid w:val="000A2D24"/>
    <w:rsid w:val="000B2167"/>
    <w:rsid w:val="000C0F81"/>
    <w:rsid w:val="000F3FB8"/>
    <w:rsid w:val="00102616"/>
    <w:rsid w:val="001224E4"/>
    <w:rsid w:val="00132002"/>
    <w:rsid w:val="00141BE7"/>
    <w:rsid w:val="001569DA"/>
    <w:rsid w:val="001578E3"/>
    <w:rsid w:val="00161870"/>
    <w:rsid w:val="001C6676"/>
    <w:rsid w:val="001D5545"/>
    <w:rsid w:val="001E465F"/>
    <w:rsid w:val="00227A7D"/>
    <w:rsid w:val="00240E61"/>
    <w:rsid w:val="00295E4D"/>
    <w:rsid w:val="002A4B0D"/>
    <w:rsid w:val="002B3F4F"/>
    <w:rsid w:val="002C43B5"/>
    <w:rsid w:val="002D2625"/>
    <w:rsid w:val="002F1536"/>
    <w:rsid w:val="002F1FBF"/>
    <w:rsid w:val="00307E3D"/>
    <w:rsid w:val="003220BF"/>
    <w:rsid w:val="00354A20"/>
    <w:rsid w:val="003572B6"/>
    <w:rsid w:val="00387800"/>
    <w:rsid w:val="003E00A7"/>
    <w:rsid w:val="003E100B"/>
    <w:rsid w:val="003F1623"/>
    <w:rsid w:val="003F1FF7"/>
    <w:rsid w:val="003F6FBF"/>
    <w:rsid w:val="004003E9"/>
    <w:rsid w:val="00416958"/>
    <w:rsid w:val="00421B06"/>
    <w:rsid w:val="004238BB"/>
    <w:rsid w:val="00427A7D"/>
    <w:rsid w:val="00436BA5"/>
    <w:rsid w:val="004450C8"/>
    <w:rsid w:val="0047189B"/>
    <w:rsid w:val="00477698"/>
    <w:rsid w:val="00484DF5"/>
    <w:rsid w:val="0049115F"/>
    <w:rsid w:val="004A570B"/>
    <w:rsid w:val="004D62C4"/>
    <w:rsid w:val="004D74BA"/>
    <w:rsid w:val="004E7A84"/>
    <w:rsid w:val="004F41BE"/>
    <w:rsid w:val="00515FA9"/>
    <w:rsid w:val="0052090E"/>
    <w:rsid w:val="00524C85"/>
    <w:rsid w:val="005251CF"/>
    <w:rsid w:val="005514D8"/>
    <w:rsid w:val="00577DB7"/>
    <w:rsid w:val="0058310E"/>
    <w:rsid w:val="00585B00"/>
    <w:rsid w:val="005B25FA"/>
    <w:rsid w:val="005C4032"/>
    <w:rsid w:val="005D285D"/>
    <w:rsid w:val="005E3762"/>
    <w:rsid w:val="00604C40"/>
    <w:rsid w:val="00613393"/>
    <w:rsid w:val="00613797"/>
    <w:rsid w:val="006334AC"/>
    <w:rsid w:val="00633B9E"/>
    <w:rsid w:val="00667E44"/>
    <w:rsid w:val="00682430"/>
    <w:rsid w:val="00685E94"/>
    <w:rsid w:val="00686E12"/>
    <w:rsid w:val="006C4EFE"/>
    <w:rsid w:val="006D242B"/>
    <w:rsid w:val="006F6A70"/>
    <w:rsid w:val="00712D5B"/>
    <w:rsid w:val="00744800"/>
    <w:rsid w:val="0076022C"/>
    <w:rsid w:val="00765DEA"/>
    <w:rsid w:val="00796217"/>
    <w:rsid w:val="00797D3C"/>
    <w:rsid w:val="00801D11"/>
    <w:rsid w:val="00805B1B"/>
    <w:rsid w:val="00811755"/>
    <w:rsid w:val="00813B7B"/>
    <w:rsid w:val="00834DF0"/>
    <w:rsid w:val="008365ED"/>
    <w:rsid w:val="00867E25"/>
    <w:rsid w:val="008B0339"/>
    <w:rsid w:val="008D0B20"/>
    <w:rsid w:val="008F1122"/>
    <w:rsid w:val="009015F5"/>
    <w:rsid w:val="009039AB"/>
    <w:rsid w:val="00905FDA"/>
    <w:rsid w:val="00922E8F"/>
    <w:rsid w:val="009321B5"/>
    <w:rsid w:val="00946697"/>
    <w:rsid w:val="00964FAB"/>
    <w:rsid w:val="00965016"/>
    <w:rsid w:val="00990D7B"/>
    <w:rsid w:val="009B2357"/>
    <w:rsid w:val="009B2752"/>
    <w:rsid w:val="009D5644"/>
    <w:rsid w:val="009F238C"/>
    <w:rsid w:val="00A17707"/>
    <w:rsid w:val="00A2626D"/>
    <w:rsid w:val="00A52933"/>
    <w:rsid w:val="00A62D09"/>
    <w:rsid w:val="00AC0F11"/>
    <w:rsid w:val="00AC5697"/>
    <w:rsid w:val="00AD02B7"/>
    <w:rsid w:val="00AD0DEE"/>
    <w:rsid w:val="00AE3D08"/>
    <w:rsid w:val="00B40452"/>
    <w:rsid w:val="00B561FC"/>
    <w:rsid w:val="00B6317A"/>
    <w:rsid w:val="00B83734"/>
    <w:rsid w:val="00B9083F"/>
    <w:rsid w:val="00BC3E8C"/>
    <w:rsid w:val="00BE7D1C"/>
    <w:rsid w:val="00C03F56"/>
    <w:rsid w:val="00C060ED"/>
    <w:rsid w:val="00C30852"/>
    <w:rsid w:val="00C70531"/>
    <w:rsid w:val="00C7789C"/>
    <w:rsid w:val="00C87CE0"/>
    <w:rsid w:val="00C96DCA"/>
    <w:rsid w:val="00CB1396"/>
    <w:rsid w:val="00CB146A"/>
    <w:rsid w:val="00CC051F"/>
    <w:rsid w:val="00CD166B"/>
    <w:rsid w:val="00CD5478"/>
    <w:rsid w:val="00CF6669"/>
    <w:rsid w:val="00CF767D"/>
    <w:rsid w:val="00D01D08"/>
    <w:rsid w:val="00D023C4"/>
    <w:rsid w:val="00D104AD"/>
    <w:rsid w:val="00D2322D"/>
    <w:rsid w:val="00D273BA"/>
    <w:rsid w:val="00DB2CB0"/>
    <w:rsid w:val="00DC5BCF"/>
    <w:rsid w:val="00DD64CC"/>
    <w:rsid w:val="00E01A7A"/>
    <w:rsid w:val="00E33B20"/>
    <w:rsid w:val="00E4332A"/>
    <w:rsid w:val="00E53E2F"/>
    <w:rsid w:val="00E5725B"/>
    <w:rsid w:val="00E97E13"/>
    <w:rsid w:val="00EB4D91"/>
    <w:rsid w:val="00EB5C2B"/>
    <w:rsid w:val="00ED1B50"/>
    <w:rsid w:val="00ED2508"/>
    <w:rsid w:val="00ED4CEA"/>
    <w:rsid w:val="00EE002B"/>
    <w:rsid w:val="00EF5327"/>
    <w:rsid w:val="00F24D1C"/>
    <w:rsid w:val="00F329B5"/>
    <w:rsid w:val="00F40F09"/>
    <w:rsid w:val="00F43F03"/>
    <w:rsid w:val="00F4563C"/>
    <w:rsid w:val="00F47BC7"/>
    <w:rsid w:val="00FB075F"/>
    <w:rsid w:val="00FB51C4"/>
    <w:rsid w:val="00FD6A6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7DE6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75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B2752"/>
    <w:pPr>
      <w:keepNext/>
      <w:spacing w:line="360" w:lineRule="auto"/>
      <w:ind w:left="720" w:hanging="720"/>
      <w:jc w:val="center"/>
      <w:outlineLvl w:val="0"/>
    </w:pPr>
    <w:rPr>
      <w:sz w:val="26"/>
      <w:szCs w:val="26"/>
    </w:rPr>
  </w:style>
  <w:style w:type="paragraph" w:styleId="Heading2">
    <w:name w:val="heading 2"/>
    <w:basedOn w:val="Normal"/>
    <w:next w:val="Normal"/>
    <w:link w:val="Heading2Char"/>
    <w:qFormat/>
    <w:rsid w:val="009B2752"/>
    <w:pPr>
      <w:keepNext/>
      <w:spacing w:line="360" w:lineRule="auto"/>
      <w:ind w:left="720" w:hanging="720"/>
      <w:jc w:val="both"/>
      <w:outlineLvl w:val="1"/>
    </w:pPr>
    <w:rPr>
      <w:i/>
      <w:iCs/>
      <w:sz w:val="28"/>
      <w:szCs w:val="28"/>
    </w:rPr>
  </w:style>
  <w:style w:type="paragraph" w:styleId="Heading3">
    <w:name w:val="heading 3"/>
    <w:basedOn w:val="Normal"/>
    <w:next w:val="Normal"/>
    <w:link w:val="Heading3Char"/>
    <w:qFormat/>
    <w:rsid w:val="009B2752"/>
    <w:pPr>
      <w:keepNext/>
      <w:ind w:left="720" w:hanging="720"/>
      <w:jc w:val="center"/>
      <w:outlineLvl w:val="2"/>
    </w:pPr>
    <w:rPr>
      <w:b/>
      <w:bCs/>
      <w:sz w:val="26"/>
      <w:szCs w:val="26"/>
    </w:rPr>
  </w:style>
  <w:style w:type="paragraph" w:styleId="Heading4">
    <w:name w:val="heading 4"/>
    <w:basedOn w:val="Normal"/>
    <w:next w:val="Normal"/>
    <w:link w:val="Heading4Char"/>
    <w:qFormat/>
    <w:rsid w:val="009B2752"/>
    <w:pPr>
      <w:keepNext/>
      <w:spacing w:line="360" w:lineRule="auto"/>
      <w:ind w:left="720" w:hanging="720"/>
      <w:jc w:val="center"/>
      <w:outlineLvl w:val="3"/>
    </w:pPr>
    <w:rPr>
      <w:sz w:val="28"/>
      <w:szCs w:val="28"/>
    </w:rPr>
  </w:style>
  <w:style w:type="paragraph" w:styleId="Heading5">
    <w:name w:val="heading 5"/>
    <w:basedOn w:val="Normal"/>
    <w:next w:val="Normal"/>
    <w:link w:val="Heading5Char"/>
    <w:qFormat/>
    <w:rsid w:val="009B2752"/>
    <w:pPr>
      <w:keepNext/>
      <w:spacing w:line="360" w:lineRule="auto"/>
      <w:jc w:val="center"/>
      <w:outlineLvl w:val="4"/>
    </w:pPr>
    <w:rPr>
      <w:sz w:val="28"/>
      <w:szCs w:val="28"/>
    </w:rPr>
  </w:style>
  <w:style w:type="paragraph" w:styleId="Heading6">
    <w:name w:val="heading 6"/>
    <w:basedOn w:val="Normal"/>
    <w:next w:val="Normal"/>
    <w:link w:val="Heading6Char"/>
    <w:qFormat/>
    <w:rsid w:val="009B2752"/>
    <w:pPr>
      <w:keepNext/>
      <w:ind w:left="720" w:hanging="720"/>
      <w:jc w:val="center"/>
      <w:outlineLvl w:val="5"/>
    </w:pPr>
    <w:rPr>
      <w:i/>
      <w:iCs/>
      <w:color w:val="FF0000"/>
      <w:sz w:val="28"/>
      <w:szCs w:val="28"/>
    </w:rPr>
  </w:style>
  <w:style w:type="paragraph" w:styleId="Heading7">
    <w:name w:val="heading 7"/>
    <w:basedOn w:val="Normal"/>
    <w:next w:val="Normal"/>
    <w:link w:val="Heading7Char"/>
    <w:qFormat/>
    <w:rsid w:val="009B2752"/>
    <w:pPr>
      <w:keepNext/>
      <w:jc w:val="center"/>
      <w:outlineLvl w:val="6"/>
    </w:pPr>
    <w:rPr>
      <w:color w:val="FF0000"/>
      <w:sz w:val="28"/>
      <w:szCs w:val="28"/>
    </w:rPr>
  </w:style>
  <w:style w:type="paragraph" w:styleId="Heading8">
    <w:name w:val="heading 8"/>
    <w:basedOn w:val="Normal"/>
    <w:next w:val="Normal"/>
    <w:link w:val="Heading8Char"/>
    <w:qFormat/>
    <w:rsid w:val="009B2752"/>
    <w:pPr>
      <w:keepNext/>
      <w:ind w:left="720" w:hanging="720"/>
      <w:jc w:val="center"/>
      <w:outlineLvl w:val="7"/>
    </w:pPr>
    <w:rPr>
      <w:sz w:val="24"/>
      <w:szCs w:val="24"/>
    </w:rPr>
  </w:style>
  <w:style w:type="paragraph" w:styleId="Heading9">
    <w:name w:val="heading 9"/>
    <w:basedOn w:val="Normal"/>
    <w:next w:val="Normal"/>
    <w:link w:val="Heading9Char"/>
    <w:qFormat/>
    <w:rsid w:val="009B275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2752"/>
    <w:rPr>
      <w:rFonts w:ascii="Times New Roman" w:eastAsia="Times New Roman" w:hAnsi="Times New Roman" w:cs="Times New Roman"/>
      <w:sz w:val="26"/>
      <w:szCs w:val="26"/>
    </w:rPr>
  </w:style>
  <w:style w:type="character" w:customStyle="1" w:styleId="Heading2Char">
    <w:name w:val="Heading 2 Char"/>
    <w:basedOn w:val="DefaultParagraphFont"/>
    <w:link w:val="Heading2"/>
    <w:rsid w:val="009B2752"/>
    <w:rPr>
      <w:rFonts w:ascii="Times New Roman" w:eastAsia="Times New Roman" w:hAnsi="Times New Roman" w:cs="Times New Roman"/>
      <w:i/>
      <w:iCs/>
      <w:sz w:val="28"/>
      <w:szCs w:val="28"/>
    </w:rPr>
  </w:style>
  <w:style w:type="character" w:customStyle="1" w:styleId="Heading3Char">
    <w:name w:val="Heading 3 Char"/>
    <w:basedOn w:val="DefaultParagraphFont"/>
    <w:link w:val="Heading3"/>
    <w:rsid w:val="009B2752"/>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rsid w:val="009B2752"/>
    <w:rPr>
      <w:rFonts w:ascii="Times New Roman" w:eastAsia="Times New Roman" w:hAnsi="Times New Roman" w:cs="Times New Roman"/>
      <w:sz w:val="28"/>
      <w:szCs w:val="28"/>
    </w:rPr>
  </w:style>
  <w:style w:type="character" w:customStyle="1" w:styleId="Heading5Char">
    <w:name w:val="Heading 5 Char"/>
    <w:basedOn w:val="DefaultParagraphFont"/>
    <w:link w:val="Heading5"/>
    <w:rsid w:val="009B2752"/>
    <w:rPr>
      <w:rFonts w:ascii="Times New Roman" w:eastAsia="Times New Roman" w:hAnsi="Times New Roman" w:cs="Times New Roman"/>
      <w:sz w:val="28"/>
      <w:szCs w:val="28"/>
    </w:rPr>
  </w:style>
  <w:style w:type="character" w:customStyle="1" w:styleId="Heading6Char">
    <w:name w:val="Heading 6 Char"/>
    <w:basedOn w:val="DefaultParagraphFont"/>
    <w:link w:val="Heading6"/>
    <w:rsid w:val="009B2752"/>
    <w:rPr>
      <w:rFonts w:ascii="Times New Roman" w:eastAsia="Times New Roman" w:hAnsi="Times New Roman" w:cs="Times New Roman"/>
      <w:i/>
      <w:iCs/>
      <w:color w:val="FF0000"/>
      <w:sz w:val="28"/>
      <w:szCs w:val="28"/>
    </w:rPr>
  </w:style>
  <w:style w:type="character" w:customStyle="1" w:styleId="Heading7Char">
    <w:name w:val="Heading 7 Char"/>
    <w:basedOn w:val="DefaultParagraphFont"/>
    <w:link w:val="Heading7"/>
    <w:rsid w:val="009B2752"/>
    <w:rPr>
      <w:rFonts w:ascii="Times New Roman" w:eastAsia="Times New Roman" w:hAnsi="Times New Roman" w:cs="Times New Roman"/>
      <w:color w:val="FF0000"/>
      <w:sz w:val="28"/>
      <w:szCs w:val="28"/>
    </w:rPr>
  </w:style>
  <w:style w:type="character" w:customStyle="1" w:styleId="Heading8Char">
    <w:name w:val="Heading 8 Char"/>
    <w:basedOn w:val="DefaultParagraphFont"/>
    <w:link w:val="Heading8"/>
    <w:rsid w:val="009B2752"/>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B2752"/>
    <w:rPr>
      <w:rFonts w:ascii="Arial" w:eastAsia="Times New Roman" w:hAnsi="Arial" w:cs="Arial"/>
    </w:rPr>
  </w:style>
  <w:style w:type="paragraph" w:styleId="Header">
    <w:name w:val="header"/>
    <w:basedOn w:val="Normal"/>
    <w:link w:val="HeaderChar"/>
    <w:rsid w:val="009B2752"/>
    <w:pPr>
      <w:tabs>
        <w:tab w:val="center" w:pos="4320"/>
        <w:tab w:val="right" w:pos="8640"/>
      </w:tabs>
    </w:pPr>
  </w:style>
  <w:style w:type="character" w:customStyle="1" w:styleId="HeaderChar">
    <w:name w:val="Header Char"/>
    <w:basedOn w:val="DefaultParagraphFont"/>
    <w:link w:val="Header"/>
    <w:rsid w:val="009B2752"/>
    <w:rPr>
      <w:rFonts w:ascii="Times New Roman" w:eastAsia="Times New Roman" w:hAnsi="Times New Roman" w:cs="Times New Roman"/>
      <w:sz w:val="20"/>
      <w:szCs w:val="20"/>
    </w:rPr>
  </w:style>
  <w:style w:type="character" w:styleId="PageNumber">
    <w:name w:val="page number"/>
    <w:basedOn w:val="DefaultParagraphFont"/>
    <w:rsid w:val="009B2752"/>
  </w:style>
  <w:style w:type="paragraph" w:styleId="BodyText">
    <w:name w:val="Body Text"/>
    <w:basedOn w:val="Normal"/>
    <w:link w:val="BodyTextChar"/>
    <w:rsid w:val="009B2752"/>
    <w:pPr>
      <w:spacing w:after="120"/>
    </w:pPr>
  </w:style>
  <w:style w:type="character" w:customStyle="1" w:styleId="BodyTextChar">
    <w:name w:val="Body Text Char"/>
    <w:basedOn w:val="DefaultParagraphFont"/>
    <w:link w:val="BodyText"/>
    <w:rsid w:val="009B2752"/>
    <w:rPr>
      <w:rFonts w:ascii="Times New Roman" w:eastAsia="Times New Roman" w:hAnsi="Times New Roman" w:cs="Times New Roman"/>
      <w:sz w:val="20"/>
      <w:szCs w:val="20"/>
    </w:rPr>
  </w:style>
  <w:style w:type="paragraph" w:styleId="Footer">
    <w:name w:val="footer"/>
    <w:basedOn w:val="Normal"/>
    <w:link w:val="FooterChar"/>
    <w:uiPriority w:val="99"/>
    <w:rsid w:val="009B2752"/>
    <w:pPr>
      <w:tabs>
        <w:tab w:val="center" w:pos="4320"/>
        <w:tab w:val="right" w:pos="8640"/>
      </w:tabs>
    </w:pPr>
  </w:style>
  <w:style w:type="character" w:customStyle="1" w:styleId="FooterChar">
    <w:name w:val="Footer Char"/>
    <w:basedOn w:val="DefaultParagraphFont"/>
    <w:link w:val="Footer"/>
    <w:uiPriority w:val="99"/>
    <w:rsid w:val="009B2752"/>
    <w:rPr>
      <w:rFonts w:ascii="Times New Roman" w:eastAsia="Times New Roman" w:hAnsi="Times New Roman" w:cs="Times New Roman"/>
      <w:sz w:val="20"/>
      <w:szCs w:val="20"/>
    </w:rPr>
  </w:style>
  <w:style w:type="paragraph" w:styleId="BodyTextIndent">
    <w:name w:val="Body Text Indent"/>
    <w:basedOn w:val="Normal"/>
    <w:link w:val="BodyTextIndentChar"/>
    <w:rsid w:val="009B2752"/>
    <w:pPr>
      <w:spacing w:line="360" w:lineRule="auto"/>
      <w:ind w:left="720" w:hanging="720"/>
      <w:jc w:val="both"/>
    </w:pPr>
    <w:rPr>
      <w:sz w:val="28"/>
      <w:szCs w:val="28"/>
      <w:lang w:eastAsia="id-ID"/>
    </w:rPr>
  </w:style>
  <w:style w:type="character" w:customStyle="1" w:styleId="BodyTextIndentChar">
    <w:name w:val="Body Text Indent Char"/>
    <w:basedOn w:val="DefaultParagraphFont"/>
    <w:link w:val="BodyTextIndent"/>
    <w:rsid w:val="009B2752"/>
    <w:rPr>
      <w:rFonts w:ascii="Times New Roman" w:eastAsia="Times New Roman" w:hAnsi="Times New Roman" w:cs="Times New Roman"/>
      <w:sz w:val="28"/>
      <w:szCs w:val="28"/>
      <w:lang w:eastAsia="id-ID"/>
    </w:rPr>
  </w:style>
  <w:style w:type="paragraph" w:styleId="BodyTextIndent2">
    <w:name w:val="Body Text Indent 2"/>
    <w:basedOn w:val="Normal"/>
    <w:link w:val="BodyTextIndent2Char"/>
    <w:rsid w:val="009B2752"/>
    <w:pPr>
      <w:spacing w:line="360" w:lineRule="auto"/>
      <w:ind w:left="720" w:hanging="720"/>
      <w:jc w:val="both"/>
    </w:pPr>
    <w:rPr>
      <w:sz w:val="28"/>
      <w:szCs w:val="28"/>
    </w:rPr>
  </w:style>
  <w:style w:type="character" w:customStyle="1" w:styleId="BodyTextIndent2Char">
    <w:name w:val="Body Text Indent 2 Char"/>
    <w:basedOn w:val="DefaultParagraphFont"/>
    <w:link w:val="BodyTextIndent2"/>
    <w:rsid w:val="009B2752"/>
    <w:rPr>
      <w:rFonts w:ascii="Times New Roman" w:eastAsia="Times New Roman" w:hAnsi="Times New Roman" w:cs="Times New Roman"/>
      <w:sz w:val="28"/>
      <w:szCs w:val="28"/>
    </w:rPr>
  </w:style>
  <w:style w:type="paragraph" w:styleId="BodyTextIndent3">
    <w:name w:val="Body Text Indent 3"/>
    <w:basedOn w:val="Normal"/>
    <w:link w:val="BodyTextIndent3Char"/>
    <w:rsid w:val="009B2752"/>
    <w:pPr>
      <w:tabs>
        <w:tab w:val="left" w:pos="720"/>
      </w:tabs>
      <w:spacing w:line="360" w:lineRule="auto"/>
      <w:ind w:left="1440" w:hanging="1440"/>
      <w:jc w:val="both"/>
    </w:pPr>
    <w:rPr>
      <w:sz w:val="28"/>
      <w:szCs w:val="28"/>
    </w:rPr>
  </w:style>
  <w:style w:type="character" w:customStyle="1" w:styleId="BodyTextIndent3Char">
    <w:name w:val="Body Text Indent 3 Char"/>
    <w:basedOn w:val="DefaultParagraphFont"/>
    <w:link w:val="BodyTextIndent3"/>
    <w:rsid w:val="009B2752"/>
    <w:rPr>
      <w:rFonts w:ascii="Times New Roman" w:eastAsia="Times New Roman" w:hAnsi="Times New Roman" w:cs="Times New Roman"/>
      <w:sz w:val="28"/>
      <w:szCs w:val="28"/>
    </w:rPr>
  </w:style>
  <w:style w:type="paragraph" w:styleId="Title">
    <w:name w:val="Title"/>
    <w:basedOn w:val="Normal"/>
    <w:link w:val="TitleChar"/>
    <w:qFormat/>
    <w:rsid w:val="009B2752"/>
    <w:pPr>
      <w:ind w:left="720" w:hanging="720"/>
      <w:jc w:val="center"/>
    </w:pPr>
    <w:rPr>
      <w:b/>
      <w:bCs/>
      <w:sz w:val="28"/>
      <w:szCs w:val="28"/>
    </w:rPr>
  </w:style>
  <w:style w:type="character" w:customStyle="1" w:styleId="TitleChar">
    <w:name w:val="Title Char"/>
    <w:basedOn w:val="DefaultParagraphFont"/>
    <w:link w:val="Title"/>
    <w:rsid w:val="009B2752"/>
    <w:rPr>
      <w:rFonts w:ascii="Times New Roman" w:eastAsia="Times New Roman" w:hAnsi="Times New Roman" w:cs="Times New Roman"/>
      <w:b/>
      <w:bCs/>
      <w:sz w:val="28"/>
      <w:szCs w:val="28"/>
    </w:rPr>
  </w:style>
  <w:style w:type="paragraph" w:styleId="PlainText">
    <w:name w:val="Plain Text"/>
    <w:basedOn w:val="Normal"/>
    <w:link w:val="PlainTextChar"/>
    <w:rsid w:val="009B2752"/>
    <w:pPr>
      <w:overflowPunct/>
      <w:autoSpaceDE/>
      <w:autoSpaceDN/>
      <w:adjustRightInd/>
      <w:textAlignment w:val="auto"/>
    </w:pPr>
    <w:rPr>
      <w:rFonts w:ascii="Courier New" w:hAnsi="Courier New" w:cs="Courier New"/>
      <w:lang w:val="id-ID"/>
    </w:rPr>
  </w:style>
  <w:style w:type="character" w:customStyle="1" w:styleId="PlainTextChar">
    <w:name w:val="Plain Text Char"/>
    <w:basedOn w:val="DefaultParagraphFont"/>
    <w:link w:val="PlainText"/>
    <w:rsid w:val="009B2752"/>
    <w:rPr>
      <w:rFonts w:ascii="Courier New" w:eastAsia="Times New Roman" w:hAnsi="Courier New" w:cs="Courier New"/>
      <w:sz w:val="20"/>
      <w:szCs w:val="20"/>
      <w:lang w:val="id-ID"/>
    </w:rPr>
  </w:style>
  <w:style w:type="paragraph" w:styleId="Subtitle">
    <w:name w:val="Subtitle"/>
    <w:basedOn w:val="Normal"/>
    <w:link w:val="SubtitleChar"/>
    <w:qFormat/>
    <w:rsid w:val="009B2752"/>
    <w:pPr>
      <w:overflowPunct/>
      <w:autoSpaceDE/>
      <w:autoSpaceDN/>
      <w:adjustRightInd/>
      <w:jc w:val="center"/>
      <w:textAlignment w:val="auto"/>
    </w:pPr>
    <w:rPr>
      <w:b/>
      <w:bCs/>
      <w:sz w:val="24"/>
      <w:szCs w:val="24"/>
    </w:rPr>
  </w:style>
  <w:style w:type="character" w:customStyle="1" w:styleId="SubtitleChar">
    <w:name w:val="Subtitle Char"/>
    <w:basedOn w:val="DefaultParagraphFont"/>
    <w:link w:val="Subtitle"/>
    <w:rsid w:val="009B2752"/>
    <w:rPr>
      <w:rFonts w:ascii="Times New Roman" w:eastAsia="Times New Roman" w:hAnsi="Times New Roman" w:cs="Times New Roman"/>
      <w:b/>
      <w:bCs/>
      <w:sz w:val="24"/>
      <w:szCs w:val="24"/>
    </w:rPr>
  </w:style>
  <w:style w:type="paragraph" w:styleId="BodyText3">
    <w:name w:val="Body Text 3"/>
    <w:basedOn w:val="Normal"/>
    <w:link w:val="BodyText3Char"/>
    <w:rsid w:val="009B2752"/>
    <w:pPr>
      <w:spacing w:line="360" w:lineRule="auto"/>
      <w:jc w:val="both"/>
    </w:pPr>
    <w:rPr>
      <w:b/>
      <w:bCs/>
      <w:i/>
      <w:iCs/>
      <w:sz w:val="28"/>
      <w:szCs w:val="28"/>
    </w:rPr>
  </w:style>
  <w:style w:type="character" w:customStyle="1" w:styleId="BodyText3Char">
    <w:name w:val="Body Text 3 Char"/>
    <w:basedOn w:val="DefaultParagraphFont"/>
    <w:link w:val="BodyText3"/>
    <w:rsid w:val="009B2752"/>
    <w:rPr>
      <w:rFonts w:ascii="Times New Roman" w:eastAsia="Times New Roman" w:hAnsi="Times New Roman" w:cs="Times New Roman"/>
      <w:b/>
      <w:bCs/>
      <w:i/>
      <w:iCs/>
      <w:sz w:val="28"/>
      <w:szCs w:val="28"/>
    </w:rPr>
  </w:style>
  <w:style w:type="paragraph" w:styleId="BodyText2">
    <w:name w:val="Body Text 2"/>
    <w:basedOn w:val="Normal"/>
    <w:link w:val="BodyText2Char"/>
    <w:rsid w:val="009B2752"/>
    <w:pPr>
      <w:spacing w:after="120" w:line="480" w:lineRule="auto"/>
    </w:pPr>
  </w:style>
  <w:style w:type="character" w:customStyle="1" w:styleId="BodyText2Char">
    <w:name w:val="Body Text 2 Char"/>
    <w:basedOn w:val="DefaultParagraphFont"/>
    <w:link w:val="BodyText2"/>
    <w:rsid w:val="009B275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B2752"/>
    <w:rPr>
      <w:rFonts w:ascii="Tahoma" w:hAnsi="Tahoma" w:cs="Tahoma"/>
      <w:sz w:val="16"/>
      <w:szCs w:val="16"/>
    </w:rPr>
  </w:style>
  <w:style w:type="character" w:customStyle="1" w:styleId="BalloonTextChar">
    <w:name w:val="Balloon Text Char"/>
    <w:basedOn w:val="DefaultParagraphFont"/>
    <w:link w:val="BalloonText"/>
    <w:uiPriority w:val="99"/>
    <w:semiHidden/>
    <w:rsid w:val="009B2752"/>
    <w:rPr>
      <w:rFonts w:ascii="Tahoma" w:eastAsia="Times New Roman" w:hAnsi="Tahoma" w:cs="Tahoma"/>
      <w:sz w:val="16"/>
      <w:szCs w:val="16"/>
    </w:rPr>
  </w:style>
  <w:style w:type="paragraph" w:styleId="ListParagraph">
    <w:name w:val="List Paragraph"/>
    <w:basedOn w:val="Normal"/>
    <w:uiPriority w:val="34"/>
    <w:qFormat/>
    <w:rsid w:val="009B2752"/>
    <w:pPr>
      <w:ind w:left="720"/>
    </w:pPr>
  </w:style>
  <w:style w:type="paragraph" w:customStyle="1" w:styleId="Default">
    <w:name w:val="Default"/>
    <w:rsid w:val="009B2752"/>
    <w:pPr>
      <w:autoSpaceDE w:val="0"/>
      <w:autoSpaceDN w:val="0"/>
      <w:adjustRightInd w:val="0"/>
      <w:spacing w:after="0" w:line="240" w:lineRule="auto"/>
    </w:pPr>
    <w:rPr>
      <w:rFonts w:ascii="Bookman Old Style" w:eastAsia="Times New Roman" w:hAnsi="Bookman Old Style" w:cs="Bookman Old Style"/>
      <w:color w:val="000000"/>
      <w:sz w:val="24"/>
      <w:szCs w:val="24"/>
      <w:lang w:val="id-ID" w:eastAsia="id-ID"/>
    </w:rPr>
  </w:style>
  <w:style w:type="table" w:styleId="TableGrid">
    <w:name w:val="Table Grid"/>
    <w:basedOn w:val="TableNormal"/>
    <w:uiPriority w:val="59"/>
    <w:rsid w:val="00FB51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13631</Words>
  <Characters>77703</Characters>
  <Application>Microsoft Macintosh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dc:creator>
  <cp:lastModifiedBy>Microsoft Office User</cp:lastModifiedBy>
  <cp:revision>2</cp:revision>
  <cp:lastPrinted>2015-03-04T02:16:00Z</cp:lastPrinted>
  <dcterms:created xsi:type="dcterms:W3CDTF">2016-06-06T04:33:00Z</dcterms:created>
  <dcterms:modified xsi:type="dcterms:W3CDTF">2016-06-06T04:33:00Z</dcterms:modified>
</cp:coreProperties>
</file>