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C65A" w14:textId="77777777" w:rsidR="00637A4B" w:rsidRPr="00083607" w:rsidRDefault="00637A4B" w:rsidP="00637A4B">
      <w:pPr>
        <w:rPr>
          <w:b/>
          <w:sz w:val="32"/>
          <w:szCs w:val="32"/>
          <w:lang w:val="id-ID"/>
        </w:rPr>
      </w:pPr>
      <w:r w:rsidRPr="00083607">
        <w:rPr>
          <w:b/>
          <w:sz w:val="32"/>
          <w:szCs w:val="32"/>
          <w:lang w:val="id-ID"/>
        </w:rPr>
        <w:t xml:space="preserve">Hasil evaluasi </w:t>
      </w:r>
      <w:r>
        <w:rPr>
          <w:b/>
          <w:sz w:val="32"/>
          <w:szCs w:val="32"/>
          <w:lang w:val="id-ID"/>
        </w:rPr>
        <w:t xml:space="preserve">34 </w:t>
      </w:r>
      <w:r w:rsidRPr="00083607">
        <w:rPr>
          <w:b/>
          <w:sz w:val="32"/>
          <w:szCs w:val="32"/>
          <w:lang w:val="id-ID"/>
        </w:rPr>
        <w:t>proyek infrastruktur</w:t>
      </w:r>
      <w:r>
        <w:rPr>
          <w:b/>
          <w:sz w:val="32"/>
          <w:szCs w:val="32"/>
          <w:lang w:val="id-ID"/>
        </w:rPr>
        <w:t>, 30 boleh lanjut</w:t>
      </w:r>
      <w:r w:rsidRPr="00083607">
        <w:rPr>
          <w:b/>
          <w:sz w:val="32"/>
          <w:szCs w:val="32"/>
          <w:lang w:val="id-ID"/>
        </w:rPr>
        <w:t>:</w:t>
      </w:r>
    </w:p>
    <w:p w14:paraId="29AE4848" w14:textId="77777777" w:rsidR="00637A4B" w:rsidRPr="00083607" w:rsidRDefault="00637A4B" w:rsidP="00637A4B">
      <w:pPr>
        <w:rPr>
          <w:b/>
          <w:sz w:val="32"/>
          <w:szCs w:val="32"/>
          <w:lang w:val="id-ID"/>
        </w:rPr>
      </w:pPr>
      <w:r w:rsidRPr="00083607">
        <w:rPr>
          <w:b/>
          <w:sz w:val="32"/>
          <w:szCs w:val="32"/>
          <w:lang w:val="id-ID"/>
        </w:rPr>
        <w:t xml:space="preserve"> Jalan tol </w:t>
      </w:r>
    </w:p>
    <w:p w14:paraId="1E17C6FA" w14:textId="77777777" w:rsidR="00637A4B" w:rsidRDefault="00637A4B" w:rsidP="00637A4B">
      <w:pPr>
        <w:rPr>
          <w:sz w:val="32"/>
          <w:szCs w:val="32"/>
          <w:lang w:val="id-ID"/>
        </w:rPr>
      </w:pPr>
      <w:r>
        <w:rPr>
          <w:sz w:val="32"/>
          <w:szCs w:val="32"/>
          <w:lang w:val="id-ID"/>
        </w:rPr>
        <w:t xml:space="preserve">PT </w:t>
      </w:r>
      <w:r w:rsidRPr="00A7747E">
        <w:rPr>
          <w:sz w:val="32"/>
          <w:szCs w:val="32"/>
          <w:lang w:val="id-ID"/>
        </w:rPr>
        <w:t xml:space="preserve">Kresna Kusuma Dyandra Marga (Tol Bekasi-Cawang-Kampung Melayu) dengan catatan harus </w:t>
      </w:r>
      <w:r>
        <w:rPr>
          <w:sz w:val="32"/>
          <w:szCs w:val="32"/>
          <w:lang w:val="id-ID"/>
        </w:rPr>
        <w:t>finalisasi desain formwork</w:t>
      </w:r>
    </w:p>
    <w:p w14:paraId="11392FFA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Citra Wasphuttowa (Tol Depok - Antasari) harus melengkapi dokumen </w:t>
      </w:r>
      <w:r w:rsidRPr="00A7747E">
        <w:rPr>
          <w:i/>
          <w:sz w:val="32"/>
          <w:szCs w:val="32"/>
          <w:lang w:val="id-ID"/>
        </w:rPr>
        <w:t>lifting</w:t>
      </w:r>
      <w:r>
        <w:rPr>
          <w:sz w:val="32"/>
          <w:szCs w:val="32"/>
          <w:lang w:val="id-ID"/>
        </w:rPr>
        <w:t>.</w:t>
      </w:r>
      <w:r w:rsidRPr="00A7747E">
        <w:rPr>
          <w:sz w:val="32"/>
          <w:szCs w:val="32"/>
          <w:lang w:val="id-ID"/>
        </w:rPr>
        <w:t xml:space="preserve"> </w:t>
      </w:r>
    </w:p>
    <w:p w14:paraId="59F2446A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Trans Jabar Tol (</w:t>
      </w:r>
      <w:r>
        <w:rPr>
          <w:sz w:val="32"/>
          <w:szCs w:val="32"/>
          <w:lang w:val="id-ID"/>
        </w:rPr>
        <w:t>Tol Ciawi-</w:t>
      </w:r>
      <w:r w:rsidRPr="00A7747E">
        <w:rPr>
          <w:sz w:val="32"/>
          <w:szCs w:val="32"/>
          <w:lang w:val="id-ID"/>
        </w:rPr>
        <w:t>Sukabumi)</w:t>
      </w:r>
    </w:p>
    <w:p w14:paraId="3E3771FF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Transjawa Paspro Jalan Tol (</w:t>
      </w:r>
      <w:r>
        <w:rPr>
          <w:sz w:val="32"/>
          <w:szCs w:val="32"/>
          <w:lang w:val="id-ID"/>
        </w:rPr>
        <w:t>Tol Pasuruan-</w:t>
      </w:r>
      <w:r w:rsidRPr="00A7747E">
        <w:rPr>
          <w:sz w:val="32"/>
          <w:szCs w:val="32"/>
          <w:lang w:val="id-ID"/>
        </w:rPr>
        <w:t>Probolinggo)</w:t>
      </w:r>
    </w:p>
    <w:p w14:paraId="701D1528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Solo Ngawi Jaya (</w:t>
      </w:r>
      <w:r>
        <w:rPr>
          <w:sz w:val="32"/>
          <w:szCs w:val="32"/>
          <w:lang w:val="id-ID"/>
        </w:rPr>
        <w:t>Tol Solo-</w:t>
      </w:r>
      <w:r w:rsidRPr="00A7747E">
        <w:rPr>
          <w:sz w:val="32"/>
          <w:szCs w:val="32"/>
          <w:lang w:val="id-ID"/>
        </w:rPr>
        <w:t>Ngawi)</w:t>
      </w:r>
    </w:p>
    <w:p w14:paraId="26C19159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Cinere Serpong Jaya (</w:t>
      </w:r>
      <w:r>
        <w:rPr>
          <w:sz w:val="32"/>
          <w:szCs w:val="32"/>
          <w:lang w:val="id-ID"/>
        </w:rPr>
        <w:t>Tol Cinere-Serpong)</w:t>
      </w:r>
    </w:p>
    <w:p w14:paraId="6AF1D9DF" w14:textId="77777777" w:rsidR="00637A4B" w:rsidRPr="00A7747E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Jakata Tollroad Development (</w:t>
      </w:r>
      <w:r>
        <w:rPr>
          <w:sz w:val="32"/>
          <w:szCs w:val="32"/>
          <w:lang w:val="id-ID"/>
        </w:rPr>
        <w:t>enam r</w:t>
      </w:r>
      <w:r w:rsidRPr="00A7747E">
        <w:rPr>
          <w:sz w:val="32"/>
          <w:szCs w:val="32"/>
          <w:lang w:val="id-ID"/>
        </w:rPr>
        <w:t>u</w:t>
      </w:r>
      <w:r>
        <w:rPr>
          <w:sz w:val="32"/>
          <w:szCs w:val="32"/>
          <w:lang w:val="id-ID"/>
        </w:rPr>
        <w:t>as tol d</w:t>
      </w:r>
      <w:r w:rsidRPr="00A7747E">
        <w:rPr>
          <w:sz w:val="32"/>
          <w:szCs w:val="32"/>
          <w:lang w:val="id-ID"/>
        </w:rPr>
        <w:t>alam Kota lakarta).</w:t>
      </w:r>
    </w:p>
    <w:p w14:paraId="5B403858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Jasamarga Jalan Layang Cikampek (Tol Jakarta Cikampek Elevated) dengan catatan akan kunjungan lapangan</w:t>
      </w:r>
    </w:p>
    <w:p w14:paraId="49BE7D62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Jasamarga Japek Selatan (</w:t>
      </w:r>
      <w:r>
        <w:rPr>
          <w:sz w:val="32"/>
          <w:szCs w:val="32"/>
          <w:lang w:val="id-ID"/>
        </w:rPr>
        <w:t>Tol Jakarta-Cikampek Selatan)</w:t>
      </w:r>
    </w:p>
    <w:p w14:paraId="2BDCE448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Sriwijaya Markmore Persada </w:t>
      </w:r>
      <w:r>
        <w:rPr>
          <w:sz w:val="32"/>
          <w:szCs w:val="32"/>
          <w:lang w:val="id-ID"/>
        </w:rPr>
        <w:t xml:space="preserve"> (Tol Kayu Agung-Palembang-</w:t>
      </w:r>
      <w:r w:rsidRPr="00A7747E">
        <w:rPr>
          <w:sz w:val="32"/>
          <w:szCs w:val="32"/>
          <w:lang w:val="id-ID"/>
        </w:rPr>
        <w:t>Betung)</w:t>
      </w:r>
    </w:p>
    <w:p w14:paraId="542E632A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Waskita Bumi Wira (</w:t>
      </w:r>
      <w:r>
        <w:rPr>
          <w:sz w:val="32"/>
          <w:szCs w:val="32"/>
          <w:lang w:val="id-ID"/>
        </w:rPr>
        <w:t>Tol Krian-Legundi-Bunder-</w:t>
      </w:r>
      <w:r w:rsidRPr="00A7747E">
        <w:rPr>
          <w:sz w:val="32"/>
          <w:szCs w:val="32"/>
          <w:lang w:val="id-ID"/>
        </w:rPr>
        <w:t>Manyar)</w:t>
      </w:r>
    </w:p>
    <w:p w14:paraId="129F2744" w14:textId="77777777" w:rsidR="00637A4B" w:rsidRPr="00A7747E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Cibitung Tanjung Priok Port Tollways </w:t>
      </w:r>
      <w:r>
        <w:rPr>
          <w:sz w:val="32"/>
          <w:szCs w:val="32"/>
          <w:lang w:val="id-ID"/>
        </w:rPr>
        <w:t>(Tol Cibitung-</w:t>
      </w:r>
      <w:r w:rsidRPr="00A7747E">
        <w:rPr>
          <w:sz w:val="32"/>
          <w:szCs w:val="32"/>
          <w:lang w:val="id-ID"/>
        </w:rPr>
        <w:t>Cilincing).</w:t>
      </w:r>
    </w:p>
    <w:p w14:paraId="7EB2097B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Cimanggis Cibitung Tollways (Jalan Tol Cimanggis - Cibitung)</w:t>
      </w:r>
    </w:p>
    <w:p w14:paraId="0F22B337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Citra Karya Jabar Tol (Jalan Tol Cileunyi - Sumedang - Dawuan)</w:t>
      </w:r>
    </w:p>
    <w:p w14:paraId="4141FE73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Jasamarga Balikpapan Samarinda (Jalan Tol Balikpapan-Samarinda), PT. Jasamarga Kualanamu Tol (Jalan Tol  Med</w:t>
      </w:r>
      <w:r>
        <w:rPr>
          <w:sz w:val="32"/>
          <w:szCs w:val="32"/>
          <w:lang w:val="id-ID"/>
        </w:rPr>
        <w:t>an - Kualanamu - Tebingtinggi)</w:t>
      </w:r>
    </w:p>
    <w:p w14:paraId="1BCB67D5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Jasamarga Pandaan Malan</w:t>
      </w:r>
      <w:r>
        <w:rPr>
          <w:sz w:val="32"/>
          <w:szCs w:val="32"/>
          <w:lang w:val="id-ID"/>
        </w:rPr>
        <w:t>g (Jalan Tol Pandaan - Malang)</w:t>
      </w:r>
    </w:p>
    <w:p w14:paraId="655B18FD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lastRenderedPageBreak/>
        <w:t>PT. Jasamarga Probolinggo Banyuwangi  (Jalan</w:t>
      </w:r>
      <w:r>
        <w:rPr>
          <w:sz w:val="32"/>
          <w:szCs w:val="32"/>
          <w:lang w:val="id-ID"/>
        </w:rPr>
        <w:t xml:space="preserve"> Tol Probolinggo - Banyuwangi)</w:t>
      </w:r>
    </w:p>
    <w:p w14:paraId="72DA8E1B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Jasamarga Semarang Batang</w:t>
      </w:r>
      <w:r>
        <w:rPr>
          <w:sz w:val="32"/>
          <w:szCs w:val="32"/>
          <w:lang w:val="id-ID"/>
        </w:rPr>
        <w:t xml:space="preserve"> (Jalan Tol Batang - Semarang)</w:t>
      </w:r>
    </w:p>
    <w:p w14:paraId="458A86BD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PT.Jasa Marga Kunciran Cengkareng (Jalan Tol Kunciran - Cengkareng) dengan catatan dua </w:t>
      </w:r>
      <w:r>
        <w:rPr>
          <w:sz w:val="32"/>
          <w:szCs w:val="32"/>
          <w:lang w:val="id-ID"/>
        </w:rPr>
        <w:t>pekerjaan perlu peningkatan K3</w:t>
      </w:r>
    </w:p>
    <w:p w14:paraId="6E5FCDE9" w14:textId="77777777" w:rsidR="00637A4B" w:rsidRPr="00A7747E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Marga Sarana Jabar (Jalan Tol Bogor Ring Road). </w:t>
      </w:r>
    </w:p>
    <w:p w14:paraId="6C6B47E5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Marga Trans Nusantara (Jalan Tol Kunciran - Serpong)</w:t>
      </w:r>
    </w:p>
    <w:p w14:paraId="6AB21DE4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Ngawi Kertosono Jaya</w:t>
      </w:r>
      <w:r>
        <w:rPr>
          <w:sz w:val="32"/>
          <w:szCs w:val="32"/>
          <w:lang w:val="id-ID"/>
        </w:rPr>
        <w:t xml:space="preserve"> (Jalan Tol Ngawi - Kertosono)</w:t>
      </w:r>
    </w:p>
    <w:p w14:paraId="4E319DDA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Pejagan Pemalang Toll Road </w:t>
      </w:r>
      <w:r>
        <w:rPr>
          <w:sz w:val="32"/>
          <w:szCs w:val="32"/>
          <w:lang w:val="id-ID"/>
        </w:rPr>
        <w:t>(Jalan Tol Pejagan - Pemalang)</w:t>
      </w:r>
    </w:p>
    <w:p w14:paraId="60818EDB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>PT. Pemalang Batang Toll Road</w:t>
      </w:r>
      <w:r>
        <w:rPr>
          <w:sz w:val="32"/>
          <w:szCs w:val="32"/>
          <w:lang w:val="id-ID"/>
        </w:rPr>
        <w:t xml:space="preserve"> (Jalan Tol Pemalang - Batang)</w:t>
      </w:r>
    </w:p>
    <w:p w14:paraId="65525F84" w14:textId="77777777" w:rsidR="00637A4B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Transmarga Jatim Pasuruan </w:t>
      </w:r>
      <w:r>
        <w:rPr>
          <w:sz w:val="32"/>
          <w:szCs w:val="32"/>
          <w:lang w:val="id-ID"/>
        </w:rPr>
        <w:t>(Jalan Tol  Gempol - Pasuruan)</w:t>
      </w:r>
    </w:p>
    <w:p w14:paraId="242743BD" w14:textId="77777777" w:rsidR="00637A4B" w:rsidRPr="00A7747E" w:rsidRDefault="00637A4B" w:rsidP="00637A4B">
      <w:pPr>
        <w:rPr>
          <w:sz w:val="32"/>
          <w:szCs w:val="32"/>
          <w:lang w:val="id-ID"/>
        </w:rPr>
      </w:pPr>
      <w:r w:rsidRPr="00A7747E">
        <w:rPr>
          <w:sz w:val="32"/>
          <w:szCs w:val="32"/>
          <w:lang w:val="id-ID"/>
        </w:rPr>
        <w:t xml:space="preserve">PT. Jasa Marga (Tol Porong - Gempol). </w:t>
      </w:r>
    </w:p>
    <w:p w14:paraId="115E7C02" w14:textId="77777777" w:rsidR="00637A4B" w:rsidRPr="00083607" w:rsidRDefault="00637A4B" w:rsidP="00637A4B">
      <w:pPr>
        <w:rPr>
          <w:sz w:val="32"/>
          <w:szCs w:val="32"/>
          <w:lang w:val="id-ID"/>
        </w:rPr>
      </w:pPr>
      <w:r w:rsidRPr="00083607">
        <w:rPr>
          <w:sz w:val="32"/>
          <w:szCs w:val="32"/>
          <w:lang w:val="id-ID"/>
        </w:rPr>
        <w:t>Tiga proyek tol lain yang lanjut adalah bagian pembangunan Tol Trans Sumatera milik PT. Hutama Karya, Tol Terbanggi Besar-Kayu Agung, Terbanggi Besar–Pematang Panggang, dan Pematang Panggang-Kayu Agung.</w:t>
      </w:r>
    </w:p>
    <w:p w14:paraId="70C8241A" w14:textId="77777777" w:rsidR="00637A4B" w:rsidRPr="00083607" w:rsidRDefault="00637A4B" w:rsidP="00637A4B">
      <w:pPr>
        <w:rPr>
          <w:sz w:val="32"/>
          <w:szCs w:val="32"/>
          <w:lang w:val="id-ID"/>
        </w:rPr>
      </w:pPr>
    </w:p>
    <w:p w14:paraId="491DEF4F" w14:textId="77777777" w:rsidR="00637A4B" w:rsidRPr="00083607" w:rsidRDefault="00637A4B" w:rsidP="00637A4B">
      <w:pPr>
        <w:rPr>
          <w:b/>
          <w:sz w:val="32"/>
          <w:szCs w:val="32"/>
          <w:lang w:val="id-ID"/>
        </w:rPr>
      </w:pPr>
      <w:r w:rsidRPr="00083607">
        <w:rPr>
          <w:b/>
          <w:sz w:val="32"/>
          <w:szCs w:val="32"/>
          <w:lang w:val="id-ID"/>
        </w:rPr>
        <w:t>Kereta api cepat</w:t>
      </w:r>
    </w:p>
    <w:p w14:paraId="1C7278E7" w14:textId="77777777" w:rsidR="00637A4B" w:rsidRDefault="00637A4B" w:rsidP="00637A4B">
      <w:pPr>
        <w:rPr>
          <w:sz w:val="32"/>
          <w:szCs w:val="32"/>
          <w:lang w:val="id-ID"/>
        </w:rPr>
      </w:pPr>
      <w:r w:rsidRPr="00083607">
        <w:rPr>
          <w:sz w:val="32"/>
          <w:szCs w:val="32"/>
          <w:lang w:val="id-ID"/>
        </w:rPr>
        <w:t>PT. Wijaya Karya</w:t>
      </w:r>
      <w:r>
        <w:rPr>
          <w:sz w:val="32"/>
          <w:szCs w:val="32"/>
          <w:lang w:val="id-ID"/>
        </w:rPr>
        <w:t xml:space="preserve"> (LRT Velodrome-Kelapa Gading)</w:t>
      </w:r>
    </w:p>
    <w:p w14:paraId="6E94E92B" w14:textId="77777777" w:rsidR="00637A4B" w:rsidRDefault="00637A4B" w:rsidP="00637A4B">
      <w:pPr>
        <w:rPr>
          <w:sz w:val="32"/>
          <w:szCs w:val="32"/>
          <w:lang w:val="id-ID"/>
        </w:rPr>
      </w:pPr>
      <w:r w:rsidRPr="00083607">
        <w:rPr>
          <w:sz w:val="32"/>
          <w:szCs w:val="32"/>
          <w:lang w:val="id-ID"/>
        </w:rPr>
        <w:t xml:space="preserve">PT. Adhi Karya (LRT Jakarta-Bogor-Depok-Bekasi) </w:t>
      </w:r>
    </w:p>
    <w:p w14:paraId="61C1F9C0" w14:textId="77777777" w:rsidR="00637A4B" w:rsidRPr="00083607" w:rsidRDefault="00637A4B" w:rsidP="00637A4B">
      <w:pPr>
        <w:rPr>
          <w:sz w:val="32"/>
          <w:szCs w:val="32"/>
          <w:lang w:val="id-ID"/>
        </w:rPr>
      </w:pPr>
      <w:r w:rsidRPr="00083607">
        <w:rPr>
          <w:sz w:val="32"/>
          <w:szCs w:val="32"/>
          <w:lang w:val="id-ID"/>
        </w:rPr>
        <w:t>PT</w:t>
      </w:r>
      <w:r>
        <w:rPr>
          <w:sz w:val="32"/>
          <w:szCs w:val="32"/>
          <w:lang w:val="id-ID"/>
        </w:rPr>
        <w:t>. Waskita Karya (LRT Palembang)</w:t>
      </w:r>
    </w:p>
    <w:p w14:paraId="69972093" w14:textId="77777777" w:rsidR="00637A4B" w:rsidRDefault="00637A4B" w:rsidP="00637A4B">
      <w:pPr>
        <w:rPr>
          <w:sz w:val="32"/>
          <w:szCs w:val="32"/>
          <w:lang w:val="id-ID"/>
        </w:rPr>
      </w:pPr>
      <w:r w:rsidRPr="00083607">
        <w:rPr>
          <w:sz w:val="32"/>
          <w:szCs w:val="32"/>
          <w:lang w:val="id-ID"/>
        </w:rPr>
        <w:t>PT. Hutama karya pada proyek double track jalur kereta Manggarai-Jatinegara dengan catatan setelah pembongkaran launcher gantry lama dan pemasangan launcher gantry baru</w:t>
      </w:r>
    </w:p>
    <w:p w14:paraId="65C9A1D5" w14:textId="77777777" w:rsidR="00637A4B" w:rsidRDefault="00637A4B" w:rsidP="00637A4B">
      <w:pPr>
        <w:rPr>
          <w:sz w:val="32"/>
          <w:szCs w:val="32"/>
          <w:lang w:val="id-ID"/>
        </w:rPr>
      </w:pPr>
    </w:p>
    <w:p w14:paraId="035260F1" w14:textId="77777777" w:rsidR="00637A4B" w:rsidRPr="00083607" w:rsidRDefault="00637A4B" w:rsidP="00637A4B">
      <w:pPr>
        <w:rPr>
          <w:b/>
          <w:sz w:val="32"/>
          <w:szCs w:val="32"/>
          <w:lang w:val="id-ID"/>
        </w:rPr>
      </w:pPr>
      <w:r w:rsidRPr="00083607">
        <w:rPr>
          <w:b/>
          <w:sz w:val="32"/>
          <w:szCs w:val="32"/>
          <w:lang w:val="id-ID"/>
        </w:rPr>
        <w:t>Sumber: Komite Keselamatan Konstruksi</w:t>
      </w:r>
    </w:p>
    <w:p w14:paraId="0A5DBAFF" w14:textId="77777777" w:rsidR="00DF420B" w:rsidRDefault="00DF420B">
      <w:bookmarkStart w:id="0" w:name="_GoBack"/>
      <w:bookmarkEnd w:id="0"/>
    </w:p>
    <w:sectPr w:rsidR="00DF4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4B"/>
    <w:rsid w:val="00637A4B"/>
    <w:rsid w:val="00DF420B"/>
    <w:rsid w:val="00F5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2F7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4B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2042</Characters>
  <Application>Microsoft Macintosh Word</Application>
  <DocSecurity>0</DocSecurity>
  <Lines>17</Lines>
  <Paragraphs>4</Paragraphs>
  <ScaleCrop>false</ScaleCrop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2018-03-03T03:26:00Z</dcterms:created>
  <dcterms:modified xsi:type="dcterms:W3CDTF">2018-03-03T03:26:00Z</dcterms:modified>
</cp:coreProperties>
</file>